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Jeff’s Corner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Talking Points</w:t>
      </w:r>
    </w:p>
    <w:p>
      <w:pPr>
        <w:pStyle w:val="Normal"/>
        <w:jc w:val="center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numPr>
          <w:ilvl w:val="0"/>
          <w:numId w:val="3"/>
        </w:numPr>
        <w:rPr>
          <w:lang w:val="en-GB"/>
        </w:rPr>
      </w:pPr>
      <w:r>
        <w:rPr>
          <w:lang w:val="en-GB"/>
        </w:rPr>
        <w:t>Intro – online video is a new communication feature, can’t physically get to all locations, so this is a way to talk to you regularly about specific topics.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3"/>
        </w:numPr>
        <w:rPr>
          <w:lang w:val="en-GB"/>
        </w:rPr>
      </w:pPr>
      <w:r>
        <w:rPr>
          <w:lang w:val="en-GB"/>
        </w:rPr>
        <w:t>Today I want to talk about redeployment.  I know this is an issue that has caused a number of questions and a great deal of anxiety, particularly with our announcement about Broadband last week.  And I know that it impacts you, your family and observers of the company.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/>
      </w:pPr>
      <w:r>
        <w:rPr/>
        <w:t>Part I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4"/>
        </w:numPr>
        <w:rPr>
          <w:lang w:val="en-GB"/>
        </w:rPr>
      </w:pPr>
      <w:r>
        <w:rPr>
          <w:lang w:val="en-GB"/>
        </w:rPr>
        <w:t>Enron is a rapidly growing company.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4"/>
        </w:numPr>
        <w:rPr>
          <w:lang w:val="en-GB"/>
        </w:rPr>
      </w:pPr>
      <w:r>
        <w:rPr>
          <w:lang w:val="en-GB"/>
        </w:rPr>
        <w:t>We hire all the time.  In the first six months of this year, we hired 2,500 new employees.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/>
      </w:pPr>
      <w:r>
        <w:rPr/>
        <w:t>Part II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However, we have had to restructure and refocus several business units, like EBS.  As a result, we have skill sets that no longer match what we do. 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It is now happening to larger numbers than in the past.  In fact, it’s the largest number in my tenure.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We move people around this company – it’s one of our strengths.  We move talent throughout our organization as our business needs change.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In the past 12 months, more than 3,000 employees have moved to different positions in the company.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That’s one of the great things about this company – you can change jobs many times in your career, and we make every effort to find a place to use our employee talent.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When people have been redeployed, we’ve made every effort to find a fit, and we’ve held internal job fair to make sure they had access to available opportunities.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2"/>
        </w:numPr>
        <w:rPr>
          <w:lang w:val="en-GB"/>
        </w:rPr>
      </w:pPr>
      <w:r>
        <w:rPr>
          <w:lang w:val="en-GB"/>
        </w:rPr>
        <w:t>To the extent people have been unable to find another position within the company, we’ve provided a generous severance package and have made every attempt to treat them fairly.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Heading1"/>
        <w:ind w:hanging="0" w:start="0"/>
        <w:rPr/>
      </w:pPr>
      <w:r>
        <w:rPr/>
        <w:t>Part III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>Unfortunately, things haven’t always worked this way.  While this is the ideal, there have been horror stories about the way we handled redeployment (ex: packing boxes arrive before an employee is notified, being forced to pack boxes in front of colleagues, etc.)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This is absolutely unacceptable, and it makes me angry. 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>So I want you to know that we’re working to correct this.  We will do better, but I need your help.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>I need to know if you’ve observed or experienced anything like that.  Be specific – what happened, when and to whom.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>Send an email to me at the Office of the Chairman, and I give you my word that I’ll look into it.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 xml:space="preserve">There are tremendous opportunities at Enron for each of you and for the organization.  We will continue to grow our business by doing what we do best.  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numPr>
          <w:ilvl w:val="0"/>
          <w:numId w:val="5"/>
        </w:numPr>
        <w:rPr>
          <w:lang w:val="en-GB"/>
        </w:rPr>
      </w:pPr>
      <w:r>
        <w:rPr>
          <w:lang w:val="en-GB"/>
        </w:rPr>
        <w:t>I look forward to talking to you again soon about another timely topic.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lang w:val="en-GB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2001-07-16T14:20:00Z</dcterms:created>
  <dc:creator>kdenne</dc:creator>
  <dc:description/>
  <dc:language>en-CA</dc:language>
  <cp:lastModifiedBy>kdenne</cp:lastModifiedBy>
  <cp:lastPrinted>2001-07-16T14:05:00Z</cp:lastPrinted>
  <dcterms:modified xsi:type="dcterms:W3CDTF">2001-07-16T16:58:00Z</dcterms:modified>
  <cp:revision>3</cp:revision>
  <dc:subject/>
  <dc:title>Jeff’s Corner</dc:title>
</cp:coreProperties>
</file>