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rPr>
      </w:pPr>
      <w:r>
        <w:rPr>
          <w:b/>
          <w:bCs/>
          <w:sz w:val="22"/>
          <w:szCs w:val="22"/>
        </w:rPr>
        <w:t>(Sample – Municipal)</w:t>
      </w:r>
    </w:p>
    <w:p>
      <w:pPr>
        <w:pStyle w:val="Normal"/>
        <w:jc w:val="end"/>
        <w:rPr>
          <w:b/>
          <w:bCs/>
          <w:sz w:val="22"/>
          <w:szCs w:val="22"/>
          <w:u w:val="single"/>
        </w:rPr>
      </w:pPr>
      <w:r>
        <w:rPr>
          <w:b/>
          <w:bCs/>
          <w:sz w:val="22"/>
          <w:szCs w:val="22"/>
          <w:u w:val="single"/>
        </w:rPr>
        <w:t>DRAFT OF 09/20/2000</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_____________________________________,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 xml:space="preserve">Party B is a </w:t>
      </w:r>
      <w:r>
        <w:rPr>
          <w:sz w:val="22"/>
          <w:szCs w:val="22"/>
          <w:u w:val="single"/>
        </w:rPr>
        <w:t xml:space="preserve">                      </w:t>
      </w:r>
      <w:r>
        <w:rPr>
          <w:sz w:val="22"/>
          <w:szCs w:val="22"/>
        </w:rPr>
        <w:t xml:space="preserve">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spacing w:lineRule="atLeast" w:line="240" w:before="240" w:after="0"/>
              <w:rPr>
                <w:sz w:val="22"/>
                <w:szCs w:val="22"/>
              </w:rPr>
            </w:pPr>
            <w:r>
              <w:rPr>
                <w:b/>
                <w:bCs/>
                <w:sz w:val="22"/>
                <w:szCs w:val="22"/>
              </w:rPr>
              <w:t>Party required to deliver document</w:t>
            </w:r>
          </w:p>
        </w:tc>
        <w:tc>
          <w:tcPr>
            <w:tcW w:w="3886" w:type="dxa"/>
            <w:tcBorders/>
          </w:tcPr>
          <w:p>
            <w:pPr>
              <w:pStyle w:val="Normal"/>
              <w:spacing w:lineRule="atLeast" w:line="240" w:before="240" w:after="0"/>
              <w:rPr>
                <w:sz w:val="22"/>
                <w:szCs w:val="22"/>
                <w:u w:val="single"/>
              </w:rPr>
            </w:pPr>
            <w:r>
              <w:rPr>
                <w:b/>
                <w:bCs/>
                <w:sz w:val="22"/>
                <w:szCs w:val="22"/>
              </w:rPr>
              <w:t>Form/Document/Certificate</w:t>
            </w:r>
          </w:p>
        </w:tc>
        <w:tc>
          <w:tcPr>
            <w:tcW w:w="2228" w:type="dxa"/>
            <w:tcBorders/>
          </w:tcPr>
          <w:p>
            <w:pPr>
              <w:pStyle w:val="Normal"/>
              <w:spacing w:lineRule="atLeast" w:line="240" w:before="240" w:after="0"/>
              <w:rPr>
                <w:sz w:val="22"/>
                <w:szCs w:val="22"/>
              </w:rPr>
            </w:pPr>
            <w:r>
              <w:rPr>
                <w:b/>
                <w:bCs/>
                <w:sz w:val="22"/>
                <w:szCs w:val="22"/>
              </w:rPr>
              <w:t>Date by which to be delivered</w:t>
            </w:r>
          </w:p>
        </w:tc>
        <w:tc>
          <w:tcPr>
            <w:tcW w:w="1985" w:type="dxa"/>
            <w:tcBorders/>
          </w:tcPr>
          <w:p>
            <w:pPr>
              <w:pStyle w:val="Normal"/>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[and][Party B’s Credit Support Provider]</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sz w:val="22"/>
                <w:szCs w:val="22"/>
              </w:rPr>
            </w:pPr>
            <w:r>
              <w:rPr>
                <w:sz w:val="22"/>
                <w:szCs w:val="22"/>
              </w:rPr>
              <w:t>Promptly following demand by Party A, but in no event later than 60 days after the end of each of the first three fiscal quarters of each fiscal year of [Party B][and][Party B’s Credit Support Provider]</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both"/>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w:t>
      </w:r>
      <w:r>
        <w:rPr>
          <w:sz w:val="22"/>
          <w:szCs w:val="22"/>
          <w:u w:val="single"/>
        </w:rPr>
        <w:t xml:space="preserve">                     </w:t>
      </w:r>
      <w:r>
        <w:rPr>
          <w:sz w:val="22"/>
          <w:szCs w:val="22"/>
        </w:rPr>
        <w:t>] on the date of this Agreement at [______________].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r>
        <w:rPr>
          <w:sz w:val="22"/>
          <w:szCs w:val="22"/>
        </w:rPr>
        <w:t xml:space="preserve"> </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(u)</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[Assuming that they were governed by and construed in accordance with the laws of, and judicial decisions of the courts in, the Relevant Jurisdiction,]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Header"/>
        <w:widowControl/>
        <w:rPr>
          <w:sz w:val="22"/>
          <w:szCs w:val="22"/>
        </w:rPr>
      </w:pPr>
      <w:r>
        <w:rPr>
          <w:sz w:val="22"/>
          <w:szCs w:val="22"/>
        </w:rPr>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_____________________________________,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Heading5"/>
        <w:rPr/>
      </w:pPr>
      <w:r>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GUARANTOR</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start="0" w:end="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_______________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Next w:val="true"/>
        <w:jc w:val="center"/>
        <w:rPr/>
      </w:pPr>
      <w:r>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/mnt/main-storage/datasets/enron-docs/doc/isda__multicurrency_9_20_00__municipal.doc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/mnt/main-storage/datasets/enron-docs/doc/isda__multicurrency_9_20_00__municipal.doc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2000-10-05T11:23:00Z</dcterms:created>
  <dc:creator>mheard</dc:creator>
  <dc:description/>
  <dc:language>en-CA</dc:language>
  <cp:lastModifiedBy>kmann</cp:lastModifiedBy>
  <cp:lastPrinted>2000-09-05T13:38:00Z</cp:lastPrinted>
  <dcterms:modified xsi:type="dcterms:W3CDTF">2000-10-05T11:23:00Z</dcterms:modified>
  <cp:revision>2</cp:revision>
  <dc:subject/>
  <dc:title>ISDA Multicurrency Agreement</dc:title>
</cp:coreProperties>
</file>