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NOTIFICATION OF CAPACITY AWARD</w:t>
      </w:r>
    </w:p>
    <w:p>
      <w:pPr>
        <w:pStyle w:val="Normal"/>
        <w:rPr>
          <w:b/>
          <w:sz w:val="28"/>
          <w:lang w:eastAsia="en-US"/>
        </w:rPr>
      </w:pPr>
      <w:r>
        <w:rPr>
          <w:b/>
          <w:sz w:val="28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In accordance with Transwestern Pipeline Company’s Posting Requirements for the Interactive Open Season Capacity award process held on July 21, 2000,  Transwestern hereby announces the award of Bid Packages #15 and #16.  Bid Package # 15 was awarded at Transwestern’s Maximum Tariff Rate for 20,000 Dth/d of East of Thoreau to California capacity for a term of August 1, 2000 through October 31, 2000.  Bid Package # 16 was awarded at a one-part rate of $.2850/Dth/d for 49,000 Dth/d of East of Thoreau to California capacity for a term of November 1, 2000 through October 31, 2001.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ios72100_award.doc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  <w:lang w:eastAsia="en-U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sz w:val="28"/>
      <w:lang w:eastAsia="en-US"/>
    </w:rPr>
  </w:style>
  <w:style w:type="paragraph" w:styleId="BodyText">
    <w:name w:val="Body Text"/>
    <w:basedOn w:val="Normal"/>
    <w:pPr>
      <w:widowControl w:val="false"/>
    </w:pPr>
    <w:rPr>
      <w:b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2000-08-01T17:13:00Z</dcterms:created>
  <dc:creator>Christine A Stokes</dc:creator>
  <dc:description/>
  <dc:language>en-CA</dc:language>
  <cp:lastModifiedBy>ET&amp;S</cp:lastModifiedBy>
  <cp:lastPrinted>2000-08-01T14:29:00Z</cp:lastPrinted>
  <dcterms:modified xsi:type="dcterms:W3CDTF">2000-08-01T17:13:00Z</dcterms:modified>
  <cp:revision>3</cp:revision>
  <dc:subject/>
  <dc:title>NOTIFICATION OF CAPACITY AWARD</dc:title>
</cp:coreProperties>
</file>