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HoustonStreet Exchange, Inc.</w:t>
      </w:r>
    </w:p>
    <w:p>
      <w:pPr>
        <w:pStyle w:val="Normal"/>
        <w:jc w:val="both"/>
        <w:rPr>
          <w:rFonts w:ascii="Times New Roman" w:hAnsi="Times New Roman" w:cs="Times New Roman"/>
          <w:sz w:val="22"/>
        </w:rPr>
      </w:pPr>
      <w:r>
        <w:rPr>
          <w:rFonts w:cs="Times New Roman" w:ascii="Times New Roman" w:hAnsi="Times New Roman"/>
          <w:sz w:val="22"/>
        </w:rPr>
        <w:t>2 International Drive</w:t>
      </w:r>
    </w:p>
    <w:p>
      <w:pPr>
        <w:pStyle w:val="Normal"/>
        <w:jc w:val="both"/>
        <w:rPr>
          <w:rFonts w:ascii="Times New Roman" w:hAnsi="Times New Roman" w:cs="Times New Roman"/>
          <w:sz w:val="22"/>
        </w:rPr>
      </w:pPr>
      <w:r>
        <w:rPr>
          <w:rFonts w:cs="Times New Roman" w:ascii="Times New Roman" w:hAnsi="Times New Roman"/>
          <w:sz w:val="22"/>
        </w:rPr>
        <w:t>Suite 370</w:t>
      </w:r>
    </w:p>
    <w:p>
      <w:pPr>
        <w:pStyle w:val="Normal"/>
        <w:jc w:val="both"/>
        <w:rPr>
          <w:rFonts w:ascii="Times New Roman" w:hAnsi="Times New Roman" w:cs="Times New Roman"/>
          <w:sz w:val="22"/>
        </w:rPr>
      </w:pPr>
      <w:r>
        <w:rPr>
          <w:rFonts w:cs="Times New Roman" w:ascii="Times New Roman" w:hAnsi="Times New Roman"/>
          <w:sz w:val="22"/>
        </w:rPr>
        <w:t>Portsmouth, New Hampshire  03801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HoustonStreet Exchange,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H</w:t>
      </w:r>
      <w:r>
        <w:rPr>
          <w:rFonts w:cs="Times New Roman" w:ascii="Times New Roman" w:hAnsi="Times New Roman"/>
          <w:sz w:val="22"/>
        </w:rPr>
        <w:t>OUSTON</w:t>
      </w:r>
      <w:r>
        <w:rPr>
          <w:rFonts w:cs="Times New Roman" w:ascii="Times New Roman" w:hAnsi="Times New Roman"/>
          <w:sz w:val="24"/>
        </w:rPr>
        <w:t>S</w:t>
      </w:r>
      <w:r>
        <w:rPr>
          <w:rFonts w:cs="Times New Roman" w:ascii="Times New Roman" w:hAnsi="Times New Roman"/>
          <w:sz w:val="22"/>
        </w:rPr>
        <w:t xml:space="preserve">TREET </w:t>
      </w:r>
      <w:r>
        <w:rPr>
          <w:rFonts w:cs="Times New Roman" w:ascii="Times New Roman" w:hAnsi="Times New Roman"/>
          <w:sz w:val="24"/>
        </w:rPr>
        <w:t>E</w:t>
      </w:r>
      <w:r>
        <w:rPr>
          <w:rFonts w:cs="Times New Roman" w:ascii="Times New Roman" w:hAnsi="Times New Roman"/>
          <w:sz w:val="22"/>
        </w:rPr>
        <w:t xml:space="preserve">XCHANGE,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/mnt/main-storage/datasets/enron-docs/doc/houstonstreet.com.doc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HoustonStreet Exchange,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2000-05-10T16:28:00Z</dcterms:created>
  <dc:creator>ECT</dc:creator>
  <dc:description/>
  <dc:language>en-CA</dc:language>
  <cp:lastModifiedBy>tjones</cp:lastModifiedBy>
  <cp:lastPrinted>2000-05-10T14:01:00Z</cp:lastPrinted>
  <dcterms:modified xsi:type="dcterms:W3CDTF">2000-05-10T16:32:00Z</dcterms:modified>
  <cp:revision>3</cp:revision>
  <dc:subject/>
  <dc:title>Reciprocal Confidentiality Agreement</dc:title>
</cp:coreProperties>
</file>