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2"/>
        <w:jc w:val="center"/>
        <w:rPr>
          <w:rFonts w:ascii="Arial" w:hAnsi="Arial" w:cs="Arial"/>
        </w:rPr>
      </w:pPr>
      <w:r>
        <w:rPr>
          <w:rFonts w:cs="Arial" w:ascii="Arial" w:hAnsi="Arial"/>
        </w:rPr>
        <w:object w:dxaOrig="6134" w:dyaOrig="259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234pt;height:99.1pt" filled="f" o:ole="">
            <v:imagedata r:id="rId3" o:title=""/>
          </v:shape>
          <o:OLEObject Type="Embed" ProgID="" ShapeID="ole_rId2" DrawAspect="Content" ObjectID="_962770561" r:id="rId2"/>
        </w:object>
      </w:r>
    </w:p>
    <w:p>
      <w:pPr>
        <w:pStyle w:val="BodyText2"/>
        <w:jc w:val="center"/>
        <w:rPr>
          <w:rFonts w:ascii="Arial" w:hAnsi="Arial" w:cs="Arial"/>
          <w:bCs/>
          <w:sz w:val="32"/>
        </w:rPr>
      </w:pPr>
      <w:r>
        <w:rPr>
          <w:rFonts w:cs="Arial" w:ascii="Arial" w:hAnsi="Arial"/>
          <w:bCs/>
          <w:sz w:val="32"/>
        </w:rPr>
      </w:r>
    </w:p>
    <w:p>
      <w:pPr>
        <w:pStyle w:val="BodyText2"/>
        <w:rPr>
          <w:rFonts w:ascii="Arial" w:hAnsi="Arial" w:cs="Arial"/>
          <w:b/>
          <w:sz w:val="32"/>
        </w:rPr>
      </w:pPr>
      <w:r>
        <w:rPr>
          <w:rFonts w:cs="Arial" w:ascii="Arial" w:hAnsi="Arial"/>
          <w:b/>
          <w:sz w:val="32"/>
        </w:rPr>
        <w:t>Cinergy Hub On-Peak Hourly Index for March 6, 2001: $67.88</w:t>
      </w:r>
    </w:p>
    <w:p>
      <w:pPr>
        <w:pStyle w:val="BodyText2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</w:r>
    </w:p>
    <w:p>
      <w:pPr>
        <w:pStyle w:val="BodyText2"/>
        <w:rPr/>
      </w:pPr>
      <w:r>
        <w:rPr>
          <w:rFonts w:cs="Arial" w:ascii="Arial" w:hAnsi="Arial"/>
          <w:bCs/>
        </w:rPr>
        <w:t>HOUSTON — The TradersNews Cinergy</w:t>
      </w:r>
      <w:r>
        <w:rPr>
          <w:rFonts w:cs="Arial" w:ascii="Arial" w:hAnsi="Arial"/>
          <w:bCs/>
          <w:color w:val="FF6600"/>
        </w:rPr>
        <w:t xml:space="preserve"> </w:t>
      </w:r>
      <w:r>
        <w:rPr>
          <w:rFonts w:cs="Arial" w:ascii="Arial" w:hAnsi="Arial"/>
        </w:rPr>
        <w:t>hub index (TNI) for on-peak hourly trades for March 6 was $67.88, $9.37 above Monday’s index.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980"/>
        <w:gridCol w:w="1140"/>
        <w:gridCol w:w="1140"/>
        <w:gridCol w:w="1140"/>
        <w:gridCol w:w="1140"/>
      </w:tblGrid>
      <w:tr>
        <w:trPr>
          <w:trHeight w:val="523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Hour Ending: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WEIGHTED AVG. PRICE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TOT VOL</w:t>
            </w:r>
          </w:p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(MW)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4-HOUR AVG.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bookmarkStart w:id="0" w:name="OLE_LINK47"/>
            <w:bookmarkEnd w:id="0"/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89.83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1,145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98.53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$ 100.00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1,624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79.00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71.50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972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7 – 10: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69.16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1,052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84.13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64.04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1,017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59.61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690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58.01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714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11 – 14: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54.59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608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59.06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53.16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59.00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572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48.07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52.69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953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15 – 18: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75.20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967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57.28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84.85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902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82.55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1,290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66.06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1,089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19 – 22: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80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50.71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1,292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71.04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0"/>
              </w:rPr>
              <w:t>TradersNews Index (TNI)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 xml:space="preserve">$            </w:t>
            </w:r>
            <w:r>
              <w:rPr>
                <w:rFonts w:cs="Arial" w:ascii="Arial" w:hAnsi="Arial"/>
                <w:b/>
                <w:bCs/>
                <w:color w:val="000000"/>
                <w:spacing w:val="26"/>
                <w:sz w:val="22"/>
                <w:szCs w:val="20"/>
                <w:effect w:val="blinkBackground"/>
              </w:rPr>
              <w:t>67.88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15,497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 xml:space="preserve">The table above lists the range and weighted average price of trading done for each on-peak hour. </w:t>
      </w:r>
    </w:p>
    <w:p>
      <w:pPr>
        <w:pStyle w:val="BodyText2"/>
        <w:rPr/>
      </w:pPr>
      <w:r>
        <w:rPr>
          <w:rFonts w:cs="Arial" w:ascii="Arial" w:hAnsi="Arial"/>
        </w:rPr>
        <w:t xml:space="preserve">The </w:t>
      </w:r>
      <w:r>
        <w:rPr>
          <w:rFonts w:cs="Arial" w:ascii="Arial" w:hAnsi="Arial"/>
          <w:b/>
          <w:bCs/>
        </w:rPr>
        <w:t xml:space="preserve">TradersNews Index (TNI) </w:t>
      </w:r>
      <w:r>
        <w:rPr>
          <w:rFonts w:cs="Arial" w:ascii="Arial" w:hAnsi="Arial"/>
        </w:rPr>
        <w:t>is derived by dividing the sum of the weighted-average prices by 16. The</w:t>
      </w:r>
      <w:r>
        <w:rPr>
          <w:rFonts w:cs="Arial" w:ascii="Arial" w:hAnsi="Arial"/>
          <w:b/>
          <w:bCs/>
        </w:rPr>
        <w:t xml:space="preserve"> 4-Hour Averages</w:t>
      </w:r>
      <w:r>
        <w:rPr>
          <w:rFonts w:cs="Arial" w:ascii="Arial" w:hAnsi="Arial"/>
        </w:rPr>
        <w:t xml:space="preserve"> are derived by dividing the sum of the weighted-average prices for each block by four.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If no trades are reported for an hour, indicative pricing is denoted in orange. Indicative pricing for this index is derived from the tightest bid/ask spreads for each hour, with both the bids and the offers coming from separate counterparties.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These prices reflect deliveries into and through the Cinergy hub, sinking in lower ECAR. All times are Central Prevailing Time (CPT).</w:t>
      </w:r>
    </w:p>
    <w:p>
      <w:pPr>
        <w:pStyle w:val="Normal"/>
        <w:jc w:val="center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color w:val="FF6600"/>
          <w:sz w:val="18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color w:val="FF6600"/>
          <w:sz w:val="18"/>
        </w:rPr>
        <w:t xml:space="preserve"> </w:t>
      </w:r>
      <w:r>
        <w:rPr>
          <w:rFonts w:cs="Arial" w:ascii="Arial" w:hAnsi="Arial"/>
          <w:sz w:val="18"/>
        </w:rPr>
        <w:t>TradersNews Energy is a service of Internet Publishing Group, Inc.</w:t>
      </w:r>
    </w:p>
    <w:p>
      <w:pPr>
        <w:pStyle w:val="Normal"/>
        <w:jc w:val="center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sz w:val="18"/>
        </w:rPr>
        <w:t>Copyright © 2001 Internet Publishing Group. All Rights Reserved.</w:t>
      </w:r>
    </w:p>
    <w:p>
      <w:pPr>
        <w:pStyle w:val="BodyText2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color w:val="FF6600"/>
          <w:sz w:val="18"/>
        </w:rPr>
      </w:r>
    </w:p>
    <w:p>
      <w:pPr>
        <w:pStyle w:val="BodyText2"/>
        <w:jc w:val="center"/>
        <w:rPr>
          <w:rFonts w:ascii="Arial" w:hAnsi="Arial" w:cs="Arial"/>
        </w:rPr>
      </w:pPr>
      <w:r>
        <w:rPr>
          <w:rFonts w:cs="Arial" w:ascii="Arial" w:hAnsi="Arial"/>
        </w:rPr>
        <w:object w:dxaOrig="6134" w:dyaOrig="2594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234pt;height:99.1pt" filled="f" o:ole="">
            <v:imagedata r:id="rId5" o:title=""/>
          </v:shape>
          <o:OLEObject Type="Embed" ProgID="" ShapeID="ole_rId4" DrawAspect="Content" ObjectID="_688455862" r:id="rId4"/>
        </w:object>
      </w:r>
    </w:p>
    <w:p>
      <w:pPr>
        <w:pStyle w:val="BodyText2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sz w:val="32"/>
        </w:rPr>
        <w:t>AEP On-Peak Hourly Index for March 6, 2001:</w:t>
      </w:r>
      <w:r>
        <w:rPr>
          <w:rFonts w:cs="Arial" w:ascii="Arial" w:hAnsi="Arial"/>
          <w:b/>
          <w:bCs/>
          <w:sz w:val="28"/>
        </w:rPr>
        <w:t xml:space="preserve"> </w:t>
      </w:r>
      <w:r>
        <w:rPr>
          <w:rFonts w:cs="Arial" w:ascii="Arial" w:hAnsi="Arial"/>
          <w:b/>
          <w:bCs/>
          <w:sz w:val="32"/>
        </w:rPr>
        <w:t>$67.00</w:t>
      </w:r>
    </w:p>
    <w:p>
      <w:pPr>
        <w:pStyle w:val="BodyText2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 xml:space="preserve">HOUSTON —The TradersNews AEP hub index (TNI) for on-peak hourly trades March 6 was $67.00, $8.96 above the previous index. 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5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980"/>
        <w:gridCol w:w="1140"/>
        <w:gridCol w:w="1140"/>
        <w:gridCol w:w="1140"/>
        <w:gridCol w:w="1140"/>
      </w:tblGrid>
      <w:tr>
        <w:trPr>
          <w:trHeight w:val="523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Hour Ending: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WEIGHTED AVG. PRICE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TOT VOL</w:t>
            </w:r>
          </w:p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(MW)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4-HOUR AVG.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$ 110.00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94.80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$ 110.00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375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86.80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7 – 10: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79.25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87.71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62.50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59.42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475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55.38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63.00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11 – 14: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54.50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53.00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57.95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52.18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444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50.23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325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52.35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452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15 – 18: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76.03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57.70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83.98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57.50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45.00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Cs/>
                <w:sz w:val="20"/>
                <w:szCs w:val="20"/>
              </w:rPr>
              <w:t>19 – 22: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47.00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54.00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64.62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0"/>
              </w:rPr>
              <w:t>TradersNews Index (TNI)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 xml:space="preserve">$            </w:t>
            </w:r>
            <w:r>
              <w:rPr>
                <w:rFonts w:cs="Arial" w:ascii="Arial" w:hAnsi="Arial"/>
                <w:b/>
                <w:bCs/>
                <w:color w:val="000000"/>
                <w:spacing w:val="26"/>
                <w:sz w:val="22"/>
                <w:szCs w:val="20"/>
                <w:effect w:val="blinkBackground"/>
              </w:rPr>
              <w:t>67.00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5,650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 xml:space="preserve">The table above lists the range and weighted average price of trading done for each on-peak hour. </w:t>
      </w:r>
    </w:p>
    <w:p>
      <w:pPr>
        <w:pStyle w:val="BodyText2"/>
        <w:rPr/>
      </w:pPr>
      <w:r>
        <w:rPr>
          <w:rFonts w:cs="Arial" w:ascii="Arial" w:hAnsi="Arial"/>
        </w:rPr>
        <w:t xml:space="preserve">The </w:t>
      </w:r>
      <w:r>
        <w:rPr>
          <w:rFonts w:cs="Arial" w:ascii="Arial" w:hAnsi="Arial"/>
          <w:b/>
          <w:bCs/>
        </w:rPr>
        <w:t xml:space="preserve">TradersNews Index (TNI) </w:t>
      </w:r>
      <w:r>
        <w:rPr>
          <w:rFonts w:cs="Arial" w:ascii="Arial" w:hAnsi="Arial"/>
        </w:rPr>
        <w:t>is derived by dividing the sum of the weighted-average prices by 16. The</w:t>
      </w:r>
      <w:r>
        <w:rPr>
          <w:rFonts w:cs="Arial" w:ascii="Arial" w:hAnsi="Arial"/>
          <w:b/>
          <w:bCs/>
        </w:rPr>
        <w:t xml:space="preserve"> 4-Hour Averages</w:t>
      </w:r>
      <w:r>
        <w:rPr>
          <w:rFonts w:cs="Arial" w:ascii="Arial" w:hAnsi="Arial"/>
        </w:rPr>
        <w:t xml:space="preserve"> are derived by dividing the sum of the weighted-average prices for each block by four.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If no trades are reported for an hour, indicative pricing is denoted in orange. Indicative pricing for this index is derived from the tightest bid/ask spreads for each hour, with both the bids and the offers coming from separate counterparties.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These prices reflect deliveries into and through the AEP hub. All times are Central Prevailing Time (CPT).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TradersNews Energy is a service of Internet Publishing Group, Inc.</w:t>
      </w:r>
    </w:p>
    <w:p>
      <w:pPr>
        <w:pStyle w:val="Normal"/>
        <w:jc w:val="center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sz w:val="18"/>
        </w:rPr>
        <w:t>Copyright © 2001 Internet Publishing Group. All Rights Reserved.</w:t>
      </w:r>
    </w:p>
    <w:p>
      <w:pPr>
        <w:pStyle w:val="BodyText2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color w:val="FF6600"/>
          <w:sz w:val="18"/>
        </w:rPr>
      </w:r>
    </w:p>
    <w:p>
      <w:pPr>
        <w:pStyle w:val="Normal"/>
        <w:jc w:val="center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</w:rPr>
        <w:object w:dxaOrig="6134" w:dyaOrig="2594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234pt;height:99.1pt" filled="f" o:ole="">
            <v:imagedata r:id="rId7" o:title=""/>
          </v:shape>
          <o:OLEObject Type="Embed" ProgID="" ShapeID="ole_rId6" DrawAspect="Content" ObjectID="_1377231422" r:id="rId6"/>
        </w:object>
      </w:r>
    </w:p>
    <w:p>
      <w:pPr>
        <w:pStyle w:val="Normal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</w:r>
    </w:p>
    <w:p>
      <w:pPr>
        <w:pStyle w:val="Heading4"/>
        <w:ind w:hanging="0" w:start="0"/>
        <w:rPr>
          <w:rFonts w:ascii="Arial" w:hAnsi="Arial" w:cs="Arial"/>
          <w:color w:val="000000"/>
          <w:sz w:val="32"/>
        </w:rPr>
      </w:pPr>
      <w:r>
        <w:rPr>
          <w:rFonts w:cs="Arial" w:ascii="Arial" w:hAnsi="Arial"/>
          <w:color w:val="000000"/>
          <w:sz w:val="32"/>
        </w:rPr>
        <w:t xml:space="preserve">Entergy/SPP On-Peak Hourly Index for March 6, 2001: $71.77 </w:t>
      </w:r>
    </w:p>
    <w:p>
      <w:pPr>
        <w:pStyle w:val="Normal"/>
        <w:rPr>
          <w:rFonts w:ascii="Arial" w:hAnsi="Arial" w:cs="Arial"/>
          <w:b/>
          <w:bCs/>
          <w:color w:val="FF00FF"/>
          <w:sz w:val="32"/>
        </w:rPr>
      </w:pPr>
      <w:r>
        <w:rPr>
          <w:rFonts w:eastAsia="Arial" w:cs="Arial" w:ascii="Arial" w:hAnsi="Arial"/>
          <w:b/>
          <w:bCs/>
          <w:sz w:val="32"/>
        </w:rPr>
        <w:t xml:space="preserve"> 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HOUSTON —The TradersNews Entergy/SPP index (TNI) for on-peak hourly trades for Tuesday, March 6 was $71.77, $10.79 above Monday’s index.</w:t>
      </w:r>
    </w:p>
    <w:p>
      <w:pPr>
        <w:pStyle w:val="Heading2"/>
        <w:ind w:hanging="0" w:start="0"/>
        <w:jc w:val="start"/>
        <w:rPr>
          <w:rFonts w:ascii="Arial" w:hAnsi="Arial" w:cs="Arial"/>
          <w:sz w:val="20"/>
        </w:rPr>
      </w:pPr>
      <w:r>
        <w:rPr>
          <w:rFonts w:cs="Arial"/>
          <w:sz w:val="20"/>
        </w:rPr>
      </w:r>
    </w:p>
    <w:tbl>
      <w:tblPr>
        <w:tblW w:w="85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980"/>
        <w:gridCol w:w="1140"/>
        <w:gridCol w:w="1140"/>
        <w:gridCol w:w="1140"/>
        <w:gridCol w:w="1140"/>
      </w:tblGrid>
      <w:tr>
        <w:trPr>
          <w:trHeight w:val="523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Hour Ending: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WEIGHTED AVG. PRICE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TOT VOL</w:t>
            </w:r>
          </w:p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(MW)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4-HOUR AVG.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88.61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$ 100.00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93.37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$ 115.00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7 – 10: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69.00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82.25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66.00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63.00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69.00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11 – 14: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63.50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15 – 18: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68.50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78.67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74.03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290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Cs/>
                <w:sz w:val="20"/>
                <w:szCs w:val="20"/>
              </w:rPr>
              <w:t>19 – 22: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63.60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72.83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0"/>
              </w:rPr>
              <w:t>TradersNews Index (TNI)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0"/>
              </w:rPr>
              <w:t>$             71.77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2,159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 xml:space="preserve">The table above lists the range and weighted average price of trading done for each on-peak hour. </w:t>
      </w:r>
    </w:p>
    <w:p>
      <w:pPr>
        <w:pStyle w:val="BodyText2"/>
        <w:rPr/>
      </w:pPr>
      <w:r>
        <w:rPr>
          <w:rFonts w:cs="Arial" w:ascii="Arial" w:hAnsi="Arial"/>
        </w:rPr>
        <w:t xml:space="preserve">The </w:t>
      </w:r>
      <w:r>
        <w:rPr>
          <w:rFonts w:cs="Arial" w:ascii="Arial" w:hAnsi="Arial"/>
          <w:b/>
          <w:bCs/>
        </w:rPr>
        <w:t xml:space="preserve">TradersNews Index (TNI) </w:t>
      </w:r>
      <w:r>
        <w:rPr>
          <w:rFonts w:cs="Arial" w:ascii="Arial" w:hAnsi="Arial"/>
        </w:rPr>
        <w:t>is derived by dividing the sum of the weighted-average prices by 16. The</w:t>
      </w:r>
      <w:r>
        <w:rPr>
          <w:rFonts w:cs="Arial" w:ascii="Arial" w:hAnsi="Arial"/>
          <w:b/>
          <w:bCs/>
        </w:rPr>
        <w:t xml:space="preserve"> 4-Hour Averages</w:t>
      </w:r>
      <w:r>
        <w:rPr>
          <w:rFonts w:cs="Arial" w:ascii="Arial" w:hAnsi="Arial"/>
        </w:rPr>
        <w:t xml:space="preserve"> are derived by dividing the sum of the weighted-average prices for each block by four.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If no trades are reported for an hour, indicative pricing is denoted in orange. Indicative pricing for this index is derived from the tightest bid/ask spreads for each hour, with both the bids and the offers coming from separate counterparties.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These prices reflect deliveries into and through the Entergy hub, and into SPP. All times are Central Prevailing Time (CPT).</w:t>
      </w:r>
    </w:p>
    <w:p>
      <w:pPr>
        <w:pStyle w:val="Normal"/>
        <w:jc w:val="center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color w:val="FF6600"/>
          <w:sz w:val="18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color w:val="FF6600"/>
          <w:sz w:val="18"/>
        </w:rPr>
        <w:t xml:space="preserve"> </w:t>
      </w:r>
      <w:r>
        <w:rPr>
          <w:rFonts w:cs="Arial" w:ascii="Arial" w:hAnsi="Arial"/>
          <w:sz w:val="18"/>
        </w:rPr>
        <w:t>TradersNews Energy is a service of Internet Publishing Group, Inc.</w:t>
      </w:r>
    </w:p>
    <w:p>
      <w:pPr>
        <w:pStyle w:val="Normal"/>
        <w:jc w:val="center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sz w:val="18"/>
        </w:rPr>
        <w:t>Copyright © 2001 Internet Publishing Group. All Rights Reserved.</w:t>
      </w:r>
    </w:p>
    <w:p>
      <w:pPr>
        <w:pStyle w:val="Normal"/>
        <w:rPr>
          <w:rFonts w:ascii="Arial" w:hAnsi="Arial" w:cs="Arial"/>
          <w:color w:val="FF6600"/>
          <w:sz w:val="32"/>
        </w:rPr>
      </w:pPr>
      <w:r>
        <w:rPr>
          <w:rFonts w:cs="Arial" w:ascii="Arial" w:hAnsi="Arial"/>
          <w:color w:val="FF6600"/>
          <w:sz w:val="32"/>
        </w:rPr>
      </w:r>
    </w:p>
    <w:p>
      <w:pPr>
        <w:pStyle w:val="Normal"/>
        <w:jc w:val="center"/>
        <w:rPr>
          <w:rFonts w:ascii="Arial" w:hAnsi="Arial" w:cs="Arial"/>
          <w:sz w:val="32"/>
        </w:rPr>
      </w:pPr>
      <w:r>
        <w:rPr>
          <w:rFonts w:cs="Arial" w:ascii="Arial" w:hAnsi="Arial"/>
        </w:rPr>
        <w:object w:dxaOrig="6134" w:dyaOrig="2594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234pt;height:99.1pt" filled="f" o:ole="">
            <v:imagedata r:id="rId9" o:title=""/>
          </v:shape>
          <o:OLEObject Type="Embed" ProgID="" ShapeID="ole_rId8" DrawAspect="Content" ObjectID="_608766417" r:id="rId8"/>
        </w:object>
      </w:r>
    </w:p>
    <w:p>
      <w:pPr>
        <w:pStyle w:val="Normal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rPr>
          <w:rFonts w:ascii="Arial" w:hAnsi="Arial" w:cs="Arial"/>
          <w:b/>
          <w:bCs/>
          <w:color w:val="FF00FF"/>
          <w:sz w:val="28"/>
        </w:rPr>
      </w:pPr>
      <w:r>
        <w:rPr>
          <w:rFonts w:cs="Arial" w:ascii="Arial" w:hAnsi="Arial"/>
          <w:b/>
          <w:bCs/>
          <w:sz w:val="32"/>
        </w:rPr>
        <w:t>TVA</w:t>
      </w:r>
      <w:r>
        <w:rPr>
          <w:rFonts w:cs="Arial" w:ascii="Arial" w:hAnsi="Arial"/>
          <w:b/>
          <w:bCs/>
          <w:sz w:val="36"/>
        </w:rPr>
        <w:t>/</w:t>
      </w:r>
      <w:r>
        <w:rPr>
          <w:rFonts w:cs="Arial" w:ascii="Arial" w:hAnsi="Arial"/>
          <w:b/>
          <w:bCs/>
          <w:sz w:val="32"/>
        </w:rPr>
        <w:t>SERC On-Peak Hourly Index for March 6, 2001:</w:t>
      </w:r>
      <w:r>
        <w:rPr>
          <w:rFonts w:cs="Arial" w:ascii="Arial" w:hAnsi="Arial"/>
          <w:b/>
          <w:bCs/>
          <w:sz w:val="28"/>
        </w:rPr>
        <w:t xml:space="preserve"> </w:t>
      </w:r>
      <w:r>
        <w:rPr>
          <w:rFonts w:cs="Arial" w:ascii="Arial" w:hAnsi="Arial"/>
          <w:b/>
          <w:bCs/>
          <w:sz w:val="32"/>
        </w:rPr>
        <w:t xml:space="preserve">$59.68      </w:t>
      </w:r>
    </w:p>
    <w:p>
      <w:pPr>
        <w:pStyle w:val="BodyText2"/>
        <w:rPr>
          <w:rFonts w:ascii="Arial" w:hAnsi="Arial" w:cs="Arial"/>
          <w:b/>
          <w:bCs/>
          <w:color w:val="FF00FF"/>
          <w:sz w:val="28"/>
        </w:rPr>
      </w:pPr>
      <w:r>
        <w:rPr>
          <w:rFonts w:cs="Arial" w:ascii="Arial" w:hAnsi="Arial"/>
          <w:b/>
          <w:bCs/>
          <w:color w:val="FF00FF"/>
          <w:sz w:val="28"/>
        </w:rPr>
      </w:r>
    </w:p>
    <w:p>
      <w:pPr>
        <w:pStyle w:val="BodyText2"/>
        <w:rPr/>
      </w:pPr>
      <w:r>
        <w:rPr>
          <w:rFonts w:cs="Arial" w:ascii="Arial" w:hAnsi="Arial"/>
        </w:rPr>
        <w:t>HOUSTON —The TradersNews TVA</w:t>
      </w:r>
      <w:r>
        <w:rPr>
          <w:rFonts w:cs="Arial" w:ascii="Arial" w:hAnsi="Arial"/>
          <w:sz w:val="28"/>
        </w:rPr>
        <w:t>/</w:t>
      </w:r>
      <w:r>
        <w:rPr>
          <w:rFonts w:cs="Arial" w:ascii="Arial" w:hAnsi="Arial"/>
        </w:rPr>
        <w:t>SERC hub index (TNI) for on-peak hourly trades for March 6 was $59.68, $4.24 above Monday’s index.</w:t>
      </w:r>
    </w:p>
    <w:p>
      <w:pPr>
        <w:pStyle w:val="Heading2"/>
        <w:ind w:hanging="0" w:start="0"/>
        <w:jc w:val="start"/>
        <w:rPr>
          <w:rFonts w:ascii="Arial" w:hAnsi="Arial" w:cs="Arial"/>
        </w:rPr>
      </w:pPr>
      <w:r>
        <w:rPr>
          <w:rFonts w:cs="Arial"/>
        </w:rPr>
      </w:r>
    </w:p>
    <w:tbl>
      <w:tblPr>
        <w:tblW w:w="85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980"/>
        <w:gridCol w:w="1140"/>
        <w:gridCol w:w="1140"/>
        <w:gridCol w:w="1140"/>
        <w:gridCol w:w="1140"/>
      </w:tblGrid>
      <w:tr>
        <w:trPr>
          <w:trHeight w:val="523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Hour Ending: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WEIGHTED AVG. PRICE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TOT VOL</w:t>
            </w:r>
          </w:p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(MW)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4-HOUR AVG.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$ 100.00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75.00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90.00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7 – 10: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73.75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57.63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63.00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242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50.00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11 – 14: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50.00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53.16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43.50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104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152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15 – 18: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56.81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67.00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257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47.58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154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68.94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254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310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Cs/>
                <w:sz w:val="20"/>
                <w:szCs w:val="20"/>
              </w:rPr>
              <w:t>19 – 22: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cs="Arial" w:ascii="Arial" w:hAnsi="Arial"/>
                <w:bCs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64.23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0"/>
              </w:rPr>
              <w:t>TradersNews Index (TNI)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 xml:space="preserve">$             </w:t>
            </w:r>
            <w:r>
              <w:rPr>
                <w:rFonts w:cs="Arial" w:ascii="Arial" w:hAnsi="Arial"/>
                <w:b/>
                <w:bCs/>
                <w:color w:val="000000"/>
                <w:spacing w:val="26"/>
                <w:sz w:val="22"/>
                <w:szCs w:val="20"/>
                <w:effect w:val="blinkBackground"/>
              </w:rPr>
              <w:t>59.68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1,735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 xml:space="preserve">The table above lists the range and weighted average price of trading done for each on-peak hour. </w:t>
      </w:r>
    </w:p>
    <w:p>
      <w:pPr>
        <w:pStyle w:val="BodyText2"/>
        <w:rPr/>
      </w:pPr>
      <w:r>
        <w:rPr>
          <w:rFonts w:cs="Arial" w:ascii="Arial" w:hAnsi="Arial"/>
        </w:rPr>
        <w:t xml:space="preserve">The </w:t>
      </w:r>
      <w:r>
        <w:rPr>
          <w:rFonts w:cs="Arial" w:ascii="Arial" w:hAnsi="Arial"/>
          <w:b/>
          <w:bCs/>
        </w:rPr>
        <w:t xml:space="preserve">TradersNews Index (TNI) </w:t>
      </w:r>
      <w:r>
        <w:rPr>
          <w:rFonts w:cs="Arial" w:ascii="Arial" w:hAnsi="Arial"/>
        </w:rPr>
        <w:t>is derived by dividing the sum of the weighted-average prices by 16. The</w:t>
      </w:r>
      <w:r>
        <w:rPr>
          <w:rFonts w:cs="Arial" w:ascii="Arial" w:hAnsi="Arial"/>
          <w:b/>
          <w:bCs/>
        </w:rPr>
        <w:t xml:space="preserve"> 4-Hour Averages</w:t>
      </w:r>
      <w:r>
        <w:rPr>
          <w:rFonts w:cs="Arial" w:ascii="Arial" w:hAnsi="Arial"/>
        </w:rPr>
        <w:t xml:space="preserve"> are derived by dividing the sum of the weighted-average prices for each block by four.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If no trades are reported for an hour, indicative pricing is denoted in orange. Indicative pricing for this index is derived from the tightest bid/ask spreads for each hour, with both the bids and the offers coming from separate counterparties.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These prices reflect deliveries into or through the TVA hub, sinking in SERC (excluding VaCar). All times are Central Prevailing Time (CPT).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TradersNews Energy is a service of Internet Publishing Group, Inc.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Copyright © 2001 Internet Publishing Group. All Rights Reserved.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object w:dxaOrig="6134" w:dyaOrig="2594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234pt;height:99.1pt" filled="f" o:ole="">
            <v:imagedata r:id="rId11" o:title=""/>
          </v:shape>
          <o:OLEObject Type="Embed" ProgID="" ShapeID="ole_rId10" DrawAspect="Content" ObjectID="_1167590923" r:id="rId10"/>
        </w:object>
      </w:r>
    </w:p>
    <w:p>
      <w:pPr>
        <w:pStyle w:val="Normal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p>
      <w:pPr>
        <w:pStyle w:val="Normal"/>
        <w:rPr>
          <w:rFonts w:ascii="Arial" w:hAnsi="Arial" w:cs="Arial"/>
          <w:b/>
          <w:bCs/>
          <w:color w:val="FF00FF"/>
          <w:sz w:val="28"/>
        </w:rPr>
      </w:pPr>
      <w:r>
        <w:rPr>
          <w:rFonts w:cs="Arial" w:ascii="Arial" w:hAnsi="Arial"/>
          <w:b/>
          <w:bCs/>
          <w:sz w:val="32"/>
        </w:rPr>
        <w:t>ComEd On-Peak Hourly Index for March 6, 2001:</w:t>
      </w:r>
      <w:r>
        <w:rPr>
          <w:rFonts w:cs="Arial" w:ascii="Arial" w:hAnsi="Arial"/>
          <w:b/>
          <w:bCs/>
          <w:sz w:val="28"/>
        </w:rPr>
        <w:t xml:space="preserve"> </w:t>
      </w:r>
      <w:r>
        <w:rPr>
          <w:rFonts w:cs="Arial" w:ascii="Arial" w:hAnsi="Arial"/>
          <w:b/>
          <w:bCs/>
          <w:sz w:val="32"/>
        </w:rPr>
        <w:t xml:space="preserve">$65.43      </w:t>
      </w:r>
    </w:p>
    <w:p>
      <w:pPr>
        <w:pStyle w:val="BodyText2"/>
        <w:rPr>
          <w:rFonts w:ascii="Arial" w:hAnsi="Arial" w:cs="Arial"/>
          <w:b/>
          <w:bCs/>
          <w:color w:val="FF00FF"/>
          <w:sz w:val="28"/>
        </w:rPr>
      </w:pPr>
      <w:r>
        <w:rPr>
          <w:rFonts w:cs="Arial" w:ascii="Arial" w:hAnsi="Arial"/>
          <w:b/>
          <w:bCs/>
          <w:color w:val="FF00FF"/>
          <w:sz w:val="28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HOUSTON —The TradersNews ComEd index (TNI) for on-peak hourly trades for March 6 was $65.43 $0.11 above Monday’s index.</w:t>
      </w:r>
    </w:p>
    <w:p>
      <w:pPr>
        <w:pStyle w:val="Heading2"/>
        <w:ind w:hanging="0" w:start="0"/>
        <w:jc w:val="start"/>
        <w:rPr>
          <w:rFonts w:ascii="Arial" w:hAnsi="Arial" w:cs="Arial"/>
        </w:rPr>
      </w:pPr>
      <w:r>
        <w:rPr>
          <w:rFonts w:cs="Arial"/>
        </w:rPr>
      </w:r>
    </w:p>
    <w:tbl>
      <w:tblPr>
        <w:tblW w:w="855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010"/>
        <w:gridCol w:w="1980"/>
        <w:gridCol w:w="1140"/>
        <w:gridCol w:w="1140"/>
        <w:gridCol w:w="1140"/>
        <w:gridCol w:w="1140"/>
      </w:tblGrid>
      <w:tr>
        <w:trPr>
          <w:trHeight w:val="523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Hour Ending: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WEIGHTED AVG. PRICE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LOW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HIGH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TOT VOL</w:t>
            </w:r>
          </w:p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(MW)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autoSpaceDE w:val="false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20"/>
              </w:rPr>
              <w:t>4-HOUR AVG.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77.42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35.00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72.27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7 – 10: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68.33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75.76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63.91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275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60.67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58.00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62.00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11 – 14: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56.77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60.00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  <w:t>15 – 18: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73.33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54.58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color w:val="FF6600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71.00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73.00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Cs/>
                <w:sz w:val="20"/>
                <w:szCs w:val="20"/>
              </w:rPr>
              <w:t>19 – 22: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57.50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50.00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65.00 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sz w:val="22"/>
                <w:szCs w:val="20"/>
              </w:rPr>
            </w:pPr>
            <w:r>
              <w:rPr>
                <w:rFonts w:cs="Arial" w:ascii="Arial" w:hAnsi="Arial"/>
                <w:b/>
                <w:bCs/>
                <w:sz w:val="22"/>
                <w:szCs w:val="20"/>
              </w:rPr>
              <w:t>$   74.63</w:t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>
          <w:trHeight w:val="247" w:hRule="atLeast"/>
        </w:trPr>
        <w:tc>
          <w:tcPr>
            <w:tcW w:w="2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0"/>
              </w:rPr>
              <w:t>TradersNews Index (TNI)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rFonts w:ascii="Arial" w:hAnsi="Arial" w:cs="Arial"/>
                <w:color w:val="000000"/>
                <w:sz w:val="22"/>
                <w:szCs w:val="20"/>
              </w:rPr>
            </w:pPr>
            <w:r>
              <w:rPr>
                <w:rFonts w:cs="Arial" w:ascii="Arial" w:hAnsi="Arial"/>
                <w:color w:val="000000"/>
                <w:sz w:val="22"/>
                <w:szCs w:val="20"/>
              </w:rPr>
              <w:t xml:space="preserve">$             </w:t>
            </w:r>
            <w:r>
              <w:rPr>
                <w:rFonts w:cs="Arial" w:ascii="Arial" w:hAnsi="Arial"/>
                <w:b/>
                <w:bCs/>
                <w:color w:val="000000"/>
                <w:spacing w:val="26"/>
                <w:sz w:val="22"/>
                <w:szCs w:val="20"/>
                <w:effect w:val="blinkBackground"/>
              </w:rPr>
              <w:t>65.43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1,565</w:t>
            </w:r>
          </w:p>
        </w:tc>
        <w:tc>
          <w:tcPr>
            <w:tcW w:w="1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spacing w:lineRule="atLeast" w:line="240"/>
              <w:jc w:val="en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</w:tbl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 xml:space="preserve">The table above lists the range and weighted average price of trading done for each on-peak hour. </w:t>
      </w:r>
    </w:p>
    <w:p>
      <w:pPr>
        <w:pStyle w:val="BodyText2"/>
        <w:rPr/>
      </w:pPr>
      <w:r>
        <w:rPr>
          <w:rFonts w:cs="Arial" w:ascii="Arial" w:hAnsi="Arial"/>
        </w:rPr>
        <w:t xml:space="preserve">The </w:t>
      </w:r>
      <w:r>
        <w:rPr>
          <w:rFonts w:cs="Arial" w:ascii="Arial" w:hAnsi="Arial"/>
          <w:b/>
          <w:bCs/>
        </w:rPr>
        <w:t xml:space="preserve">TradersNews Index (TNI) </w:t>
      </w:r>
      <w:r>
        <w:rPr>
          <w:rFonts w:cs="Arial" w:ascii="Arial" w:hAnsi="Arial"/>
        </w:rPr>
        <w:t>is derived by dividing the sum of the weighted-average prices by 16. The</w:t>
      </w:r>
      <w:r>
        <w:rPr>
          <w:rFonts w:cs="Arial" w:ascii="Arial" w:hAnsi="Arial"/>
          <w:b/>
          <w:bCs/>
        </w:rPr>
        <w:t xml:space="preserve"> 4-Hour Averages</w:t>
      </w:r>
      <w:r>
        <w:rPr>
          <w:rFonts w:cs="Arial" w:ascii="Arial" w:hAnsi="Arial"/>
        </w:rPr>
        <w:t xml:space="preserve"> are derived by dividing the sum of the weighted-average prices for each block by four.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If no trades are reported for an hour, indicative pricing is denoted in orange. Indicative pricing for this index is derived from the tightest bid/ask spreads for each hour, with both the bids and the offers coming from separate counterparties.</w:t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>
          <w:rFonts w:ascii="Arial" w:hAnsi="Arial" w:cs="Arial"/>
        </w:rPr>
      </w:pPr>
      <w:r>
        <w:rPr>
          <w:rFonts w:cs="Arial" w:ascii="Arial" w:hAnsi="Arial"/>
        </w:rPr>
        <w:t>These prices reflect deliveries into and through the ComEd hub, sinking into MAIN. All times are Central Prevailing Time (CPT).</w:t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p>
      <w:pPr>
        <w:pStyle w:val="Normal"/>
        <w:jc w:val="center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TradersNews Energy is a service of Internet Publishing Group, Inc.</w:t>
      </w:r>
    </w:p>
    <w:p>
      <w:pPr>
        <w:pStyle w:val="Normal"/>
        <w:jc w:val="center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sz w:val="18"/>
        </w:rPr>
        <w:t>Copyright © 2001 Internet Publishing Group. All Rights Reserved.</w:t>
      </w:r>
    </w:p>
    <w:p>
      <w:pPr>
        <w:pStyle w:val="BodyText2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color w:val="FF6600"/>
          <w:sz w:val="18"/>
        </w:rPr>
      </w:r>
    </w:p>
    <w:p>
      <w:pPr>
        <w:pStyle w:val="Head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color w:val="FF6600"/>
          <w:sz w:val="28"/>
        </w:rPr>
      </w:pPr>
      <w:r>
        <w:rPr>
          <w:rFonts w:cs="Arial" w:ascii="Arial" w:hAnsi="Arial"/>
        </w:rPr>
        <w:object w:dxaOrig="6134" w:dyaOrig="2594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234pt;height:99.1pt" filled="f" o:ole="">
            <v:imagedata r:id="rId13" o:title=""/>
          </v:shape>
          <o:OLEObject Type="Embed" ProgID="" ShapeID="ole_rId12" DrawAspect="Content" ObjectID="_475727655" r:id="rId12"/>
        </w:object>
      </w:r>
    </w:p>
    <w:p>
      <w:pPr>
        <w:pStyle w:val="Normal"/>
        <w:rPr>
          <w:rFonts w:ascii="Arial" w:hAnsi="Arial" w:cs="Arial"/>
          <w:color w:val="FF6600"/>
          <w:sz w:val="28"/>
        </w:rPr>
      </w:pPr>
      <w:r>
        <w:rPr>
          <w:rFonts w:cs="Arial" w:ascii="Arial" w:hAnsi="Arial"/>
          <w:color w:val="FF6600"/>
          <w:sz w:val="28"/>
        </w:rPr>
      </w:r>
    </w:p>
    <w:p>
      <w:pPr>
        <w:pStyle w:val="Normal"/>
        <w:rPr>
          <w:rFonts w:ascii="Arial" w:hAnsi="Arial" w:cs="Arial"/>
          <w:color w:val="FF6600"/>
          <w:sz w:val="32"/>
        </w:rPr>
      </w:pPr>
      <w:r>
        <w:rPr>
          <w:rFonts w:cs="Arial" w:ascii="Arial" w:hAnsi="Arial"/>
          <w:color w:val="FF6600"/>
          <w:sz w:val="32"/>
        </w:rPr>
      </w:r>
    </w:p>
    <w:p>
      <w:pPr>
        <w:pStyle w:val="BodyText2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  <w:sz w:val="32"/>
        </w:rPr>
        <w:t>ERCOT Hourly Index for March 6, 2001: $47.98</w:t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BodyText2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HOUSTON — The TradersNews Index (TNI) of on-peak hourly UG and UD deals done at the ERCOT hub for March 6 was $47.98, $3.90 below the previous index. UG and UD traded within the $5 of the other on average. </w:t>
      </w:r>
    </w:p>
    <w:p>
      <w:pPr>
        <w:pStyle w:val="Normal"/>
        <w:ind w:firstLine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tbl>
      <w:tblPr>
        <w:tblW w:w="96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1560"/>
        <w:gridCol w:w="1572"/>
        <w:gridCol w:w="1586"/>
        <w:gridCol w:w="1674"/>
        <w:gridCol w:w="1528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HOUR ENDING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 xml:space="preserve">WEIGHTED AVG.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LOW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HIGH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VOLUME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4-Hour</w:t>
            </w:r>
          </w:p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AVG.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81.00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84.00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75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71.67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$ 100.00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60.50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60.00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61.00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7 - 10 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55.00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67.04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37.00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32.00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37.00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32.00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color w:val="FF6600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37.00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32.00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11 - 14 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37.00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32.00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 37.00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41.50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41.50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41.50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41.50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41.50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41.50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31.50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15.00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48.00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15 - 18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42.00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42.00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$ 39.13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47.00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42.00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52.00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52.00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$   52.00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48.00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44.00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19- 22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48.00 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44.00 </w:t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FF6600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 xml:space="preserve">$   52.00 </w:t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FF6600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FF66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$ 48.75</w:t>
            </w:r>
          </w:p>
        </w:tc>
      </w:tr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0"/>
              </w:rPr>
              <w:t>TradersNews Index (TNI)</w:t>
            </w:r>
          </w:p>
        </w:tc>
        <w:tc>
          <w:tcPr>
            <w:tcW w:w="15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$   47.98</w:t>
            </w:r>
          </w:p>
        </w:tc>
        <w:tc>
          <w:tcPr>
            <w:tcW w:w="15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5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640</w:t>
            </w:r>
          </w:p>
        </w:tc>
        <w:tc>
          <w:tcPr>
            <w:tcW w:w="15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2"/>
        <w:rPr/>
      </w:pPr>
      <w:r>
        <w:rPr>
          <w:rFonts w:cs="Arial" w:ascii="Arial" w:hAnsi="Arial"/>
          <w:sz w:val="22"/>
        </w:rPr>
        <w:t>The table above lists the range and weighted average price of trading done for each on-peak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sz w:val="22"/>
        </w:rPr>
        <w:t xml:space="preserve">hour. </w:t>
      </w:r>
    </w:p>
    <w:p>
      <w:pPr>
        <w:pStyle w:val="BodyText2"/>
        <w:rPr/>
      </w:pPr>
      <w:r>
        <w:rPr>
          <w:rFonts w:cs="Arial" w:ascii="Arial" w:hAnsi="Arial"/>
          <w:sz w:val="22"/>
        </w:rPr>
        <w:t xml:space="preserve">The </w:t>
      </w:r>
      <w:r>
        <w:rPr>
          <w:rFonts w:cs="Arial" w:ascii="Arial" w:hAnsi="Arial"/>
          <w:b/>
          <w:bCs/>
          <w:sz w:val="22"/>
        </w:rPr>
        <w:t xml:space="preserve">TradersNews Index (TNI) </w:t>
      </w:r>
      <w:r>
        <w:rPr>
          <w:rFonts w:cs="Arial" w:ascii="Arial" w:hAnsi="Arial"/>
          <w:sz w:val="22"/>
        </w:rPr>
        <w:t>is derived by dividing the sum of the weighted-average prices by 16. The</w:t>
      </w:r>
      <w:r>
        <w:rPr>
          <w:rFonts w:cs="Arial" w:ascii="Arial" w:hAnsi="Arial"/>
          <w:b/>
          <w:bCs/>
          <w:sz w:val="22"/>
        </w:rPr>
        <w:t xml:space="preserve"> 4-Hour Averages</w:t>
      </w:r>
      <w:r>
        <w:rPr>
          <w:rFonts w:cs="Arial" w:ascii="Arial" w:hAnsi="Arial"/>
          <w:sz w:val="22"/>
        </w:rPr>
        <w:t xml:space="preserve"> are derived by dividing the sum of the weighted-average prices for each block by four.</w:t>
      </w:r>
    </w:p>
    <w:p>
      <w:pPr>
        <w:pStyle w:val="BodyText2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2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If no trades are reported for an hour, indicative pricing is denoted in orange. Indicative pricing for this index is derived from the tightest bid/ask spreads for each hour, with both the bids and the offers coming from separate counterparties.</w:t>
      </w:r>
    </w:p>
    <w:p>
      <w:pPr>
        <w:pStyle w:val="BodyText2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2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All times are Central Prevailing Time (CPT).</w:t>
      </w:r>
    </w:p>
    <w:p>
      <w:pPr>
        <w:pStyle w:val="Normal"/>
        <w:jc w:val="center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color w:val="FF6600"/>
          <w:sz w:val="18"/>
        </w:rPr>
      </w:r>
    </w:p>
    <w:p>
      <w:pPr>
        <w:pStyle w:val="Normal"/>
        <w:jc w:val="center"/>
        <w:rPr/>
      </w:pPr>
      <w:r>
        <w:rPr>
          <w:rFonts w:eastAsia="Arial" w:cs="Arial" w:ascii="Arial" w:hAnsi="Arial"/>
          <w:color w:val="FF6600"/>
          <w:sz w:val="18"/>
        </w:rPr>
        <w:t xml:space="preserve"> </w:t>
      </w:r>
      <w:r>
        <w:rPr>
          <w:rFonts w:cs="Arial" w:ascii="Arial" w:hAnsi="Arial"/>
          <w:sz w:val="18"/>
        </w:rPr>
        <w:t>TradersNews Energy is a service of Internet Publishing Group, Inc.</w:t>
      </w:r>
    </w:p>
    <w:p>
      <w:pPr>
        <w:pStyle w:val="Normal"/>
        <w:jc w:val="center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sz w:val="18"/>
        </w:rPr>
        <w:t>Copyright © 2001 Internet Publishing Group. All Rights Reserved.</w:t>
      </w:r>
    </w:p>
    <w:p>
      <w:pPr>
        <w:pStyle w:val="BodyText2"/>
        <w:rPr>
          <w:rFonts w:ascii="Arial" w:hAnsi="Arial" w:cs="Arial"/>
          <w:color w:val="FF6600"/>
          <w:sz w:val="18"/>
        </w:rPr>
      </w:pPr>
      <w:r>
        <w:rPr>
          <w:rFonts w:cs="Arial" w:ascii="Arial" w:hAnsi="Arial"/>
          <w:color w:val="FF6600"/>
          <w:sz w:val="18"/>
        </w:rPr>
      </w:r>
    </w:p>
    <w:sectPr>
      <w:footerReference w:type="default" r:id="rId14"/>
      <w:type w:val="nextPage"/>
      <w:pgSz w:w="12240" w:h="15840"/>
      <w:pgMar w:left="1440" w:right="144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Roman 10cpi">
    <w:altName w:val="Times New Roman"/>
    <w:charset w:val="00" w:characterSet="windows-1252"/>
    <w:family w:val="roman"/>
    <w:pitch w:val="default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www.tradersnewsenergy.com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Roman 10cpi;Times New Roman" w:hAnsi="Roman 10cpi;Times New Roman" w:cs="Roman 10cpi;Times New Roman"/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jc w:val="center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ahoma" w:hAnsi="Tahoma" w:cs="Tahoma"/>
      <w:b/>
      <w:bCs/>
      <w:color w:val="FF0000"/>
      <w:spacing w:val="26"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FF660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Arial" w:hAnsi="Arial" w:cs="Arial"/>
      <w:b/>
      <w:color w:val="FF6600"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Roman 10cpi;Times New Roman" w:hAnsi="Roman 10cpi;Times New Roman" w:cs="Roman 10cpi;Times New Roman"/>
      <w:b/>
      <w:bCs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color w:val="000000"/>
      <w:sz w:val="20"/>
      <w:szCs w:val="20"/>
    </w:rPr>
  </w:style>
  <w:style w:type="paragraph" w:styleId="BodyTextIndent">
    <w:name w:val="Body Text Indent"/>
    <w:basedOn w:val="Normal"/>
    <w:pPr>
      <w:ind w:firstLine="720" w:start="0" w:end="0"/>
    </w:pPr>
    <w:rPr/>
  </w:style>
  <w:style w:type="paragraph" w:styleId="BodyText2">
    <w:name w:val="Body Text 2"/>
    <w:basedOn w:val="Normal"/>
    <w:qFormat/>
    <w:pPr/>
    <w:rPr>
      <w:rFonts w:ascii="Courier New" w:hAnsi="Courier New" w:cs="Courier New"/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1.png"/><Relationship Id="rId6" Type="http://schemas.openxmlformats.org/officeDocument/2006/relationships/oleObject" Target="embeddings/oleObject3.bin"/><Relationship Id="rId7" Type="http://schemas.openxmlformats.org/officeDocument/2006/relationships/image" Target="media/image1.png"/><Relationship Id="rId8" Type="http://schemas.openxmlformats.org/officeDocument/2006/relationships/oleObject" Target="embeddings/oleObject4.bin"/><Relationship Id="rId9" Type="http://schemas.openxmlformats.org/officeDocument/2006/relationships/image" Target="media/image1.png"/><Relationship Id="rId10" Type="http://schemas.openxmlformats.org/officeDocument/2006/relationships/oleObject" Target="embeddings/oleObject5.bin"/><Relationship Id="rId11" Type="http://schemas.openxmlformats.org/officeDocument/2006/relationships/image" Target="media/image1.png"/><Relationship Id="rId12" Type="http://schemas.openxmlformats.org/officeDocument/2006/relationships/oleObject" Target="embeddings/oleObject6.bin"/><Relationship Id="rId13" Type="http://schemas.openxmlformats.org/officeDocument/2006/relationships/image" Target="media/image1.png"/><Relationship Id="rId14" Type="http://schemas.openxmlformats.org/officeDocument/2006/relationships/footer" Target="footer1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2001-03-08T23:44:00Z</dcterms:created>
  <dc:creator>Bobette Riner</dc:creator>
  <dc:description/>
  <dc:language>en-CA</dc:language>
  <cp:lastModifiedBy>RICHHEIDORN</cp:lastModifiedBy>
  <cp:lastPrinted>2001-03-08T20:43:00Z</cp:lastPrinted>
  <dcterms:modified xsi:type="dcterms:W3CDTF">2001-03-22T13:56:00Z</dcterms:modified>
  <cp:revision>3</cp:revision>
  <dc:subject/>
  <dc:title>Cinergy Index:  Sept. 12 On-Peak Hourly Trades Average $38.45</dc:title>
</cp:coreProperties>
</file>