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720"/>
        <w:gridCol w:w="2430"/>
        <w:gridCol w:w="1170"/>
        <w:gridCol w:w="1440"/>
        <w:gridCol w:w="2160"/>
      </w:tblGrid>
      <w:tr>
        <w:trPr/>
        <w:tc>
          <w:tcPr>
            <w:tcW w:w="2268" w:type="dxa"/>
            <w:gridSpan w:val="2"/>
            <w:tcBorders/>
          </w:tcPr>
          <w:p>
            <w:pPr>
              <w:pStyle w:val="Heading"/>
              <w:rPr>
                <w:sz w:val="36"/>
              </w:rPr>
            </w:pPr>
            <w:r>
              <w:rPr>
                <w:sz w:val="20"/>
              </w:rPr>
              <w:drawing>
                <wp:inline distT="0" distB="0" distL="0" distR="0">
                  <wp:extent cx="994410" cy="98742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410" cy="987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before="20" w:after="0"/>
              <w:rPr>
                <w:sz w:val="36"/>
              </w:rPr>
            </w:pPr>
            <w:r>
              <w:rPr>
                <w:sz w:val="36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77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rFonts w:ascii="Tms Rmn;Times New Roman" w:hAnsi="Tms Rmn;Times New Roman" w:cs="Tms Rmn;Times New Roman"/>
                <w:b/>
                <w:sz w:val="20"/>
              </w:rPr>
            </w:pPr>
            <w:r>
              <w:rPr>
                <w:rFonts w:cs="Tms Rmn;Times New Roman" w:ascii="Tms Rmn;Times New Roman" w:hAnsi="Tms Rmn;Times New Roman"/>
                <w:b/>
                <w:sz w:val="20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rPr>
                <w:rFonts w:ascii="Tms Rmn;Times New Roman" w:hAnsi="Tms Rmn;Times New Roman" w:cs="Tms Rmn;Times New Roman"/>
                <w:b/>
                <w:sz w:val="20"/>
              </w:rPr>
            </w:pPr>
            <w:r>
              <w:rPr>
                <w:rFonts w:cs="Tms Rmn;Times New Roman" w:ascii="Tms Rmn;Times New Roman" w:hAnsi="Tms Rmn;Times New Roman"/>
                <w:b/>
                <w:sz w:val="20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rFonts w:ascii="Tms Rmn;Times New Roman" w:hAnsi="Tms Rmn;Times New Roman" w:cs="Tms Rmn;Times New Roman"/>
              </w:rPr>
            </w:pPr>
            <w:r>
              <w:rPr>
                <w:rFonts w:cs="Tms Rmn;Times New Roman" w:ascii="Tms Rmn;Times New Roman" w:hAnsi="Tms Rmn;Times New Roman"/>
                <w:b/>
              </w:rPr>
              <w:t>INTEROFFICE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rFonts w:cs="Tms Rmn;Times New Roman" w:ascii="Tms Rmn;Times New Roman" w:hAnsi="Tms Rmn;Times New Roman"/>
                <w:b/>
                <w:sz w:val="20"/>
              </w:rPr>
              <w:t>To: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rPr>
                <w:rFonts w:ascii="Tms Rmn;Times New Roman" w:hAnsi="Tms Rmn;Times New Roman" w:cs="Tms Rmn;Times New Roman"/>
                <w:sz w:val="22"/>
              </w:rPr>
            </w:pPr>
            <w:r>
              <w:rPr>
                <w:sz w:val="22"/>
              </w:rPr>
              <w:t>Lesli Campbell, Credit, EB2802B (originals)</w:t>
            </w:r>
          </w:p>
          <w:p>
            <w:pPr>
              <w:pStyle w:val="Normal"/>
              <w:rPr>
                <w:rFonts w:ascii="Tms Rmn;Times New Roman" w:hAnsi="Tms Rmn;Times New Roman" w:cs="Tms Rmn;Times New Roman"/>
                <w:sz w:val="22"/>
              </w:rPr>
            </w:pPr>
            <w:r>
              <w:rPr>
                <w:rFonts w:cs="Tms Rmn;Times New Roman" w:ascii="Tms Rmn;Times New Roman" w:hAnsi="Tms Rmn;Times New Roman"/>
                <w:sz w:val="22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>
                <w:rFonts w:ascii="Tms Rmn;Times New Roman" w:hAnsi="Tms Rmn;Times New Roman" w:cs="Tms Rmn;Times New Roman"/>
                <w:sz w:val="20"/>
              </w:rPr>
            </w:pPr>
            <w:r>
              <w:rPr>
                <w:rFonts w:cs="Tms Rmn;Times New Roman" w:ascii="Tms Rmn;Times New Roman" w:hAnsi="Tms Rmn;Times New Roman"/>
                <w:sz w:val="20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rFonts w:cs="Tms Rmn;Times New Roman" w:ascii="Tms Rmn;Times New Roman" w:hAnsi="Tms Rmn;Times New Roman"/>
                <w:b/>
              </w:rPr>
              <w:t>MEMORANDUM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sz w:val="20"/>
              </w:rPr>
              <w:t>From: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rPr>
                <w:rFonts w:ascii="Tms Rmn;Times New Roman" w:hAnsi="Tms Rmn;Times New Roman" w:cs="Tms Rmn;Times New Roman"/>
                <w:sz w:val="22"/>
              </w:rPr>
            </w:pPr>
            <w:r>
              <w:rPr>
                <w:rFonts w:cs="Tms Rmn;Times New Roman" w:ascii="Tms Rmn;Times New Roman" w:hAnsi="Tms Rmn;Times New Roman"/>
                <w:sz w:val="22"/>
              </w:rPr>
              <w:t>Tana L. Jones</w:t>
            </w:r>
          </w:p>
          <w:p>
            <w:pPr>
              <w:pStyle w:val="Normal"/>
              <w:rPr>
                <w:rFonts w:ascii="Tms Rmn;Times New Roman" w:hAnsi="Tms Rmn;Times New Roman" w:cs="Tms Rmn;Times New Roman"/>
                <w:sz w:val="22"/>
              </w:rPr>
            </w:pPr>
            <w:r>
              <w:rPr>
                <w:rFonts w:cs="Tms Rmn;Times New Roman" w:ascii="Tms Rmn;Times New Roman" w:hAnsi="Tms Rmn;Times New Roman"/>
                <w:sz w:val="22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sz w:val="20"/>
              </w:rPr>
              <w:t>Department: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rFonts w:ascii="Tms Rmn;Times New Roman" w:hAnsi="Tms Rmn;Times New Roman" w:cs="Tms Rmn;Times New Roman"/>
                <w:sz w:val="22"/>
              </w:rPr>
            </w:pPr>
            <w:r>
              <w:rPr>
                <w:rFonts w:cs="Tms Rmn;Times New Roman" w:ascii="Tms Rmn;Times New Roman" w:hAnsi="Tms Rmn;Times New Roman"/>
                <w:sz w:val="22"/>
              </w:rPr>
              <w:t>ENA Legal</w:t>
            </w:r>
          </w:p>
        </w:tc>
      </w:tr>
      <w:tr>
        <w:trPr/>
        <w:tc>
          <w:tcPr>
            <w:tcW w:w="1548" w:type="dxa"/>
            <w:tcBorders>
              <w:bottom w:val="single" w:sz="18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sz w:val="20"/>
              </w:rPr>
              <w:t>Subject:</w:t>
            </w:r>
          </w:p>
        </w:tc>
        <w:tc>
          <w:tcPr>
            <w:tcW w:w="4320" w:type="dxa"/>
            <w:gridSpan w:val="3"/>
            <w:tcBorders>
              <w:bottom w:val="single" w:sz="18" w:space="0" w:color="000000"/>
            </w:tcBorders>
          </w:tcPr>
          <w:p>
            <w:pPr>
              <w:pStyle w:val="Normal"/>
              <w:rPr>
                <w:rFonts w:ascii="Tms Rmn;Times New Roman" w:hAnsi="Tms Rmn;Times New Roman" w:cs="Tms Rmn;Times New Roman"/>
                <w:sz w:val="22"/>
              </w:rPr>
            </w:pPr>
            <w:r>
              <w:rPr>
                <w:rFonts w:cs="Tms Rmn;Times New Roman" w:ascii="Tms Rmn;Times New Roman" w:hAnsi="Tms Rmn;Times New Roman"/>
                <w:sz w:val="22"/>
              </w:rPr>
              <w:t>Original Guaranty Documents</w:t>
            </w:r>
          </w:p>
        </w:tc>
        <w:tc>
          <w:tcPr>
            <w:tcW w:w="1440" w:type="dxa"/>
            <w:tcBorders>
              <w:bottom w:val="single" w:sz="18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  <w:tc>
          <w:tcPr>
            <w:tcW w:w="2160" w:type="dxa"/>
            <w:tcBorders>
              <w:bottom w:val="single" w:sz="18" w:space="0" w:color="000000"/>
            </w:tcBorders>
          </w:tcPr>
          <w:p>
            <w:pPr>
              <w:pStyle w:val="Normal"/>
              <w:rPr>
                <w:rFonts w:ascii="Tms Rmn;Times New Roman" w:hAnsi="Tms Rmn;Times New Roman" w:cs="Tms Rmn;Times New Roman"/>
                <w:sz w:val="22"/>
              </w:rPr>
            </w:pPr>
            <w:r>
              <w:rPr>
                <w:rFonts w:cs="Tms Rmn;Times New Roman" w:ascii="Tms Rmn;Times New Roman" w:hAnsi="Tms Rmn;Times New Roman"/>
                <w:sz w:val="22"/>
              </w:rPr>
              <w:t>__________, 2000</w:t>
            </w:r>
          </w:p>
          <w:p>
            <w:pPr>
              <w:pStyle w:val="Normal"/>
              <w:rPr>
                <w:rFonts w:ascii="Tms Rmn;Times New Roman" w:hAnsi="Tms Rmn;Times New Roman" w:cs="Tms Rmn;Times New Roman"/>
                <w:sz w:val="22"/>
              </w:rPr>
            </w:pPr>
            <w:r>
              <w:rPr>
                <w:rFonts w:cs="Tms Rmn;Times New Roman" w:ascii="Tms Rmn;Times New Roman" w:hAnsi="Tms Rmn;Times New Roman"/>
                <w:sz w:val="22"/>
              </w:rPr>
            </w:r>
          </w:p>
        </w:tc>
      </w:tr>
    </w:tbl>
    <w:p>
      <w:pPr>
        <w:pStyle w:val="Normal"/>
        <w:tabs>
          <w:tab w:val="clear" w:pos="720"/>
          <w:tab w:val="left" w:pos="1980" w:leader="none"/>
        </w:tabs>
        <w:ind w:start="720" w:end="0"/>
        <w:rPr>
          <w:b/>
          <w:sz w:val="22"/>
        </w:rPr>
      </w:pPr>
      <w:r>
        <w:rPr>
          <w:b/>
          <w:sz w:val="22"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98"/>
        <w:gridCol w:w="4770"/>
      </w:tblGrid>
      <w:tr>
        <w:trPr/>
        <w:tc>
          <w:tcPr>
            <w:tcW w:w="469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Counterparty Guaranty:</w:t>
            </w:r>
          </w:p>
        </w:tc>
        <w:tc>
          <w:tcPr>
            <w:tcW w:w="477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Amendment:</w:t>
            </w:r>
          </w:p>
        </w:tc>
      </w:tr>
      <w:tr>
        <w:trPr/>
        <w:tc>
          <w:tcPr>
            <w:tcW w:w="469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Enron Corp. Guaranty:</w:t>
            </w:r>
          </w:p>
        </w:tc>
        <w:tc>
          <w:tcPr>
            <w:tcW w:w="47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Other:</w:t>
            </w:r>
          </w:p>
        </w:tc>
      </w:tr>
    </w:tbl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 xml:space="preserve">PARTY:  </w:t>
      </w:r>
      <w:r>
        <w:rPr>
          <w:b/>
          <w:sz w:val="20"/>
        </w:rPr>
        <w:t>ENA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</w:r>
    </w:p>
    <w:p>
      <w:pPr>
        <w:pStyle w:val="Normal"/>
        <w:ind w:start="720" w:end="0"/>
        <w:rPr/>
      </w:pPr>
      <w:r>
        <w:rPr>
          <w:sz w:val="20"/>
        </w:rPr>
        <w:t xml:space="preserve">COUNTERPARTY:  </w:t>
      </w:r>
      <w:r>
        <w:rPr>
          <w:b/>
          <w:sz w:val="20"/>
        </w:rPr>
        <w:t>___________________</w:t>
      </w:r>
    </w:p>
    <w:p>
      <w:pPr>
        <w:pStyle w:val="Normal"/>
        <w:ind w:start="72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start="720" w:end="0"/>
        <w:rPr/>
      </w:pPr>
      <w:r>
        <w:rPr>
          <w:sz w:val="20"/>
        </w:rPr>
        <w:t xml:space="preserve">CONTRACT DATE:  </w:t>
      </w:r>
      <w:r>
        <w:rPr>
          <w:b/>
          <w:sz w:val="20"/>
        </w:rPr>
        <w:t>________________, 200_</w:t>
      </w:r>
    </w:p>
    <w:p>
      <w:pPr>
        <w:pStyle w:val="Normal"/>
        <w:ind w:start="72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start="720" w:end="0"/>
        <w:rPr/>
      </w:pPr>
      <w:r>
        <w:rPr>
          <w:sz w:val="20"/>
        </w:rPr>
        <w:t xml:space="preserve">EFFECTIVE DATE:  </w:t>
      </w:r>
      <w:r>
        <w:rPr>
          <w:b/>
          <w:sz w:val="20"/>
        </w:rPr>
        <w:t>________________, 200_</w:t>
      </w:r>
    </w:p>
    <w:p>
      <w:pPr>
        <w:pStyle w:val="Normal"/>
        <w:spacing w:lineRule="atLeast" w:line="480"/>
        <w:ind w:start="720" w:end="0"/>
        <w:rPr>
          <w:sz w:val="22"/>
        </w:rPr>
      </w:pPr>
      <w:r>
        <w:rPr>
          <w:sz w:val="22"/>
        </w:rPr>
        <w:t>CONTRACT NUMBER: _______________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Documents attached are: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Enron Corp. Guaranty</w:t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Counterparty’s Guaranty (Guarantor:  _________________________)</w:t>
      </w:r>
    </w:p>
    <w:p>
      <w:pPr>
        <w:pStyle w:val="Normal"/>
        <w:tabs>
          <w:tab w:val="clear" w:pos="720"/>
          <w:tab w:val="left" w:pos="1080" w:leader="none"/>
        </w:tabs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080" w:leader="none"/>
        </w:tabs>
        <w:ind w:start="720" w:end="0"/>
        <w:rPr>
          <w:sz w:val="22"/>
        </w:rPr>
      </w:pPr>
      <w:r>
        <w:rPr>
          <w:sz w:val="22"/>
        </w:rPr>
        <w:t>cc:</w:t>
        <w:tab/>
        <w:t>Taffy Milligan (1 copy for file)</w:t>
      </w:r>
    </w:p>
    <w:p>
      <w:pPr>
        <w:pStyle w:val="Normal"/>
        <w:tabs>
          <w:tab w:val="clear" w:pos="720"/>
          <w:tab w:val="left" w:pos="1080" w:leader="none"/>
        </w:tabs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080" w:leader="none"/>
        </w:tabs>
        <w:ind w:start="720" w:end="0"/>
        <w:rPr>
          <w:sz w:val="22"/>
        </w:rPr>
      </w:pPr>
      <w:r>
        <w:rPr>
          <w:sz w:val="22"/>
        </w:rPr>
        <w:t>ORIGINALS RECEIVED BY: ____________________________  DATE: _____________</w:t>
      </w:r>
    </w:p>
    <w:sectPr>
      <w:footerReference w:type="defaul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/mnt/main-storage/datasets/enron-docs/doc/guaranty-9429e99a88cc0ded691c80340230c5c827254a509cb772ab878d4b4712b0e5c5.doc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108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;Times New Roman" w:hAnsi="Tms Rmn;Times New Roman" w:cs="Tms Rmn;Times New Roman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2000-06-22T12:07:00Z</dcterms:created>
  <dc:creator>mheard</dc:creator>
  <dc:description/>
  <dc:language>en-CA</dc:language>
  <cp:lastModifiedBy>tjones</cp:lastModifiedBy>
  <cp:lastPrinted>2000-06-22T09:42:00Z</cp:lastPrinted>
  <dcterms:modified xsi:type="dcterms:W3CDTF">2000-06-22T12:26:00Z</dcterms:modified>
  <cp:revision>4</cp:revision>
  <dc:subject/>
  <dc:title>Master Swap Agreement Record Form</dc:title>
</cp:coreProperties>
</file>