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/>
      </w:pPr>
      <w:r>
        <w:rPr/>
        <w:t>Final 3/12/01</w:t>
      </w:r>
    </w:p>
    <w:p>
      <w:pPr>
        <w:pStyle w:val="Heading"/>
        <w:jc w:val="end"/>
        <w:rPr/>
      </w:pPr>
      <w:r>
        <w:rPr/>
      </w:r>
    </w:p>
    <w:p>
      <w:pPr>
        <w:pStyle w:val="Heading"/>
        <w:rPr/>
      </w:pPr>
      <w:r>
        <w:rPr/>
        <w:t>ETS HALF DAY STAFF MEETING AGENDA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>
          <w:b/>
          <w:sz w:val="28"/>
        </w:rPr>
      </w:pPr>
      <w:r>
        <w:rPr>
          <w:b/>
          <w:sz w:val="28"/>
        </w:rPr>
        <w:t>Wednesday, March 21, 2001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>
          <w:b/>
          <w:sz w:val="28"/>
        </w:rPr>
      </w:pPr>
      <w:r>
        <w:rPr>
          <w:b/>
          <w:sz w:val="28"/>
        </w:rPr>
        <w:t xml:space="preserve">8:30AM  to  12:00PM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>
          <w:b/>
          <w:sz w:val="28"/>
        </w:rPr>
      </w:pPr>
      <w:r>
        <w:rPr>
          <w:b/>
          <w:sz w:val="28"/>
        </w:rPr>
        <w:t xml:space="preserve">49C2 (via video)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8:30AM - 9:00AM</w:t>
        <w:tab/>
        <w:tab/>
        <w:t>-     Secondary Capacity on EOL</w:t>
        <w:tab/>
        <w:tab/>
        <w:t>Steve Hotte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Billing on Scheduled rather than </w:t>
      </w:r>
    </w:p>
    <w:p>
      <w:pPr>
        <w:pStyle w:val="Normal"/>
        <w:ind w:firstLine="360" w:start="2880" w:end="0"/>
        <w:rPr>
          <w:sz w:val="24"/>
        </w:rPr>
      </w:pPr>
      <w:r>
        <w:rPr>
          <w:sz w:val="24"/>
        </w:rPr>
        <w:t>Actual</w:t>
      </w:r>
    </w:p>
    <w:p>
      <w:pPr>
        <w:pStyle w:val="Normal"/>
        <w:ind w:firstLine="720" w:start="2160" w:end="0"/>
        <w:rPr>
          <w:sz w:val="24"/>
        </w:rPr>
      </w:pPr>
      <w:r>
        <w:rPr>
          <w:sz w:val="24"/>
        </w:rPr>
        <w:t>-     Least Rate Pathing</w:t>
      </w:r>
    </w:p>
    <w:p>
      <w:pPr>
        <w:pStyle w:val="Normal"/>
        <w:rPr>
          <w:sz w:val="18"/>
        </w:rPr>
      </w:pPr>
      <w:r>
        <w:rPr>
          <w:sz w:val="24"/>
        </w:rPr>
        <w:tab/>
        <w:tab/>
      </w:r>
    </w:p>
    <w:p>
      <w:pPr>
        <w:pStyle w:val="Normal"/>
        <w:rPr/>
      </w:pPr>
      <w:r>
        <w:rPr>
          <w:sz w:val="24"/>
        </w:rPr>
        <w:t xml:space="preserve">  </w:t>
      </w:r>
      <w:r>
        <w:rPr>
          <w:sz w:val="24"/>
        </w:rPr>
        <w:t>9:00AM – 9:30AM</w:t>
        <w:tab/>
        <w:tab/>
        <w:t>Summer Gas Flow Report</w:t>
        <w:tab/>
        <w:tab/>
        <w:tab/>
      </w:r>
      <w:r>
        <w:rPr/>
        <w:t>McGowan/Margaret</w:t>
      </w:r>
      <w:r>
        <w:rPr>
          <w:sz w:val="22"/>
        </w:rPr>
        <w:t xml:space="preserve"> </w:t>
      </w:r>
    </w:p>
    <w:p>
      <w:pPr>
        <w:pStyle w:val="Normal"/>
        <w:rPr/>
      </w:pPr>
      <w:r>
        <w:rPr>
          <w:sz w:val="22"/>
        </w:rPr>
        <w:tab/>
        <w:tab/>
        <w:tab/>
        <w:tab/>
        <w:tab/>
        <w:tab/>
        <w:tab/>
        <w:tab/>
        <w:tab/>
        <w:tab/>
      </w:r>
      <w:r>
        <w:rPr/>
        <w:t>Carson/Lorna Brennan</w:t>
      </w: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>
          <w:b/>
        </w:rPr>
        <w:t xml:space="preserve">  </w:t>
      </w:r>
      <w:r>
        <w:rPr/>
        <w:t>9:30AM-10:00AM</w:t>
        <w:tab/>
        <w:tab/>
        <w:t>South-End Strategy Update</w:t>
        <w:tab/>
        <w:tab/>
        <w:tab/>
        <w:t>Shelley Corman</w:t>
        <w:tab/>
        <w:tab/>
        <w:tab/>
        <w:tab/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10:00AM</w:t>
        <w:tab/>
        <w:tab/>
        <w:tab/>
        <w:t>BREAK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10:15AM-10:45AM</w:t>
        <w:tab/>
        <w:tab/>
        <w:t>Mastio Study Update</w:t>
        <w:tab/>
        <w:tab/>
        <w:tab/>
        <w:tab/>
        <w:t>Mike McGowan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sz w:val="24"/>
        </w:rPr>
        <w:t>10:45AM-11:15AM</w:t>
        <w:tab/>
        <w:tab/>
        <w:t xml:space="preserve">Update on This Year’s Implementation </w:t>
        <w:tab/>
      </w:r>
      <w:r>
        <w:rPr/>
        <w:t>Julia White/Rick Dietz</w:t>
      </w:r>
    </w:p>
    <w:p>
      <w:pPr>
        <w:pStyle w:val="Normal"/>
        <w:rPr>
          <w:b/>
          <w:sz w:val="24"/>
        </w:rPr>
      </w:pPr>
      <w:r>
        <w:rPr>
          <w:sz w:val="24"/>
        </w:rPr>
        <w:tab/>
        <w:tab/>
        <w:tab/>
        <w:tab/>
        <w:t xml:space="preserve">of the New Contract System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11:15AM-12:00PM</w:t>
        <w:tab/>
        <w:tab/>
        <w:t>2001/2002 Earnings Discussion</w:t>
        <w:tab/>
        <w:tab/>
        <w:t>Stan Horton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NOTE:  LUNCH WILL NOT BE PROVIDED.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</w:rPr>
      </w:pPr>
      <w:r>
        <w:rPr>
          <w:sz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</w:rPr>
      </w:pPr>
      <w:r>
        <w:rPr>
          <w:sz w:val="16"/>
        </w:rPr>
        <w:t>For reference, the next regularly scheduled ETS Half-Day Staff Meeting is slated for Wednesday, May 16, from 8:30AM-1:00PM in 49C2.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>h:\etsagnda.doc\cs</w:t>
      </w:r>
    </w:p>
    <w:sectPr>
      <w:type w:val="nextPage"/>
      <w:pgSz w:w="12240" w:h="15840"/>
      <w:pgMar w:left="1584" w:right="1584" w:gutter="0" w:header="0" w:top="1152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F2F2F2" w:val="clear"/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1996-05-10T21:12:00Z</dcterms:created>
  <dc:creator>shorton</dc:creator>
  <dc:description/>
  <dc:language>en-CA</dc:language>
  <cp:lastModifiedBy>cstark</cp:lastModifiedBy>
  <cp:lastPrinted>2001-03-12T14:30:00Z</cp:lastPrinted>
  <dcterms:modified xsi:type="dcterms:W3CDTF">2001-03-12T20:17:00Z</dcterms:modified>
  <cp:revision>131</cp:revision>
  <dc:subject/>
  <dc:title>EOC ALL-DAY STAFF MEETING AGENDA</dc:title>
</cp:coreProperties>
</file>