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Memo to Enron South America: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 have decided to leave Enron to pursue other interests.  It has been a pleasure and and honor to have worked with all of you over the past few years.  We can be reached through the following numbers: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Jim Bannantine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email at </w:t>
      </w:r>
      <w:hyperlink r:id="rId2">
        <w:r>
          <w:rPr>
            <w:rStyle w:val="Hyperlink"/>
          </w:rPr>
          <w:t>bannant@attglobal.net</w:t>
        </w:r>
      </w:hyperlink>
      <w:r>
        <w:rPr/>
        <w:t xml:space="preserve"> </w:t>
      </w:r>
    </w:p>
    <w:p>
      <w:pPr>
        <w:pStyle w:val="Normal"/>
        <w:rPr/>
      </w:pPr>
      <w:r>
        <w:rPr/>
        <w:t>phone at 55-11-247-4449</w:t>
      </w:r>
    </w:p>
    <w:p>
      <w:pPr>
        <w:pStyle w:val="Normal"/>
        <w:rPr/>
      </w:pPr>
      <w:r>
        <w:rPr/>
        <w:t>fax at 55-11-5548-5528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Diomedes Christodoulou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email at </w:t>
      </w:r>
      <w:hyperlink r:id="rId3">
        <w:r>
          <w:rPr>
            <w:rStyle w:val="Hyperlink"/>
          </w:rPr>
          <w:t>dchristo2@attglobal.net</w:t>
        </w:r>
      </w:hyperlink>
      <w:r>
        <w:rPr/>
        <w:t xml:space="preserve">. </w:t>
      </w:r>
    </w:p>
    <w:p>
      <w:pPr>
        <w:pStyle w:val="Normal"/>
        <w:rPr/>
      </w:pPr>
      <w:r>
        <w:rPr/>
        <w:t>phone at 44-207-823-9870</w:t>
      </w:r>
    </w:p>
    <w:p>
      <w:pPr>
        <w:pStyle w:val="Normal"/>
        <w:rPr/>
      </w:pPr>
      <w:r>
        <w:rPr/>
        <w:t>fax at  44-207-823-9871,  cel 713-539-6731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annant@attglobal.net" TargetMode="External"/><Relationship Id="rId3" Type="http://schemas.openxmlformats.org/officeDocument/2006/relationships/hyperlink" Target="mailto:Dchristo2@attglobal.net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2001-01-30T12:26:00Z</dcterms:created>
  <dc:creator>ENRON</dc:creator>
  <dc:description/>
  <dc:language>en-CA</dc:language>
  <cp:lastModifiedBy>ENRON</cp:lastModifiedBy>
  <dcterms:modified xsi:type="dcterms:W3CDTF">2001-01-30T17:42:00Z</dcterms:modified>
  <cp:revision>2</cp:revision>
  <dc:subject/>
  <dc:title>I have decided to leave Enron to pursue other interests</dc:title>
</cp:coreProperties>
</file>