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pBdr/>
        <w:bidi w:val="0"/>
        <w:spacing w:lineRule="exact" w:line="120"/>
        <w:jc w:val="start"/>
        <w:rPr>
          <w:sz w:val="12"/>
        </w:rPr>
        <w:framePr w:w="1440" w:h="120" w:x="360" w:y="541" w:hSpace="0" w:vSpace="0" w:wrap="notBeside" w:vAnchor="page" w:hAnchor="page" w:hRule="exact"/>
      </w:pPr>
      <w:r>
        <w:rPr>
          <w:sz w:val="12"/>
        </w:rPr>
      </w:r>
    </w:p>
    <w:p>
      <w:pPr>
        <w:pStyle w:val="Normal"/>
        <w:widowControl/>
        <w:pBdr/>
        <w:bidi w:val="0"/>
        <w:spacing w:lineRule="exact" w:line="240"/>
        <w:jc w:val="start"/>
        <w:rPr/>
        <w:framePr w:w="124" w:h="240" w:x="356" w:y="1033" w:hSpace="0" w:vSpace="0" w:wrap="notBeside" w:vAnchor="page" w:hAnchor="page" w:hRule="exact"/>
      </w:pPr>
      <w:r>
        <w:rPr/>
        <w:t>~</w:t>
      </w:r>
    </w:p>
    <w:p>
      <w:pPr>
        <w:pStyle w:val="Normal"/>
        <w:widowControl/>
        <w:pBdr/>
        <w:bidi w:val="0"/>
        <w:spacing w:lineRule="exact" w:line="302"/>
        <w:jc w:val="center"/>
        <w:rPr>
          <w:rFonts w:ascii="Times New Roman" w:hAnsi="Times New Roman"/>
          <w:sz w:val="26"/>
        </w:rPr>
        <w:framePr w:w="2947" w:h="1224" w:x="5083" w:y="3077" w:hSpace="0" w:vSpace="0" w:wrap="notBeside" w:vAnchor="page" w:hAnchor="page" w:hRule="exact"/>
      </w:pPr>
      <w:r>
        <w:rPr>
          <w:rFonts w:ascii="Times New Roman" w:hAnsi="Times New Roman"/>
          <w:sz w:val="26"/>
        </w:rPr>
        <w:t>Funeral Services</w:t>
      </w:r>
    </w:p>
    <w:p>
      <w:pPr>
        <w:pStyle w:val="Normal"/>
        <w:widowControl/>
        <w:pBdr/>
        <w:bidi w:val="0"/>
        <w:spacing w:lineRule="exact" w:line="302" w:before="67" w:after="0"/>
        <w:jc w:val="center"/>
        <w:rPr>
          <w:rFonts w:ascii="Times New Roman" w:hAnsi="Times New Roman"/>
          <w:sz w:val="26"/>
        </w:rPr>
        <w:framePr w:w="2947" w:h="1224" w:x="5083" w:y="3077" w:hSpace="0" w:vSpace="0" w:wrap="notBeside" w:vAnchor="page" w:hAnchor="page" w:hRule="exact"/>
      </w:pPr>
      <w:r>
        <w:rPr>
          <w:rFonts w:ascii="Times New Roman" w:hAnsi="Times New Roman"/>
          <w:sz w:val="26"/>
        </w:rPr>
        <w:t>for</w:t>
      </w:r>
    </w:p>
    <w:p>
      <w:pPr>
        <w:pStyle w:val="Normal"/>
        <w:widowControl/>
        <w:pBdr/>
        <w:bidi w:val="0"/>
        <w:spacing w:lineRule="exact" w:line="302" w:before="52" w:after="0"/>
        <w:jc w:val="center"/>
        <w:rPr>
          <w:rFonts w:ascii="Times New Roman" w:hAnsi="Times New Roman"/>
          <w:sz w:val="26"/>
        </w:rPr>
        <w:framePr w:w="2947" w:h="1224" w:x="5083" w:y="3077" w:hSpace="0" w:vSpace="0" w:wrap="notBeside" w:vAnchor="page" w:hAnchor="page" w:hRule="exact"/>
      </w:pPr>
      <w:r>
        <w:rPr>
          <w:rFonts w:ascii="Times New Roman" w:hAnsi="Times New Roman"/>
          <w:sz w:val="26"/>
        </w:rPr>
        <w:t>KatWeen Gay</w:t>
      </w:r>
    </w:p>
    <w:p>
      <w:pPr>
        <w:pStyle w:val="Normal"/>
        <w:widowControl/>
        <w:pBdr/>
        <w:bidi w:val="0"/>
        <w:spacing w:lineRule="exact" w:line="240"/>
        <w:jc w:val="start"/>
        <w:rPr>
          <w:rFonts w:ascii="Times New Roman" w:hAnsi="Times New Roman"/>
          <w:b/>
        </w:rPr>
        <w:framePr w:w="8692" w:h="1190" w:x="2078" w:y="4982" w:hSpace="0" w:vSpace="0" w:wrap="notBeside" w:vAnchor="page" w:hAnchor="page" w:hRule="exact"/>
      </w:pPr>
      <w:r>
        <w:rPr>
          <w:rFonts w:ascii="Times New Roman" w:hAnsi="Times New Roman"/>
          <w:b/>
        </w:rPr>
        <w:t>Monday, August 28</w:t>
      </w:r>
    </w:p>
    <w:p>
      <w:pPr>
        <w:pStyle w:val="Normal"/>
        <w:widowControl/>
        <w:pBdr/>
        <w:bidi w:val="0"/>
        <w:spacing w:lineRule="exact" w:line="283"/>
        <w:jc w:val="start"/>
        <w:rPr>
          <w:rFonts w:ascii="Times New Roman" w:hAnsi="Times New Roman"/>
          <w:b/>
        </w:rPr>
        <w:framePr w:w="8692" w:h="1190" w:x="2078" w:y="4982" w:hSpace="0" w:vSpace="0" w:wrap="notBeside" w:vAnchor="page" w:hAnchor="page" w:hRule="exact"/>
      </w:pPr>
      <w:r>
        <w:rPr>
          <w:rFonts w:ascii="Times New Roman" w:hAnsi="Times New Roman"/>
          <w:b/>
        </w:rPr>
        <w:t xml:space="preserve">Visitation will be from 5-7 PM, followed by the Funeral Mass starting at </w:t>
      </w:r>
      <w:r>
        <w:rPr>
          <w:rFonts w:ascii="Times New Roman" w:hAnsi="Times New Roman"/>
        </w:rPr>
        <w:t xml:space="preserve">7 </w:t>
      </w:r>
      <w:r>
        <w:rPr>
          <w:rFonts w:ascii="Times New Roman" w:hAnsi="Times New Roman"/>
          <w:b/>
        </w:rPr>
        <w:t>PM</w:t>
      </w:r>
    </w:p>
    <w:p>
      <w:pPr>
        <w:pStyle w:val="Normal"/>
        <w:widowControl/>
        <w:pBdr/>
        <w:bidi w:val="0"/>
        <w:spacing w:lineRule="exact" w:line="254"/>
        <w:jc w:val="start"/>
        <w:rPr>
          <w:rFonts w:ascii="Times New Roman" w:hAnsi="Times New Roman"/>
          <w:b/>
        </w:rPr>
        <w:framePr w:w="8692" w:h="1190" w:x="2078" w:y="4982" w:hSpace="0" w:vSpace="0" w:wrap="notBeside" w:vAnchor="page" w:hAnchor="page" w:hRule="exact"/>
      </w:pPr>
      <w:r>
        <w:rPr>
          <w:rFonts w:ascii="Times New Roman" w:hAnsi="Times New Roman"/>
          <w:b/>
        </w:rPr>
        <w:t xml:space="preserve">Followed by 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b/>
        </w:rPr>
        <w:t>gathering at Randy's home</w:t>
      </w:r>
    </w:p>
    <w:p>
      <w:pPr>
        <w:pStyle w:val="Normal"/>
        <w:widowControl/>
        <w:pBdr/>
        <w:bidi w:val="0"/>
        <w:spacing w:lineRule="exact" w:line="283"/>
        <w:jc w:val="start"/>
        <w:rPr>
          <w:rFonts w:ascii="Times New Roman" w:hAnsi="Times New Roman"/>
        </w:rPr>
        <w:framePr w:w="3379" w:h="1185" w:x="2088" w:y="6355" w:hSpace="0" w:vSpace="0" w:wrap="notBeside" w:vAnchor="page" w:hAnchor="page" w:hRule="exact"/>
      </w:pPr>
      <w:r>
        <w:rPr>
          <w:rFonts w:ascii="Times New Roman" w:hAnsi="Times New Roman"/>
        </w:rPr>
        <w:t>St. Mary Catholic Church 1612 E. Walker</w:t>
      </w:r>
    </w:p>
    <w:p>
      <w:pPr>
        <w:pStyle w:val="Normal"/>
        <w:widowControl/>
        <w:pBdr/>
        <w:bidi w:val="0"/>
        <w:spacing w:lineRule="exact" w:line="264"/>
        <w:jc w:val="start"/>
        <w:rPr>
          <w:rFonts w:ascii="Times New Roman" w:hAnsi="Times New Roman"/>
        </w:rPr>
        <w:framePr w:w="3379" w:h="1185" w:x="2088" w:y="6355" w:hSpace="0" w:vSpace="0" w:wrap="notBeside" w:vAnchor="page" w:hAnchor="page" w:hRule="exact"/>
      </w:pPr>
      <w:r>
        <w:rPr>
          <w:rFonts w:ascii="Times New Roman" w:hAnsi="Times New Roman"/>
        </w:rPr>
        <w:t>League City</w:t>
      </w:r>
    </w:p>
    <w:p>
      <w:pPr>
        <w:pStyle w:val="Normal"/>
        <w:widowControl/>
        <w:pBdr/>
        <w:bidi w:val="0"/>
        <w:spacing w:lineRule="exact" w:line="244"/>
        <w:jc w:val="start"/>
        <w:rPr>
          <w:rFonts w:ascii="Times New Roman" w:hAnsi="Times New Roman"/>
        </w:rPr>
        <w:framePr w:w="3379" w:h="1185" w:x="2088" w:y="6355" w:hSpace="0" w:vSpace="0" w:wrap="notBeside" w:vAnchor="page" w:hAnchor="page" w:hRule="exact"/>
      </w:pPr>
      <w:r>
        <w:rPr>
          <w:rFonts w:ascii="Times New Roman" w:hAnsi="Times New Roman"/>
        </w:rPr>
        <w:t>(League City exit/ FM 518)</w:t>
      </w:r>
    </w:p>
    <w:p>
      <w:pPr>
        <w:pStyle w:val="Normal"/>
        <w:widowControl/>
        <w:pBdr/>
        <w:bidi w:val="0"/>
        <w:spacing w:lineRule="exact" w:line="240"/>
        <w:jc w:val="start"/>
        <w:rPr>
          <w:rFonts w:ascii="Times New Roman" w:hAnsi="Times New Roman"/>
        </w:rPr>
        <w:framePr w:w="4089" w:h="979" w:x="2083" w:y="7718" w:hSpace="0" w:vSpace="0" w:wrap="notBeside" w:vAnchor="page" w:hAnchor="page" w:hRule="exact"/>
      </w:pPr>
      <w:r>
        <w:rPr>
          <w:rFonts w:ascii="Times New Roman" w:hAnsi="Times New Roman"/>
        </w:rPr>
        <w:t>Randy Gay</w:t>
      </w:r>
    </w:p>
    <w:p>
      <w:pPr>
        <w:pStyle w:val="Normal"/>
        <w:widowControl/>
        <w:pBdr/>
        <w:bidi w:val="0"/>
        <w:spacing w:lineRule="exact" w:line="240" w:before="38" w:after="0"/>
        <w:jc w:val="start"/>
        <w:rPr>
          <w:rFonts w:ascii="Times New Roman" w:hAnsi="Times New Roman"/>
        </w:rPr>
        <w:framePr w:w="4089" w:h="979" w:x="2083" w:y="7718" w:hSpace="0" w:vSpace="0" w:wrap="notBeside" w:vAnchor="page" w:hAnchor="page" w:hRule="exact"/>
      </w:pPr>
      <w:r>
        <w:rPr>
          <w:rFonts w:ascii="Times New Roman" w:hAnsi="Times New Roman"/>
        </w:rPr>
        <w:t>181 Pine</w:t>
      </w:r>
    </w:p>
    <w:p>
      <w:pPr>
        <w:pStyle w:val="Normal"/>
        <w:widowControl/>
        <w:pBdr/>
        <w:bidi w:val="0"/>
        <w:spacing w:lineRule="exact" w:line="240" w:before="52" w:after="0"/>
        <w:jc w:val="start"/>
        <w:rPr>
          <w:rFonts w:ascii="Times New Roman" w:hAnsi="Times New Roman"/>
        </w:rPr>
        <w:framePr w:w="4089" w:h="979" w:x="2083" w:y="7718" w:hSpace="0" w:vSpace="0" w:wrap="notBeside" w:vAnchor="page" w:hAnchor="page" w:hRule="exact"/>
      </w:pPr>
      <w:r>
        <w:rPr>
          <w:rFonts w:ascii="Times New Roman" w:hAnsi="Times New Roman"/>
        </w:rPr>
        <w:t>Cle~ Lake Shores, Texas 77565</w:t>
      </w:r>
    </w:p>
    <w:p>
      <w:pPr>
        <w:pStyle w:val="Normal"/>
        <w:widowControl/>
        <w:pBdr/>
        <w:bidi w:val="0"/>
        <w:spacing w:lineRule="exact" w:line="240"/>
        <w:jc w:val="start"/>
        <w:rPr>
          <w:rFonts w:ascii="Times New Roman" w:hAnsi="Times New Roman"/>
          <w:b/>
        </w:rPr>
        <w:framePr w:w="4416" w:h="662" w:x="2073" w:y="9086" w:hSpace="0" w:vSpace="0" w:wrap="notBeside" w:vAnchor="page" w:hAnchor="page" w:hRule="exact"/>
      </w:pPr>
      <w:r>
        <w:rPr>
          <w:rFonts w:ascii="Times New Roman" w:hAnsi="Times New Roman"/>
          <w:b/>
        </w:rPr>
        <w:t>Tuesday, August 29</w:t>
      </w:r>
    </w:p>
    <w:p>
      <w:pPr>
        <w:pStyle w:val="Normal"/>
        <w:widowControl/>
        <w:pBdr/>
        <w:bidi w:val="0"/>
        <w:spacing w:lineRule="exact" w:line="240" w:before="48" w:after="0"/>
        <w:jc w:val="start"/>
        <w:rPr>
          <w:rFonts w:ascii="Times New Roman" w:hAnsi="Times New Roman"/>
        </w:rPr>
        <w:framePr w:w="4416" w:h="662" w:x="2073" w:y="9086" w:hSpace="0" w:vSpace="0" w:wrap="notBeside" w:vAnchor="page" w:hAnchor="page" w:hRule="exact"/>
      </w:pPr>
      <w:r>
        <w:rPr>
          <w:rFonts w:ascii="Times New Roman" w:hAnsi="Times New Roman"/>
          <w:b/>
        </w:rPr>
        <w:t xml:space="preserve">Gravesite services will be at 10 </w:t>
      </w:r>
      <w:r>
        <w:rPr>
          <w:rFonts w:ascii="Times New Roman" w:hAnsi="Times New Roman"/>
        </w:rPr>
        <w:t>AM</w:t>
      </w:r>
    </w:p>
    <w:p>
      <w:pPr>
        <w:pStyle w:val="Normal"/>
        <w:widowControl/>
        <w:pBdr/>
        <w:bidi w:val="0"/>
        <w:spacing w:lineRule="exact" w:line="278"/>
        <w:jc w:val="start"/>
        <w:rPr>
          <w:rFonts w:ascii="Times New Roman" w:hAnsi="Times New Roman"/>
          <w:b/>
        </w:rPr>
        <w:framePr w:w="2601" w:h="964" w:x="2083" w:y="9907" w:hSpace="0" w:vSpace="0" w:wrap="notBeside" w:vAnchor="page" w:hAnchor="page" w:hRule="exact"/>
      </w:pPr>
      <w:r>
        <w:rPr>
          <w:rFonts w:ascii="Times New Roman" w:hAnsi="Times New Roman"/>
          <w:b/>
        </w:rPr>
        <w:t xml:space="preserve">Forest Park East 21620 Gulf Freeway (Nasa </w:t>
      </w:r>
      <w:r>
        <w:rPr>
          <w:rFonts w:ascii="Times New Roman" w:hAnsi="Times New Roman"/>
        </w:rPr>
        <w:t xml:space="preserve">1 </w:t>
      </w:r>
      <w:r>
        <w:rPr>
          <w:rFonts w:ascii="Times New Roman" w:hAnsi="Times New Roman"/>
          <w:b/>
        </w:rPr>
        <w:t>exit)</w:t>
      </w:r>
    </w:p>
    <w:p>
      <w:pPr>
        <w:pStyle w:val="Normal"/>
        <w:widowControl/>
        <w:pBdr/>
        <w:bidi w:val="0"/>
        <w:spacing w:lineRule="exact" w:line="240"/>
        <w:jc w:val="start"/>
        <w:rPr/>
        <w:framePr w:w="124" w:h="240" w:x="1372" w:y="13320" w:hSpace="0" w:vSpace="0" w:wrap="notBeside" w:vAnchor="page" w:hAnchor="page" w:hRule="exact"/>
      </w:pPr>
      <w:r>
        <w:rPr/>
        <w:t>~</w:t>
      </w:r>
    </w:p>
    <w:p>
      <w:pPr>
        <w:pStyle w:val="Normal"/>
        <w:widowControl/>
        <w:pBdr/>
        <w:bidi w:val="0"/>
        <w:spacing w:lineRule="exact" w:line="201"/>
        <w:ind w:firstLine="1152"/>
        <w:jc w:val="start"/>
        <w:rPr>
          <w:rFonts w:ascii="Times New Roman" w:hAnsi="Times New Roman"/>
          <w:b/>
          <w:sz w:val="16"/>
        </w:rPr>
        <w:framePr w:w="2817" w:h="4896" w:x="7905" w:y="8088" w:hSpace="0" w:vSpace="0" w:wrap="notBeside" w:vAnchor="page" w:hAnchor="page" w:hRule="exact"/>
      </w:pPr>
      <w:r>
        <w:rPr>
          <w:rFonts w:ascii="Times New Roman" w:hAnsi="Times New Roman"/>
          <w:b/>
          <w:sz w:val="16"/>
        </w:rPr>
        <w:t>GAY</w:t>
      </w:r>
    </w:p>
    <w:p>
      <w:pPr>
        <w:pStyle w:val="Normal"/>
        <w:widowControl/>
        <w:pBdr/>
        <w:bidi w:val="0"/>
        <w:spacing w:lineRule="exact" w:line="158" w:before="120" w:after="0"/>
        <w:ind w:end="72"/>
        <w:jc w:val="both"/>
        <w:rPr>
          <w:rFonts w:ascii="Times New Roman" w:hAnsi="Times New Roman"/>
          <w:sz w:val="16"/>
        </w:rPr>
        <w:framePr w:w="2817" w:h="4896" w:x="7905" w:y="8088" w:hSpace="0" w:vSpace="0" w:wrap="notBeside" w:vAnchor="page" w:hAnchor="page" w:hRule="exact"/>
      </w:pPr>
      <w:r>
        <w:rPr>
          <w:rFonts w:ascii="Times New Roman" w:hAnsi="Times New Roman"/>
          <w:sz w:val="16"/>
        </w:rPr>
        <w:t>KATHLEEN DENISE GAY, 39, passed away Friday, August 25,2000 In a local hospital. Born In Baytown, she taught English as a second lan- guage at Stewart Elementary, was active in the Russian adoption pro- gram, and she was president of the Clear Lake Shores Civic Club. Survi- vors include her husband, Randall Gay; daughter, Kathleen Natalia Ann Gay; parents, William and Kenda Shirley; father and mother- in-Iaw, Buck and Ann Gay; sister, Kristi Utecht, numerous nieces, nephews, aunts, uncles and in-Iaws. Visitation will be from 5:00 to 7:00 P.M. Monday, in the St. Mary Catho- lic Church with the F\1neral Mass to start at 7:00 P.M. Graveside services and interment will be at 10:00 AM. Tuesday. In lieu of flowers donations can be made to the Clear Lake Shores Civic Club Playground, Clear Lake Shores City HaIr, Clear Lake Shores, TX 77565, 281-535-2034.</w:t>
      </w:r>
    </w:p>
    <w:p>
      <w:pPr>
        <w:pStyle w:val="Normal"/>
        <w:widowControl/>
        <w:pBdr/>
        <w:bidi w:val="0"/>
        <w:spacing w:lineRule="exact" w:line="182" w:before="144" w:after="0"/>
        <w:ind w:end="72"/>
        <w:jc w:val="both"/>
        <w:rPr>
          <w:rFonts w:ascii="Times New Roman" w:hAnsi="Times New Roman"/>
          <w:sz w:val="16"/>
        </w:rPr>
        <w:framePr w:w="2817" w:h="4896" w:x="7905" w:y="8088" w:hSpace="0" w:vSpace="0" w:wrap="notBeside" w:vAnchor="page" w:hAnchor="page" w:hRule="exact"/>
      </w:pPr>
      <w:r>
        <w:rPr>
          <w:rFonts w:ascii="Times New Roman" w:hAnsi="Times New Roman"/>
          <w:b/>
          <w:sz w:val="16"/>
        </w:rPr>
        <w:t xml:space="preserve">JACK ROWE FUNERAL HOME </w:t>
      </w:r>
      <w:r>
        <w:rPr>
          <w:rFonts w:ascii="Times New Roman" w:hAnsi="Times New Roman"/>
          <w:i/>
          <w:sz w:val="16"/>
        </w:rPr>
        <w:t xml:space="preserve">League City, </w:t>
      </w:r>
      <w:r>
        <w:rPr>
          <w:rFonts w:ascii="Times New Roman" w:hAnsi="Times New Roman"/>
          <w:sz w:val="16"/>
        </w:rPr>
        <w:t>7X 281/332-1571</w:t>
      </w:r>
    </w:p>
    <w:p>
      <w:pPr>
        <w:pStyle w:val="Normal"/>
        <w:widowControl/>
        <w:bidi w:val="0"/>
        <w:jc w:val="start"/>
        <w:rPr>
          <w:sz w:val="12"/>
        </w:rPr>
      </w:pPr>
      <w:r>
        <w:rPr>
          <w:sz w:val="12"/>
        </w:rPr>
      </w:r>
    </w:p>
    <w:sectPr>
      <w:type w:val="nextPage"/>
      <w:pgSz w:w="12869" w:h="15840"/>
      <w:pgMar w:left="360" w:right="360" w:gutter="0" w:header="0" w:top="676" w:footer="0" w:bottom="197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Arial" w:hAnsi="Arial" w:eastAsia="Times New Roman" w:cs="Times New Roman"/>
      <w:color w:val="auto"/>
      <w:kern w:val="2"/>
      <w:sz w:val="20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191</Words>
  <Characters>1339</Characters>
  <CharactersWithSpaces>1091</CharactersWithSpaces>
  <Company>ect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2000-08-28T15:37:00Z</dcterms:created>
  <dc:creator>Michael D. Grigsby</dc:creator>
  <dc:description/>
  <dc:language>en-US</dc:language>
  <cp:lastModifiedBy/>
  <dcterms:modified xsi:type="dcterms:W3CDTF">2000-08-28T15:37:00Z</dcterms:modified>
  <cp:revision>2</cp:revision>
  <dc:subject/>
  <dc:title>~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Michael D. Grigsby</vt:lpwstr>
  </property>
</Properties>
</file>