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Running Copy for the Annual Report</w:t>
      </w:r>
    </w:p>
    <w:p>
      <w:pPr>
        <w:pStyle w:val="Normal"/>
        <w:rPr/>
      </w:pPr>
      <w:r>
        <w:rPr/>
        <w:t>As of 2/8/00</w:t>
      </w:r>
    </w:p>
    <w:p>
      <w:pPr>
        <w:pStyle w:val="Normal"/>
        <w:rPr/>
      </w:pPr>
      <w:r>
        <w:rPr/>
      </w:r>
    </w:p>
    <w:p>
      <w:pPr>
        <w:pStyle w:val="Heading4"/>
        <w:ind w:hanging="0" w:start="0"/>
        <w:rPr/>
      </w:pPr>
      <w:r>
        <w:rPr/>
        <w:t>Introduction</w:t>
      </w:r>
    </w:p>
    <w:p>
      <w:pPr>
        <w:pStyle w:val="Normal"/>
        <w:rPr/>
      </w:pPr>
      <w:r>
        <w:rPr/>
      </w:r>
    </w:p>
    <w:p>
      <w:pPr>
        <w:pStyle w:val="Normal"/>
        <w:rPr/>
      </w:pPr>
      <w:r>
        <w:rPr/>
      </w:r>
    </w:p>
    <w:p>
      <w:pPr>
        <w:pStyle w:val="Normal"/>
        <w:spacing w:lineRule="auto" w:line="480"/>
        <w:rPr/>
      </w:pPr>
      <w:r>
        <w:rPr/>
        <w:t>ENRON operates regional networks throughout the world to develop and enhance energy markets and broadband communication services. Unlike hierarchical management structures, networks facilitate the flow of information and corporate resources throughout our organization. We can spot market signals faster, respond more quickly. Networks empower individuals, freeing them to craft innovative and substantive solutions to customer problems. Networks are the foundation of our knowledge-based business, and they provide exceptional returns and value for our shareholders.</w:t>
      </w:r>
    </w:p>
    <w:p>
      <w:pPr>
        <w:pStyle w:val="Normal"/>
        <w:rPr/>
      </w:pPr>
      <w:r>
        <w:rPr/>
      </w:r>
    </w:p>
    <w:p>
      <w:pPr>
        <w:pStyle w:val="Normal"/>
        <w:rPr/>
      </w:pPr>
      <w:r>
        <w:rPr/>
      </w:r>
    </w:p>
    <w:p>
      <w:pPr>
        <w:pStyle w:val="Normal"/>
        <w:rPr/>
      </w:pPr>
      <w:r>
        <w:rPr/>
      </w:r>
    </w:p>
    <w:p>
      <w:pPr>
        <w:pStyle w:val="Normal"/>
        <w:rPr/>
      </w:pPr>
      <w:r>
        <w:rPr/>
        <w:t xml:space="preserve">[Caption on inside front cover]: </w:t>
      </w:r>
    </w:p>
    <w:p>
      <w:pPr>
        <w:pStyle w:val="Normal"/>
        <w:rPr/>
      </w:pPr>
      <w:r>
        <w:rPr/>
      </w:r>
    </w:p>
    <w:p>
      <w:pPr>
        <w:pStyle w:val="BodyText"/>
        <w:rPr/>
      </w:pPr>
      <w:r>
        <w:rPr/>
        <w:t>COVER: Enron’s Chairman’s Award program recognizes employees who exemplify our values of respect, integrity, communication and excellence. In 1999, we honored 13 individuals who make a difference every day at work and in their communities.</w:t>
      </w:r>
    </w:p>
    <w:p>
      <w:pPr>
        <w:pStyle w:val="Normal"/>
        <w:rPr/>
      </w:pPr>
      <w:r>
        <w:rPr/>
      </w:r>
    </w:p>
    <w:p>
      <w:pPr>
        <w:pStyle w:val="Normal"/>
        <w:rPr/>
      </w:pPr>
      <w:r>
        <w:rPr/>
      </w:r>
      <w:r>
        <w:br w:type="page"/>
      </w:r>
    </w:p>
    <w:p>
      <w:pPr>
        <w:pStyle w:val="Normal"/>
        <w:rPr/>
      </w:pPr>
      <w:r>
        <w:rPr/>
      </w:r>
    </w:p>
    <w:p>
      <w:pPr>
        <w:pStyle w:val="Heading4"/>
        <w:ind w:hanging="0" w:start="0"/>
        <w:rPr/>
      </w:pPr>
      <w:r>
        <w:rPr/>
        <w:t xml:space="preserve">Chairman’s Letter </w:t>
      </w:r>
    </w:p>
    <w:p>
      <w:pPr>
        <w:pStyle w:val="Normal"/>
        <w:rPr/>
      </w:pPr>
      <w:r>
        <w:rPr/>
      </w:r>
    </w:p>
    <w:p>
      <w:pPr>
        <w:pStyle w:val="Normal"/>
        <w:spacing w:lineRule="auto" w:line="480"/>
        <w:ind w:firstLine="720" w:end="0"/>
        <w:rPr/>
      </w:pPr>
      <w:r>
        <w:rPr/>
      </w:r>
    </w:p>
    <w:p>
      <w:pPr>
        <w:pStyle w:val="Normal"/>
        <w:spacing w:lineRule="auto" w:line="480"/>
        <w:ind w:firstLine="720" w:end="0"/>
        <w:rPr/>
      </w:pPr>
      <w:r>
        <w:rPr/>
        <w:t>Enron is moving so fast we defy definition. But we know who we are. We identify ourselves not by what we have done, but what we can do. We are clearly a knowledge-led company, and the skills and resources we used to transform the energy business are proving to be equally valuable in other sectors. Yes, we will remain the energy leader, but we will use our knowledge, talents and innovation to gain leadership in fields where the right opportunities beckon.</w:t>
      </w:r>
    </w:p>
    <w:p>
      <w:pPr>
        <w:pStyle w:val="Normal"/>
        <w:spacing w:lineRule="auto" w:line="480"/>
        <w:ind w:firstLine="720" w:end="0"/>
        <w:rPr/>
      </w:pPr>
      <w:r>
        <w:rPr/>
        <w:t>In 1999, we witnessed an acceleration of Enron’s staggering pace of innovation, driven by a quest to restructure inefficient markets, break down barriers and get customers what they want and need, when they want and need it. We reported another round of impressive financial and operating results. In 1999, revenue increased 28 percent to $40 billion and net income increased 37 percent to reach $957 million. Our total return to shareholders of 58 percent was eight times higher than our peer group and almost triple the S&amp;P 500 return.</w:t>
      </w:r>
    </w:p>
    <w:p>
      <w:pPr>
        <w:pStyle w:val="Normal"/>
        <w:spacing w:lineRule="auto" w:line="480"/>
        <w:ind w:firstLine="720" w:end="0"/>
        <w:rPr/>
      </w:pPr>
      <w:r>
        <w:rPr/>
        <w:t>We believe the future will be even more rewarding. We remain the world’s leader in wholesale and retail energy services, and our broadband subsidiary is emerging as the architect of the Internet’s next giant leap. Our new eCommerce platform, EnronOnline, is destined to lead all eCommerce web sites in value. To reap greater growth and value in our traditional energy businesses without a parallel increase in capital spending, we have evolved into a series of global network franchises – each of which is the number one player in its region. These networks work our physical assets harder and drive more high-return products and services into the market. We believe that networks will give us unbeatable scale and scope in every business, in every region, in which we operate.</w:t>
      </w:r>
    </w:p>
    <w:p>
      <w:pPr>
        <w:pStyle w:val="Normal"/>
        <w:spacing w:lineRule="auto" w:line="480"/>
        <w:ind w:firstLine="720" w:end="0"/>
        <w:rPr/>
      </w:pPr>
      <w:r>
        <w:rPr/>
        <w:t>Networks now serve as our business platform. They increase our agility, speed our response. They produce more and better options for customers. And they can increase returns.</w:t>
      </w:r>
    </w:p>
    <w:p>
      <w:pPr>
        <w:pStyle w:val="Normal"/>
        <w:spacing w:lineRule="auto" w:line="480"/>
        <w:ind w:firstLine="720" w:end="0"/>
        <w:rPr/>
      </w:pPr>
      <w:r>
        <w:rPr/>
      </w:r>
    </w:p>
    <w:p>
      <w:pPr>
        <w:pStyle w:val="Heading2"/>
        <w:spacing w:lineRule="auto" w:line="480"/>
        <w:ind w:hanging="0" w:start="0"/>
        <w:rPr/>
      </w:pPr>
      <w:r>
        <w:rPr/>
        <w:t>The New Economy</w:t>
      </w:r>
    </w:p>
    <w:p>
      <w:pPr>
        <w:pStyle w:val="Normal"/>
        <w:spacing w:lineRule="auto" w:line="480"/>
        <w:ind w:firstLine="720" w:end="0"/>
        <w:rPr/>
      </w:pPr>
      <w:r>
        <w:rPr/>
        <w:t>We are participating in a New Economy, and the rules have changed dramatically. What you own is not as important as what you know. Even hard-wired businesses such as energy and communications have turned into knowledge-based industries that place a premium on creativity. Enron has been and always will be the consummate innovator because of our extraordinary people. It is our intellectual capital, not only our physical assets, that make us Enron. Move our assets to another company, and the results would be markedly different.</w:t>
      </w:r>
    </w:p>
    <w:p>
      <w:pPr>
        <w:pStyle w:val="Normal"/>
        <w:spacing w:lineRule="auto" w:line="480"/>
        <w:ind w:firstLine="720" w:end="0"/>
        <w:rPr/>
      </w:pPr>
      <w:r>
        <w:rPr/>
        <w:t>When you define a New Economy enterprise, you define Enron. A New Economy enterprise exhibits four traits:</w:t>
      </w:r>
    </w:p>
    <w:p>
      <w:pPr>
        <w:pStyle w:val="Normal"/>
        <w:spacing w:lineRule="auto" w:line="480"/>
        <w:ind w:firstLine="720" w:end="0"/>
        <w:rPr>
          <w:i/>
          <w:i/>
        </w:rPr>
      </w:pPr>
      <w:r>
        <w:rPr>
          <w:i/>
        </w:rPr>
        <w:t>Its strength comes from knowledge, not solely from physical assets.</w:t>
      </w:r>
    </w:p>
    <w:p>
      <w:pPr>
        <w:pStyle w:val="Normal"/>
        <w:spacing w:lineRule="auto" w:line="480"/>
        <w:ind w:firstLine="720" w:end="0"/>
        <w:rPr/>
      </w:pPr>
      <w:r>
        <w:rPr/>
        <w:t>Enron has become a pre-eminent energy and communications company not just by building and controlling physical assets but from our unique ability to add knowledge to those assets to create a market-making network, such as our electricity and natural gas markets in North America.</w:t>
      </w:r>
    </w:p>
    <w:p>
      <w:pPr>
        <w:pStyle w:val="Normal"/>
        <w:spacing w:lineRule="auto" w:line="480"/>
        <w:ind w:firstLine="720" w:end="0"/>
        <w:rPr>
          <w:i/>
          <w:i/>
        </w:rPr>
      </w:pPr>
      <w:r>
        <w:rPr>
          <w:i/>
        </w:rPr>
        <w:t>A New Economy player must operate globally, effortlessly transferring ideas, people, products and services across borders.</w:t>
      </w:r>
    </w:p>
    <w:p>
      <w:pPr>
        <w:pStyle w:val="BodyTextIndent"/>
        <w:spacing w:lineRule="auto" w:line="480"/>
        <w:rPr/>
      </w:pPr>
      <w:r>
        <w:rPr/>
        <w:t>Our knowledge and expertise crisscross the globe. What we’ve learned about natural gas pipelines in the United States helps us build new natural gas markets in South America and India. Our international power plant construction experience speeds assembly of our peaking power generation units in North America. Our knowledge of optimizing capacity in energy networks allows us to deploy massive intellectual capital to revolutionize the bandwidth market.</w:t>
      </w:r>
    </w:p>
    <w:p>
      <w:pPr>
        <w:pStyle w:val="BodyTextIndent2"/>
        <w:rPr/>
      </w:pPr>
      <w:r>
        <w:rPr/>
        <w:t xml:space="preserve">New Economy companies understand that constant innovation is their only defense against competition. </w:t>
      </w:r>
    </w:p>
    <w:p>
      <w:pPr>
        <w:pStyle w:val="Normal"/>
        <w:spacing w:lineRule="auto" w:line="480"/>
        <w:ind w:firstLine="720" w:end="0"/>
        <w:rPr/>
      </w:pPr>
      <w:r>
        <w:rPr/>
        <w:t xml:space="preserve">Enron often introduces a product before the competition even senses a market exists. Cross-commodity trading, weather derivatives, the retail energy network and this year’s gigantic strides – EnronOnline and Enron Broadband Services – demonstrate our resourcefulness. No wonder </w:t>
      </w:r>
      <w:r>
        <w:rPr>
          <w:i/>
        </w:rPr>
        <w:t>Fortune</w:t>
      </w:r>
      <w:r>
        <w:rPr/>
        <w:t xml:space="preserve"> magazine has named Enron the most innovative company in America five years in a row.</w:t>
      </w:r>
    </w:p>
    <w:p>
      <w:pPr>
        <w:pStyle w:val="BodyTextIndent2"/>
        <w:rPr/>
      </w:pPr>
      <w:r>
        <w:rPr/>
        <w:t>Success in the New Economy requires the adroit use of information to restructure the entire organization and increase productivity.</w:t>
      </w:r>
    </w:p>
    <w:p>
      <w:pPr>
        <w:pStyle w:val="Normal"/>
        <w:spacing w:lineRule="auto" w:line="480"/>
        <w:ind w:firstLine="720" w:end="0"/>
        <w:rPr>
          <w:i/>
          <w:i/>
        </w:rPr>
      </w:pPr>
      <w:r>
        <w:rPr/>
        <w:t xml:space="preserve">The connectivity of our networks allows us to daily gather massive amounts of market data to provide instant market snapshots as well as emerging trends. This information is available to and accessed by every Enron marketer and originator in every part of the world, ensuring that we make informed moves and spot opportunities at the first possible moment. </w:t>
      </w:r>
    </w:p>
    <w:p>
      <w:pPr>
        <w:pStyle w:val="Normal"/>
        <w:spacing w:lineRule="auto" w:line="480"/>
        <w:ind w:firstLine="720" w:end="0"/>
        <w:rPr/>
      </w:pPr>
      <w:r>
        <w:rPr/>
        <w:t>The fluidity of knowledge and skills throughout the organization enables us to capture value in the New Economy. Over time, we will capture much more.</w:t>
      </w:r>
    </w:p>
    <w:p>
      <w:pPr>
        <w:pStyle w:val="Heading1"/>
        <w:spacing w:lineRule="auto" w:line="480"/>
        <w:ind w:hanging="0" w:end="0"/>
        <w:rPr/>
      </w:pPr>
      <w:r>
        <w:rPr/>
      </w:r>
    </w:p>
    <w:p>
      <w:pPr>
        <w:pStyle w:val="Heading1"/>
        <w:spacing w:lineRule="auto" w:line="480"/>
        <w:ind w:hanging="0" w:end="0"/>
        <w:rPr/>
      </w:pPr>
      <w:r>
        <w:rPr/>
        <w:t>Network Elements</w:t>
      </w:r>
    </w:p>
    <w:p>
      <w:pPr>
        <w:pStyle w:val="Normal"/>
        <w:spacing w:lineRule="auto" w:line="480"/>
        <w:ind w:firstLine="720" w:end="0"/>
        <w:rPr/>
      </w:pPr>
      <w:r>
        <w:rPr/>
        <w:t xml:space="preserve">Enron continues to be one of the most active developers and builders of physical assets – pipelines and power plants – on every continent. They form the foundation of network businesses that sell up and down the value chain. Layered on top of physical assets are two other components: (1) strategic contractual relationships, which assure us of access to other people’s physical assets without owning them ourselves, and (2) our market-making ability, which allows us to draw on the most flexible, most efficient resources to create higher-value products and services for our customers. </w:t>
      </w:r>
    </w:p>
    <w:p>
      <w:pPr>
        <w:pStyle w:val="Normal"/>
        <w:spacing w:lineRule="auto" w:line="480"/>
        <w:ind w:firstLine="720" w:end="0"/>
        <w:rPr/>
      </w:pPr>
      <w:r>
        <w:rPr/>
        <w:t>By structuring our operations as flexible networks of physical assets, contractual relationships and market-making ability, we can accelerate our growth with minimal capital expenditures. Physical assets play a strategic, but not central role, in the way we earn our money, and this reduced emphasis on merely earning a return on physical assets allows us to divest non-strategic assets and redeploy capital into higher growth and stronger margin businesses. This led to several important transactions last year.</w:t>
      </w:r>
    </w:p>
    <w:p>
      <w:pPr>
        <w:pStyle w:val="Normal"/>
        <w:spacing w:lineRule="auto" w:line="480"/>
        <w:ind w:firstLine="720" w:end="0"/>
        <w:rPr/>
      </w:pPr>
      <w:r>
        <w:rPr/>
        <w:t>In July, we sold our interest in Enron Oil &amp; Gas Company (EOG). As part of this transaction, Enron retained certain international operations to create a global upstream function to serve our regional business units. The sale generated $103 million in proceeds that will be invested in other areas.</w:t>
      </w:r>
    </w:p>
    <w:p>
      <w:pPr>
        <w:pStyle w:val="Normal"/>
        <w:spacing w:lineRule="auto" w:line="480"/>
        <w:ind w:firstLine="720" w:end="0"/>
        <w:rPr/>
      </w:pPr>
      <w:r>
        <w:rPr/>
        <w:t>In November, we agreed to sell Portland General Electric (PGE) to Sierra Pacific Resources. PGE is an excellent organization, and our relationship has been mutually beneficial. At the time we acquired PGE, Enron needed insight into developing electricity markets, and we also required credibility to participate in the markets. We have gained the insight and credibility we sought, and we believe the sale of PGE represents the best value to Enron shareholders. After the sale, we will have approximately $2 billion in proceeds to redeploy into businesses with higher returns. The purchase agreement is currently under regulatory review, with a final sale expected in mid-2000.</w:t>
      </w:r>
    </w:p>
    <w:p>
      <w:pPr>
        <w:pStyle w:val="Normal"/>
        <w:spacing w:lineRule="auto" w:line="480"/>
        <w:rPr/>
      </w:pPr>
      <w:r>
        <w:rPr/>
      </w:r>
    </w:p>
    <w:p>
      <w:pPr>
        <w:pStyle w:val="Heading1"/>
        <w:spacing w:lineRule="auto" w:line="480"/>
        <w:ind w:hanging="0" w:end="0"/>
        <w:rPr/>
      </w:pPr>
      <w:r>
        <w:rPr/>
        <w:t>The Leadership Edge</w:t>
      </w:r>
    </w:p>
    <w:p>
      <w:pPr>
        <w:pStyle w:val="Normal"/>
        <w:spacing w:lineRule="auto" w:line="480"/>
        <w:ind w:firstLine="720" w:end="0"/>
        <w:rPr/>
      </w:pPr>
      <w:r>
        <w:rPr/>
        <w:t>Enron’s primary competitive advantage is to spot opportunity and gain an early lead that we never surrender. We believe in the notion of “the winner takes all,” in which the lion’s share of financial rewards goes to the best performer in the field.</w:t>
      </w:r>
    </w:p>
    <w:p>
      <w:pPr>
        <w:pStyle w:val="Normal"/>
        <w:spacing w:lineRule="auto" w:line="480"/>
        <w:ind w:firstLine="720" w:end="0"/>
        <w:rPr/>
      </w:pPr>
      <w:r>
        <w:rPr/>
        <w:t>Our new eCommerce application, EnronOnline, will help us break away from the pack as the undisputed leader in electricity and natural gas marketing. Although other online commodity brokerage services exist, EnronOnline is the only one that allows users to view real-time prices and immediately transact with a market maker.</w:t>
      </w:r>
    </w:p>
    <w:p>
      <w:pPr>
        <w:pStyle w:val="Normal"/>
        <w:spacing w:lineRule="auto" w:line="480"/>
        <w:ind w:firstLine="720" w:end="0"/>
        <w:rPr/>
      </w:pPr>
      <w:r>
        <w:rPr/>
        <w:t>Ultimately, EnronOnline will become one of the world’s largest eCommerce businesses. In 2000, we expect the value of goods transacted on EnronOnline to be between $30 billion and $50 billion, many times the value sold online by successful eMerchants such as Dell or Intel. Furthermore, we will leverage EnronOnline to present more products and services, including businesses that do not yet exist. Clearly EnronOnline will be a significant catalyst for growth.</w:t>
      </w:r>
    </w:p>
    <w:p>
      <w:pPr>
        <w:pStyle w:val="Normal"/>
        <w:spacing w:lineRule="auto" w:line="480"/>
        <w:rPr/>
      </w:pPr>
      <w:r>
        <w:rPr/>
        <w:t xml:space="preserve"> </w:t>
      </w:r>
    </w:p>
    <w:p>
      <w:pPr>
        <w:pStyle w:val="Heading1"/>
        <w:spacing w:lineRule="auto" w:line="480"/>
        <w:ind w:hanging="0" w:end="0"/>
        <w:rPr/>
      </w:pPr>
      <w:r>
        <w:rPr/>
        <w:t>Enron Broadband Services</w:t>
      </w:r>
    </w:p>
    <w:p>
      <w:pPr>
        <w:pStyle w:val="Normal"/>
        <w:spacing w:lineRule="auto" w:line="480"/>
        <w:ind w:firstLine="720" w:end="0"/>
        <w:rPr/>
      </w:pPr>
      <w:r>
        <w:rPr/>
        <w:t>Enron’s revolutionary entry into the communications business is a logical extension of our skills and experience. The industry is strikingly similar to the natural gas industry of the early 1980s. At that time, Enron remade an industry characterized by inflexible supply, which caused either crippling shortages or massive inefficiencies. Enron challenged conventional thinking and helped redress supply imbalances. We have the capacity to develop a similar efficient market for bandwidth.</w:t>
      </w:r>
    </w:p>
    <w:p>
      <w:pPr>
        <w:pStyle w:val="Normal"/>
        <w:spacing w:lineRule="auto" w:line="480"/>
        <w:ind w:firstLine="720" w:end="0"/>
        <w:rPr/>
      </w:pPr>
      <w:r>
        <w:rPr/>
        <w:t>As EnronOnline demonstrates, the Internet is changing the way we do business. The public Internet, however, does not have sufficient bandwidth capacity to carry massive data and media-rich content to the desktop. In 1999 we rolled out Enron Broadband Services to take the Internet to that level. Demand for broadband services is expected to soar by 151 percent annually from now through 2004. This market could easily surpass the combined markets for natural gas and electricity.</w:t>
      </w:r>
    </w:p>
    <w:p>
      <w:pPr>
        <w:pStyle w:val="Heading1"/>
        <w:spacing w:lineRule="auto" w:line="480"/>
        <w:rPr>
          <w:b w:val="false"/>
        </w:rPr>
      </w:pPr>
      <w:r>
        <w:rPr>
          <w:b w:val="false"/>
        </w:rPr>
        <w:t>Our goal is to be the premier provider of high-bandwidth services and applications worldwide. Enron Broadband Services is off to a tremendous start: we operate a superior intelligent fiber-optic network that is focused on delivering bandwidth-intensive content, such as TV-quality video, over the Internet.</w:t>
      </w:r>
    </w:p>
    <w:p>
      <w:pPr>
        <w:pStyle w:val="Heading1"/>
        <w:spacing w:lineRule="auto" w:line="480"/>
        <w:rPr>
          <w:b w:val="false"/>
        </w:rPr>
      </w:pPr>
      <w:r>
        <w:rPr>
          <w:b w:val="false"/>
        </w:rPr>
        <w:t>Managing bandwidth capacity capitalizes on Enron’s core strength of making markets. We executed the first bandwidth trade in December 1999. The estimated market for bandwidth intermediation will grow to $95 billion in 2004 from $30 billion this year. With our head start, we expect to become the unquestionable leader in the field.</w:t>
      </w:r>
    </w:p>
    <w:p>
      <w:pPr>
        <w:pStyle w:val="Normal"/>
        <w:rPr>
          <w:b/>
        </w:rPr>
      </w:pPr>
      <w:r>
        <w:rPr>
          <w:b/>
        </w:rPr>
      </w:r>
    </w:p>
    <w:p>
      <w:pPr>
        <w:pStyle w:val="Normal"/>
        <w:rPr/>
      </w:pPr>
      <w:r>
        <w:rPr/>
      </w:r>
    </w:p>
    <w:p>
      <w:pPr>
        <w:pStyle w:val="Heading1"/>
        <w:spacing w:lineRule="auto" w:line="480"/>
        <w:ind w:hanging="0" w:end="0"/>
        <w:rPr/>
      </w:pPr>
      <w:r>
        <w:rPr/>
        <w:t>1999 Accomplishments</w:t>
      </w:r>
    </w:p>
    <w:p>
      <w:pPr>
        <w:pStyle w:val="Normal"/>
        <w:spacing w:lineRule="auto" w:line="480"/>
        <w:rPr/>
      </w:pPr>
      <w:r>
        <w:rPr/>
        <w:tab/>
        <w:t>In addition to executing our plans for Enron Broadband Services and EnronOnline, our 20,000 remarkable employees successfully completed thousands of projects in 1999. Enron reached several significant milestones:</w:t>
      </w:r>
    </w:p>
    <w:p>
      <w:pPr>
        <w:pStyle w:val="Normal"/>
        <w:spacing w:lineRule="auto" w:line="480"/>
        <w:rPr/>
      </w:pPr>
      <w:r>
        <w:rPr/>
        <w:tab/>
      </w:r>
      <w:r>
        <w:rPr>
          <w:i/>
        </w:rPr>
        <w:t>Enron Energy Services</w:t>
      </w:r>
    </w:p>
    <w:p>
      <w:pPr>
        <w:pStyle w:val="Normal"/>
        <w:spacing w:lineRule="auto" w:line="480"/>
        <w:rPr/>
      </w:pPr>
      <w:r>
        <w:rPr/>
        <w:tab/>
        <w:t>In 1999, we proved that Enron’s retail business works. We met our goal of signing $8.5 billion of energy outsourcing contracts, more than double the $3.8 billion in contracts concluded in 1998. Enron Energy Services achieved positive earnings in the fourth quarter and ultimately will contribute significantly to Enron’s earnings.</w:t>
      </w:r>
    </w:p>
    <w:p>
      <w:pPr>
        <w:pStyle w:val="Normal"/>
        <w:spacing w:lineRule="auto" w:line="480"/>
        <w:ind w:firstLine="720" w:end="0"/>
        <w:rPr/>
      </w:pPr>
      <w:r>
        <w:rPr/>
        <w:t>Our persistence in the retail energy market has given us an unassailable competitive advantage. While many companies waited on the sidelines to see how domestic electricity deregulation would progress, we invested hundreds of millions of dollars into our retail activities and built a business independent of deregulation. Now that the retail energy outsourcing market is gaining momentum, other companies are scrambling to gain a toehold. But they lack the national scope, the superior sales team, the commodity and engineering experience and the financial capabilities we have. For the competition, catch-up will be a hard game to play.</w:t>
      </w:r>
    </w:p>
    <w:p>
      <w:pPr>
        <w:pStyle w:val="Normal"/>
        <w:spacing w:lineRule="auto" w:line="480"/>
        <w:rPr/>
      </w:pPr>
      <w:r>
        <w:rPr/>
        <w:tab/>
      </w:r>
      <w:r>
        <w:rPr>
          <w:i/>
        </w:rPr>
        <w:t>The growing durability of our lead in the North American energy markets.</w:t>
      </w:r>
      <w:r>
        <w:rPr/>
        <w:t xml:space="preserve"> </w:t>
      </w:r>
    </w:p>
    <w:p>
      <w:pPr>
        <w:pStyle w:val="Heading1"/>
        <w:spacing w:lineRule="auto" w:line="480"/>
        <w:ind w:hanging="0" w:end="0"/>
        <w:rPr/>
      </w:pPr>
      <w:r>
        <w:rPr/>
        <w:tab/>
      </w:r>
      <w:r>
        <w:rPr>
          <w:b w:val="false"/>
        </w:rPr>
        <w:t xml:space="preserve">We viewed 1999 as a milestone for Enron North America. Our position as number one in multiple energy markets grew so strong that it no longer is challenged by any single competitor. Our volume of day-to-day merchant activities is extraordinary, and that volume will grow sharply as electricity deregulation continues and natural gas demand increases. In addition, we are applying Enron’s core skills of market intermediation and risk management to a bevy of promising markets, such as pulp and paper, plastics, coal and emissions credits. In 1999, we introduced the concept of the peaking-power plant, designed to operate only when justified by electricity prices. Quick execution allowed us to develop, site and build three peaker plants within a year to meet last summer’s peak demand. </w:t>
      </w:r>
    </w:p>
    <w:p>
      <w:pPr>
        <w:pStyle w:val="Normal"/>
        <w:spacing w:lineRule="auto" w:line="480"/>
        <w:rPr/>
      </w:pPr>
      <w:r>
        <w:rPr/>
        <w:tab/>
      </w:r>
      <w:r>
        <w:rPr>
          <w:i/>
        </w:rPr>
        <w:t>Enron Europe</w:t>
      </w:r>
    </w:p>
    <w:p>
      <w:pPr>
        <w:pStyle w:val="Normal"/>
        <w:spacing w:lineRule="auto" w:line="480"/>
        <w:ind w:firstLine="720" w:end="0"/>
        <w:rPr/>
      </w:pPr>
      <w:r>
        <w:rPr/>
        <w:t>When fully opened, Europe’s wholesale electricity market will rival the United States, and Enron will be ready. We have been a presence in Europe since 1989; there are 1,750 Enron employees throughout Europe to provide commodities marketing, risk management, gas services and wholesale electricity sales. We command a leading position in every energy market that has opened, including markets in the U.K., the Nordic region and Continent Europe. With our competitors just opening up shop, we firmly have the first-mover advantage.</w:t>
      </w:r>
    </w:p>
    <w:p>
      <w:pPr>
        <w:pStyle w:val="Normal"/>
        <w:spacing w:lineRule="auto" w:line="480"/>
        <w:ind w:firstLine="720" w:end="0"/>
        <w:rPr>
          <w:i/>
          <w:i/>
        </w:rPr>
      </w:pPr>
      <w:r>
        <w:rPr>
          <w:i/>
        </w:rPr>
        <w:t xml:space="preserve">Developing Wholesale Networks </w:t>
      </w:r>
    </w:p>
    <w:p>
      <w:pPr>
        <w:pStyle w:val="BodyTextIndent"/>
        <w:spacing w:lineRule="auto" w:line="480"/>
        <w:rPr/>
      </w:pPr>
      <w:r>
        <w:rPr/>
        <w:t>Our wholesale networks in India and South America gained critical mass in 1999, paving the way for integrated, region-wide activities in both energy and broadband services. With the completion of the first phase of the Dabhol Power Product in India and the successful financing of phase two, we are well on our way to developing a natural gas network on the West Coast of India. In South America, we have established natural gas pipelines and power plants and operate electricity and natural gas distributorships. Our vision of building an energy network throughout the Southern Cone is now a reality.</w:t>
      </w:r>
    </w:p>
    <w:p>
      <w:pPr>
        <w:pStyle w:val="Normal"/>
        <w:spacing w:lineRule="auto" w:line="480"/>
        <w:rPr/>
      </w:pPr>
      <w:r>
        <w:rPr/>
      </w:r>
    </w:p>
    <w:p>
      <w:pPr>
        <w:pStyle w:val="Heading2"/>
        <w:spacing w:lineRule="auto" w:line="480"/>
        <w:ind w:hanging="0" w:start="0"/>
        <w:rPr/>
      </w:pPr>
      <w:r>
        <w:rPr/>
        <w:t xml:space="preserve">The Enron Culture </w:t>
      </w:r>
    </w:p>
    <w:p>
      <w:pPr>
        <w:pStyle w:val="Normal"/>
        <w:spacing w:lineRule="auto" w:line="480"/>
        <w:rPr/>
      </w:pPr>
      <w:r>
        <w:rPr/>
        <w:tab/>
        <w:t>Creativity is a fragile commodity. Put a creative person in a bureaucratic atmosphere, and the creative output will approach zero. We support employees with the most innovative culture possible, where people are measured not by how many mistakes they make but how often they try.</w:t>
      </w:r>
    </w:p>
    <w:p>
      <w:pPr>
        <w:pStyle w:val="Heading1"/>
        <w:spacing w:lineRule="auto" w:line="480"/>
        <w:ind w:hanging="0" w:end="0"/>
        <w:rPr>
          <w:b w:val="false"/>
        </w:rPr>
      </w:pPr>
      <w:r>
        <w:rPr>
          <w:b w:val="false"/>
        </w:rPr>
        <w:tab/>
        <w:t>Our culture of innovation is difficult to duplicate. Individuals are empowered to do what they think is best, and most of 1999’s outstanding initiatives came directly from Enron’s ranks. Our philosophy is to not stand in the way of our employees, so we don’t insist on hierarchical approval. We do keep a keen eye on how prudent they are, and keep a running tab on the risk involved in each of our activities. We insist on results, and the results have been quite good. Throughout this annual report, you will see how enthusiastic, motivated people created their own networks of Enron-wide talent and resources to quickly advance ideas. For example, 250 already were hard at work on EnronOnline before the Office of the Chairman heard of it. In Enron’s culture, if an idea draws that much talent, it’s got potential; in this case, the potential to be the world’s largest eCommerce site.</w:t>
      </w:r>
    </w:p>
    <w:p>
      <w:pPr>
        <w:pStyle w:val="Normal"/>
        <w:spacing w:lineRule="auto" w:line="480"/>
        <w:rPr/>
      </w:pPr>
      <w:r>
        <w:rPr/>
        <w:tab/>
        <w:t xml:space="preserve">We are doing something notably special. This year </w:t>
      </w:r>
      <w:r>
        <w:rPr>
          <w:i/>
        </w:rPr>
        <w:t>Fortune</w:t>
      </w:r>
      <w:r>
        <w:rPr/>
        <w:t xml:space="preserve"> ranked Enron #2 in employee talent and #1 in quality of management. The magazine also named us as one of the 25 best places to work in America. We recognize our intellectual capital is our most important asset, and we cherish it. All employees are shareholders. Our values of respect, integrity, communication and excellence are equally applicable to ourselves as to our customers.</w:t>
      </w:r>
    </w:p>
    <w:p>
      <w:pPr>
        <w:pStyle w:val="Normal"/>
        <w:spacing w:lineRule="auto" w:line="480"/>
        <w:ind w:firstLine="720" w:end="0"/>
        <w:rPr/>
      </w:pPr>
      <w:r>
        <w:rPr/>
        <w:t>Increasingly, energy will serve as our entr</w:t>
      </w:r>
      <w:r>
        <w:rPr>
          <w:lang w:eastAsia="en-US"/>
        </w:rPr>
        <w:t>ée to customers who can benefit from Enron’s intellectual capital and services. The fundamental skills and expertise we use to develop energy solutions can be applied to many situations that inhibit our customers’ profits and growth.</w:t>
      </w:r>
      <w:r>
        <w:rPr/>
        <w:t xml:space="preserve"> It is that core of expertise, rather than tradition, that will define the future businesses of Enron.</w:t>
      </w:r>
      <w:r>
        <w:br w:type="page"/>
      </w:r>
    </w:p>
    <w:p>
      <w:pPr>
        <w:pStyle w:val="Normal"/>
        <w:spacing w:lineRule="auto" w:line="480"/>
        <w:rPr>
          <w:b/>
          <w:sz w:val="32"/>
        </w:rPr>
      </w:pPr>
      <w:r>
        <w:rPr>
          <w:b/>
          <w:sz w:val="32"/>
        </w:rPr>
        <w:t>Wholesale Developed Networks</w:t>
      </w:r>
    </w:p>
    <w:p>
      <w:pPr>
        <w:pStyle w:val="Normal"/>
        <w:spacing w:lineRule="auto" w:line="480"/>
        <w:ind w:firstLine="720" w:end="0"/>
        <w:rPr>
          <w:b/>
          <w:sz w:val="32"/>
        </w:rPr>
      </w:pPr>
      <w:r>
        <w:rPr>
          <w:b/>
          <w:sz w:val="32"/>
        </w:rPr>
      </w:r>
    </w:p>
    <w:p>
      <w:pPr>
        <w:pStyle w:val="Heading2"/>
        <w:spacing w:lineRule="auto" w:line="480"/>
        <w:ind w:hanging="0" w:start="0"/>
        <w:rPr>
          <w:sz w:val="32"/>
        </w:rPr>
      </w:pPr>
      <w:r>
        <w:rPr>
          <w:sz w:val="32"/>
        </w:rPr>
        <w:t>Enron North America</w:t>
      </w:r>
    </w:p>
    <w:p>
      <w:pPr>
        <w:pStyle w:val="Normal"/>
        <w:spacing w:lineRule="auto" w:line="480"/>
        <w:ind w:firstLine="720" w:end="0"/>
        <w:rPr/>
      </w:pPr>
      <w:r>
        <w:rPr/>
        <w:t>Enron’s footprint is everywhere in the North American wholesale energy business. We conduct hundreds of daily transactions, touching every part of the energy market. Generators, distributors, marketers and producers rely on us to set prices, make markets and deliver the commodity. Wholesale competition thrives on services we provide, including risk management and capital.</w:t>
      </w:r>
    </w:p>
    <w:p>
      <w:pPr>
        <w:pStyle w:val="Normal"/>
        <w:spacing w:lineRule="auto" w:line="480"/>
        <w:ind w:firstLine="720" w:end="0"/>
        <w:rPr/>
      </w:pPr>
      <w:r>
        <w:rPr/>
        <w:t>For years, we have led the market. We view 2000, however, as a breakaway year when we will widen the distance between Enron and the competition. No one can read the markets as we do, and no one responds as quickly. By working with Enron Europe to launch EnronOnline, our Internet-based commodity transaction service, we can move more products to more customers than ever before. EnronOnline will revolutionize the way energy commodities are traded, benefiting us with increased volume and market share.</w:t>
      </w:r>
    </w:p>
    <w:p>
      <w:pPr>
        <w:pStyle w:val="Normal"/>
        <w:spacing w:lineRule="auto" w:line="480"/>
        <w:ind w:firstLine="720" w:end="0"/>
        <w:rPr/>
      </w:pPr>
      <w:r>
        <w:rPr/>
      </w:r>
    </w:p>
    <w:p>
      <w:pPr>
        <w:pStyle w:val="Heading2"/>
        <w:spacing w:lineRule="auto" w:line="480"/>
        <w:ind w:hanging="0" w:start="0"/>
        <w:rPr/>
      </w:pPr>
      <w:r>
        <w:rPr/>
        <w:t>Natural Gas</w:t>
      </w:r>
    </w:p>
    <w:p>
      <w:pPr>
        <w:pStyle w:val="Normal"/>
        <w:spacing w:lineRule="auto" w:line="480"/>
        <w:ind w:firstLine="720" w:end="0"/>
        <w:rPr/>
      </w:pPr>
      <w:r>
        <w:rPr/>
        <w:t>Although natural gas is our most mature business, we anticipate continued growth in volume and market share in 2000. The demand for gas itself is on the upswing, the result of a surge in new gas-fired electricity generation. Gas consumption by generators will increase to 8.8 trillion cubic feet (Tcf) in 2010 from 5 Tcf today. EnronOnline will be a magnet for much of this new business. Since debuting last November, EnronOnline has significantly increased our daily volume of transactions. In its first two months of operation, the system completed 10,000 global transactions from 450 customers.</w:t>
      </w:r>
    </w:p>
    <w:p>
      <w:pPr>
        <w:pStyle w:val="Heading2"/>
        <w:spacing w:lineRule="auto" w:line="480"/>
        <w:ind w:hanging="0" w:start="0"/>
        <w:rPr/>
      </w:pPr>
      <w:r>
        <w:rPr/>
        <w:tab/>
      </w:r>
      <w:r>
        <w:rPr>
          <w:b w:val="false"/>
        </w:rPr>
        <w:t>In 1999, we retained our position as the number one gas merchant in the United States and Canada, with physical volume of approximately 13.3 billion cubic feet equivalent (bcfe) per day.</w:t>
      </w:r>
    </w:p>
    <w:p>
      <w:pPr>
        <w:pStyle w:val="Normal"/>
        <w:rPr>
          <w:b/>
        </w:rPr>
      </w:pPr>
      <w:r>
        <w:rPr>
          <w:b/>
        </w:rPr>
      </w:r>
    </w:p>
    <w:p>
      <w:pPr>
        <w:pStyle w:val="Heading2"/>
        <w:spacing w:lineRule="auto" w:line="480"/>
        <w:ind w:hanging="0" w:start="0"/>
        <w:rPr/>
      </w:pPr>
      <w:r>
        <w:rPr/>
        <w:t>Electricity</w:t>
      </w:r>
    </w:p>
    <w:p>
      <w:pPr>
        <w:pStyle w:val="Normal"/>
        <w:spacing w:lineRule="auto" w:line="480"/>
        <w:rPr/>
      </w:pPr>
      <w:r>
        <w:rPr/>
        <w:tab/>
        <w:t>Enron marketed 381 million megawatt-hours of North American power in 1999. We clearly lead the market in wholesale electricity in the U.S., and that market is growing rapidly. As utilities divest their generation assets, the level of available merchant power increases. Today merchant power accounts for 25 percent of capacity. Within four years, we estimate that number will reach 53 percent. As the number one electricity intermediary in the United States, Enron is positioned to attain a good portion of the increase in transactions.</w:t>
      </w:r>
    </w:p>
    <w:p>
      <w:pPr>
        <w:pStyle w:val="BodyTextIndent"/>
        <w:spacing w:lineRule="auto" w:line="480"/>
        <w:rPr/>
      </w:pPr>
      <w:r>
        <w:rPr/>
        <w:t>In 1999 we added 1,300 megawatts of peaking power generation to support our market positions when power is scarce. The power, generated by three plants in Tennessee and Mississippi, provides greater flexibility to our merchant operations and increases reliability in previously under-served markets. In 2000, we will add three more plants with total capacity of 1,600 megawatts. These six peaking units, located in Tennessee, Mississippi, Indiana and Illinois, serve the nation’s most active and volatile electricity and natural gas markets.</w:t>
      </w:r>
    </w:p>
    <w:p>
      <w:pPr>
        <w:pStyle w:val="Heading3"/>
        <w:spacing w:lineRule="auto" w:line="480"/>
        <w:ind w:hanging="0" w:end="0"/>
        <w:rPr/>
      </w:pPr>
      <w:r>
        <w:rPr/>
      </w:r>
    </w:p>
    <w:p>
      <w:pPr>
        <w:pStyle w:val="Heading3"/>
        <w:spacing w:lineRule="auto" w:line="480"/>
        <w:ind w:hanging="0" w:end="0"/>
        <w:rPr/>
      </w:pPr>
      <w:r>
        <w:rPr/>
        <w:t>Other Markets</w:t>
      </w:r>
    </w:p>
    <w:p>
      <w:pPr>
        <w:pStyle w:val="Normal"/>
        <w:spacing w:lineRule="auto" w:line="480"/>
        <w:rPr/>
      </w:pPr>
      <w:r>
        <w:rPr/>
        <w:tab/>
        <w:t>Enron offers innovative products and services in different markets to meet the needs of high-volume energy producers and consumers.</w:t>
      </w:r>
    </w:p>
    <w:p>
      <w:pPr>
        <w:pStyle w:val="Normal"/>
        <w:spacing w:lineRule="auto" w:line="480"/>
        <w:rPr/>
      </w:pPr>
      <w:r>
        <w:rPr/>
        <w:tab/>
        <w:t>We have developed a liquid market in coal, where we optimize inherent commodity positions for producers and consumers. We have become the largest coal market-maker in the United States with more than 24 million tons delivered in 1999. We provide risk management tools to stabilize earnings and make capital available to producers as well.</w:t>
      </w:r>
    </w:p>
    <w:p>
      <w:pPr>
        <w:pStyle w:val="Normal"/>
        <w:spacing w:lineRule="auto" w:line="480"/>
        <w:ind w:firstLine="720" w:end="0"/>
        <w:rPr/>
      </w:pPr>
      <w:r>
        <w:rPr/>
        <w:t>We have brought new liquidity and risk management skills to the pulp and paper industry. By making a commodity market in pulp and paper, we can supply financial risk management tools to shield paper companies from historic price volatility. Our clients include leading publishers, food packaging companies and paper and container board mills.</w:t>
      </w:r>
    </w:p>
    <w:p>
      <w:pPr>
        <w:pStyle w:val="Normal"/>
        <w:spacing w:lineRule="auto" w:line="480"/>
        <w:ind w:firstLine="720" w:end="0"/>
        <w:rPr/>
      </w:pPr>
      <w:r>
        <w:rPr/>
        <w:t xml:space="preserve">Other key markets include emission credits, crude petroleum products and weather derivatives. In addition, Enron has the financial strength to provide equity and debt investments in energy-related businesses, which can serve as our entrée to providing additional products. </w:t>
      </w:r>
    </w:p>
    <w:p>
      <w:pPr>
        <w:pStyle w:val="Normal"/>
        <w:spacing w:lineRule="auto" w:line="480"/>
        <w:ind w:firstLine="720" w:end="0"/>
        <w:rPr/>
      </w:pPr>
      <w:r>
        <w:rPr/>
      </w:r>
    </w:p>
    <w:p>
      <w:pPr>
        <w:pStyle w:val="Normal"/>
        <w:rPr>
          <w:b/>
          <w:sz w:val="28"/>
        </w:rPr>
      </w:pPr>
      <w:r>
        <w:rPr>
          <w:b/>
          <w:sz w:val="28"/>
        </w:rPr>
        <w:t>Enron Wind Corp.</w:t>
      </w:r>
    </w:p>
    <w:p>
      <w:pPr>
        <w:pStyle w:val="Normal"/>
        <w:rPr>
          <w:b/>
          <w:sz w:val="28"/>
        </w:rPr>
      </w:pPr>
      <w:r>
        <w:rPr>
          <w:b/>
          <w:sz w:val="28"/>
        </w:rPr>
      </w:r>
    </w:p>
    <w:p>
      <w:pPr>
        <w:pStyle w:val="Normal"/>
        <w:spacing w:lineRule="auto" w:line="480"/>
        <w:rPr/>
      </w:pPr>
      <w:r>
        <w:rPr/>
        <w:tab/>
        <w:t>Enron is pursuing clean energy solutions in North America and Europe through Enron Wind Corp. We are the world’s only integrated manufacturer and developer of wind power, with manufacturing facilities in both California and Germany. We have developed and/or sold more than 4,300 wind turbines, comprising more than 1400 megawatts of capacity globally. A 30-month extension of the wind power tax credit in the United States and existing tax advantages in Europe will encourage more development. Enron has the scale and scope necessary to develop, supply or operate technically superior and economically viable wind generation projects.</w:t>
      </w:r>
    </w:p>
    <w:p>
      <w:pPr>
        <w:pStyle w:val="Normal"/>
        <w:rPr/>
      </w:pPr>
      <w:r>
        <w:rPr/>
      </w:r>
    </w:p>
    <w:p>
      <w:pPr>
        <w:pStyle w:val="Normal"/>
        <w:rPr/>
      </w:pPr>
      <w:r>
        <w:rPr/>
      </w:r>
    </w:p>
    <w:p>
      <w:pPr>
        <w:pStyle w:val="Heading2"/>
        <w:spacing w:lineRule="auto" w:line="480"/>
        <w:ind w:hanging="0" w:start="0"/>
        <w:rPr>
          <w:sz w:val="32"/>
        </w:rPr>
      </w:pPr>
      <w:r>
        <w:rPr>
          <w:sz w:val="32"/>
        </w:rPr>
        <w:t xml:space="preserve">Enron Europe </w:t>
      </w:r>
    </w:p>
    <w:p>
      <w:pPr>
        <w:pStyle w:val="Normal"/>
        <w:spacing w:lineRule="auto" w:line="480"/>
        <w:rPr/>
      </w:pPr>
      <w:r>
        <w:rPr/>
        <w:tab/>
        <w:t xml:space="preserve">Enron has seized the first-mover advantage in Europe. With no comparable competition in sight as the European market opens to energy competition, Enron’s pan-European network of assets, contracts and market-making ability is in place and ready for exponential growth. </w:t>
      </w:r>
    </w:p>
    <w:p>
      <w:pPr>
        <w:pStyle w:val="Normal"/>
        <w:spacing w:lineRule="auto" w:line="480"/>
        <w:ind w:firstLine="720" w:end="0"/>
        <w:rPr/>
      </w:pPr>
      <w:r>
        <w:rPr/>
        <w:t>A presence since 1989, Enron has 18 offices in 16 countries, staffed by 1,750 employees. Some 42 nationalities are represented and 36 languages spoken. With all of Enron’s intellectual capital and abilities, Enron Europe is thoroughly European and thoroughly Enron.</w:t>
      </w:r>
    </w:p>
    <w:p>
      <w:pPr>
        <w:pStyle w:val="Normal"/>
        <w:spacing w:lineRule="auto" w:line="480"/>
        <w:ind w:firstLine="720" w:end="0"/>
        <w:rPr/>
      </w:pPr>
      <w:r>
        <w:rPr/>
        <w:t>In just a few years, the European wholesale power market will rival the size of the power sector in the United States. Enron expects to assume the leading position in Europe as it has done in North America. We are the largest merchant of natural gas and power in the U.K., which liberalized its markets in 1992. Our gas volumes increased 20 percent in 1999 to reach 1,520 billion British thermal unit equivalents (BBbtue) a day, while power volumes more than tripled to 53 million megawatt-hours. In the Nordic region, the world’s most deregulated electricity market, we are the largest power merchant. Our volume grew 47 percent from 1998 to reach 31 million megawatt-hours in 1999 – 10 times our marketing volumes in 1996.</w:t>
      </w:r>
    </w:p>
    <w:p>
      <w:pPr>
        <w:pStyle w:val="Normal"/>
        <w:spacing w:lineRule="auto" w:line="480"/>
        <w:ind w:firstLine="720" w:end="0"/>
        <w:rPr/>
      </w:pPr>
      <w:r>
        <w:rPr/>
        <w:t xml:space="preserve"> </w:t>
      </w:r>
      <w:r>
        <w:rPr/>
        <w:t>Good ideas travel west from Europe as well as east from North America. The genesis of EnronOnline was in Europe, where Enron maintains two electronic markets: PriceDesk , an online power pricing mechanism for utilities in the Nordic region, and Strommarkt, an online electricity pricing system in Germany. EnronOnline’s unique transaction capability has further advanced Enron’s technology lead. It will revolutionize our business here as it will in North America, helping us to gain significant market share. Since EnronOnline rolled out in Europe in January, we have tripled our volume of gas transactions. A truly global system, EnronOnline is available in different languages and currencies, so there is a friendly, local interface suitable for all of our divergent customers.</w:t>
      </w:r>
    </w:p>
    <w:p>
      <w:pPr>
        <w:pStyle w:val="Normal"/>
        <w:spacing w:lineRule="auto" w:line="480"/>
        <w:ind w:firstLine="720" w:end="0"/>
        <w:rPr/>
      </w:pPr>
      <w:r>
        <w:rPr/>
        <w:t>As competition takes hold on the Continent, we are completing more transactions than anyone else. The European Union mandated liberalization of the power market in member states by February 2000. Competition is dramatically affecting prices on the Continent. For instance, in Germany wholesale prices have dropped 35 percent in less than a year. In that environment, we are a natural partner for utilities that need greater wholesale expertise and access to manage power supply and risk.</w:t>
      </w:r>
    </w:p>
    <w:p>
      <w:pPr>
        <w:pStyle w:val="Normal"/>
        <w:spacing w:lineRule="auto" w:line="480"/>
        <w:ind w:firstLine="720" w:end="0"/>
        <w:rPr/>
      </w:pPr>
      <w:r>
        <w:rPr/>
        <w:t>With Enron’s broad array of products, we can find a way to sell something in almost any market. Our first transaction in Spain involved oil; our initial contract in Poland was for coal; France was receptive to a weather derivative transaction, and natural gas has always been our strength in the U.K.</w:t>
      </w:r>
    </w:p>
    <w:p>
      <w:pPr>
        <w:pStyle w:val="Normal"/>
        <w:spacing w:lineRule="auto" w:line="480"/>
        <w:ind w:firstLine="720" w:end="0"/>
        <w:rPr/>
      </w:pPr>
      <w:r>
        <w:rPr/>
        <w:t>As Europe’s appetite for wholesale transactions is whetted, Enron’s business has grown accordingly. Our numbers nearly tripled from 1998 to 1999. In 1999, we completed 24,241 transactions; marketing power volumes of 91 million megawatt-hours for the year and an average of 4,255 BBtue of gas per day.</w:t>
      </w:r>
    </w:p>
    <w:p>
      <w:pPr>
        <w:pStyle w:val="Normal"/>
        <w:spacing w:lineRule="auto" w:line="480"/>
        <w:ind w:firstLine="720" w:end="0"/>
        <w:rPr/>
      </w:pPr>
      <w:r>
        <w:rPr/>
        <w:t>Some European markets need additional assets to increase market liquidity, and we will build those assets where they make economic sense and add strategic value. Last year we completed construction of the 116-megawatt Nowa Sarzyna power plant in Poland and the 478-megawatt Marmara plant in Turkey. The 551-megawatt Sarlux combined-cycle oil gasification plant within the Saras oil refinery in Southern Sardinia, Italy will be completed in 2000. We are developing the 240-megawatt Jertovec plant in Croatia as well as a 1,200-megawatt plant in Arcos, Spain.</w:t>
      </w:r>
    </w:p>
    <w:p>
      <w:pPr>
        <w:pStyle w:val="Normal"/>
        <w:spacing w:lineRule="auto" w:line="480"/>
        <w:ind w:firstLine="720" w:end="0"/>
        <w:rPr/>
      </w:pPr>
      <w:r>
        <w:rPr/>
        <w:t xml:space="preserve">Our goal is to build liquidity across Europe and serve as a strong catalyst for liberalization. As our European network expands, we will be able to lower costs, increase flexibility and expand our base of services to the marketplace, securing Enron’s first-place position for the long-term. </w:t>
      </w:r>
    </w:p>
    <w:p>
      <w:pPr>
        <w:pStyle w:val="Normal"/>
        <w:spacing w:lineRule="auto" w:line="480"/>
        <w:ind w:firstLine="720" w:end="0"/>
        <w:rPr/>
      </w:pPr>
      <w:r>
        <w:rPr/>
      </w:r>
    </w:p>
    <w:p>
      <w:pPr>
        <w:pStyle w:val="Heading5"/>
        <w:ind w:hanging="0" w:end="0"/>
        <w:rPr/>
      </w:pPr>
      <w:r>
        <w:rPr/>
        <w:t>Wholesale Developing Networks</w:t>
      </w:r>
    </w:p>
    <w:p>
      <w:pPr>
        <w:pStyle w:val="Normal"/>
        <w:spacing w:lineRule="auto" w:line="480"/>
        <w:rPr/>
      </w:pPr>
      <w:r>
        <w:rPr/>
        <w:tab/>
        <w:t>Enron is developing wholesale energy networks throughout the world, and currently focus activities in four regions: India, South America, Asia Pacific/Africa/China and Caribbean/Middle East.</w:t>
      </w:r>
    </w:p>
    <w:p>
      <w:pPr>
        <w:pStyle w:val="Normal"/>
        <w:spacing w:lineRule="auto" w:line="480"/>
        <w:rPr/>
      </w:pPr>
      <w:r>
        <w:rPr/>
        <w:tab/>
        <w:t>In 1999, we started up the first phase of the Dabhol Power Project and completed the financing of the second phase, laying the cornerstone for a vast India energy network. That network will serve as a springboard for multiple Enron businesses, including broadband services, in the region.</w:t>
      </w:r>
    </w:p>
    <w:p>
      <w:pPr>
        <w:pStyle w:val="BodyText"/>
        <w:spacing w:lineRule="auto" w:line="480"/>
        <w:rPr>
          <w:i w:val="false"/>
          <w:i w:val="false"/>
        </w:rPr>
      </w:pPr>
      <w:r>
        <w:rPr>
          <w:i w:val="false"/>
        </w:rPr>
        <w:tab/>
        <w:t>Since coming to India in 1992, Enron has become synonymous with commitment, responsibility, excellence and action. This image has allowed us to rapidly develop network assets, enter markets and ultimately will enable us to participate in every stage of the natural gas and electricity energy value chain.</w:t>
      </w:r>
    </w:p>
    <w:p>
      <w:pPr>
        <w:pStyle w:val="BodyText"/>
        <w:spacing w:lineRule="auto" w:line="480"/>
        <w:rPr>
          <w:i w:val="false"/>
          <w:i w:val="false"/>
        </w:rPr>
      </w:pPr>
      <w:r>
        <w:rPr>
          <w:i w:val="false"/>
        </w:rPr>
        <w:tab/>
        <w:t>India is a technologically advanced society, populated by sophisticated computer users, and a large consumer of entertainment such as movies and television. Enron Broadband Services is in India to profit from first-mover advantage in the development of a fiber-optic network, high-bandwidth applications and data centers. Our familiarity with the country and its regulations, our dynamic India network and our reputation will hasten the development of this market.</w:t>
      </w:r>
    </w:p>
    <w:p>
      <w:pPr>
        <w:pStyle w:val="BodyText"/>
        <w:spacing w:lineRule="auto" w:line="480"/>
        <w:rPr/>
      </w:pPr>
      <w:r>
        <w:rPr>
          <w:i w:val="false"/>
        </w:rPr>
        <w:tab/>
        <w:t>In Asia, we are concentrating on two mature economies that are restructuring their energy markets: Japan, the fourth largest energy market in the world, and South Korea, the 13</w:t>
      </w:r>
      <w:r>
        <w:rPr>
          <w:i w:val="false"/>
          <w:vertAlign w:val="superscript"/>
        </w:rPr>
        <w:t>th</w:t>
      </w:r>
      <w:r>
        <w:rPr>
          <w:i w:val="false"/>
        </w:rPr>
        <w:t>. The Japanese power market is scheduled to open in March and is a natural market for specialty products such as coal and crude oil intermediation and financial risk management instruments. Enron will assemble a network of assets, alliances and market activities to offer as broad a range of products as possible.</w:t>
      </w:r>
    </w:p>
    <w:p>
      <w:pPr>
        <w:pStyle w:val="BodyText"/>
        <w:spacing w:lineRule="auto" w:line="480"/>
        <w:rPr>
          <w:i w:val="false"/>
          <w:i w:val="false"/>
        </w:rPr>
      </w:pPr>
      <w:r>
        <w:rPr>
          <w:i w:val="false"/>
        </w:rPr>
        <w:tab/>
        <w:t>We have staked out an excellent position in South Korea, which soon will open its electricity and gas markets. In 1999, we formed SK-Enron, a joint venture with SK Corporation, one of South Korea’s largest conglomerates, to manage SK’s natural gas and liquefied petroleum businesses. Additionally, we acquired interests in three gas utilities and a co-generation electric plant, positioning ourselves for significant growth.</w:t>
      </w:r>
    </w:p>
    <w:p>
      <w:pPr>
        <w:pStyle w:val="Normal"/>
        <w:spacing w:lineRule="auto" w:line="480"/>
        <w:ind w:firstLine="720" w:end="0"/>
        <w:rPr/>
      </w:pPr>
      <w:r>
        <w:rPr/>
        <w:t>Our Australian office, launched in late 1998, is capitalizing on that country’s open power market. EnronOnline will begin to transact Australian power in March. The market for gas is deregulating concurrently, and our merchant efforts will grow with the market.</w:t>
      </w:r>
    </w:p>
    <w:p>
      <w:pPr>
        <w:pStyle w:val="Normal"/>
        <w:spacing w:lineRule="auto" w:line="480"/>
        <w:rPr/>
      </w:pPr>
      <w:r>
        <w:rPr/>
        <w:tab/>
        <w:t>In South America, Enron has built an integrated asset base of natural gas pipelines, local gas distributors, power plants and electricity distribution in the Southern Cone countries of Brazil, Argentina and Bolivia. Now that the network is complete, we are initiating wholesale merchant transactions, such as trading, power and gas deal origination in Buenos Aires and deal origination in Rio de Janeiro.</w:t>
      </w:r>
    </w:p>
    <w:p>
      <w:pPr>
        <w:pStyle w:val="Normal"/>
        <w:spacing w:lineRule="auto" w:line="480"/>
        <w:ind w:firstLine="720" w:end="0"/>
        <w:rPr/>
      </w:pPr>
      <w:r>
        <w:rPr/>
        <w:t>In 1999, 30 million cubic meters, or 1.06 million cubic feet of gas per day, began to flow through the Bolivia-to-Brazil pipeline, developed in partnership with others. The first 480-megawatt phase of our Cuiab</w:t>
      </w:r>
      <w:r>
        <w:rPr>
          <w:lang w:eastAsia="en-US"/>
        </w:rPr>
        <w:t>á</w:t>
      </w:r>
      <w:r>
        <w:rPr/>
        <w:t xml:space="preserve"> generating station in Brazil began to produce 150 megawatts of electricity on an emergency basis; the second phase is set to start up by mid-2000.</w:t>
      </w:r>
    </w:p>
    <w:p>
      <w:pPr>
        <w:pStyle w:val="Normal"/>
        <w:spacing w:lineRule="auto" w:line="480"/>
        <w:ind w:firstLine="720" w:end="0"/>
        <w:rPr/>
      </w:pPr>
      <w:r>
        <w:rPr/>
        <w:t>In 1999 we were able to increase our ownership of Elektro Eletricidade e Servi</w:t>
      </w:r>
      <w:r>
        <w:rPr>
          <w:lang w:eastAsia="en-US"/>
        </w:rPr>
        <w:t>ç</w:t>
      </w:r>
      <w:r>
        <w:rPr/>
        <w:t>os to nearly 100 percent from 40 percent. Elektro is Brazil’s sixth largest electricity distributor, serving S</w:t>
      </w:r>
      <w:r>
        <w:rPr>
          <w:lang w:eastAsia="en-US"/>
        </w:rPr>
        <w:t>ã</w:t>
      </w:r>
      <w:r>
        <w:rPr/>
        <w:t>o Paulo State. We are leveraging Elektro’s excellent reputation and customer reach to begin originating individual wholesale transactions in its service territory.</w:t>
      </w:r>
    </w:p>
    <w:p>
      <w:pPr>
        <w:pStyle w:val="Normal"/>
        <w:spacing w:lineRule="auto" w:line="480"/>
        <w:rPr/>
      </w:pPr>
      <w:r>
        <w:rPr/>
        <w:tab/>
        <w:t>In the Caribbean in 1999, we began operating at EcoEl</w:t>
      </w:r>
      <w:r>
        <w:rPr>
          <w:lang w:eastAsia="en-US"/>
        </w:rPr>
        <w:t>é</w:t>
      </w:r>
      <w:r>
        <w:rPr/>
        <w:t>ctrica, a combination 500-megawatt power plant and LNG receiving facility in Puerto Rico. EcoEl</w:t>
      </w:r>
      <w:r>
        <w:rPr>
          <w:lang w:eastAsia="en-US"/>
        </w:rPr>
        <w:t>éctrica creates the commonwealth’s first natural gas supply and will help develop Enron’s global LNG business.</w:t>
      </w:r>
    </w:p>
    <w:p>
      <w:pPr>
        <w:pStyle w:val="Normal"/>
        <w:spacing w:lineRule="auto" w:line="480"/>
        <w:rPr/>
      </w:pPr>
      <w:r>
        <w:rPr/>
        <w:tab/>
        <w:t>Enron is actively pursuing development opportunities in Africa. As with all asset development, we will actively pursue infrastructure projects that will serve our strategic interests over time.</w:t>
      </w:r>
    </w:p>
    <w:p>
      <w:pPr>
        <w:pStyle w:val="Normal"/>
        <w:spacing w:lineRule="auto" w:line="480"/>
        <w:rPr/>
      </w:pPr>
      <w:r>
        <w:rPr/>
      </w:r>
      <w:r>
        <w:br w:type="page"/>
      </w:r>
    </w:p>
    <w:p>
      <w:pPr>
        <w:pStyle w:val="Normal"/>
        <w:spacing w:lineRule="atLeast" w:line="240"/>
        <w:rPr>
          <w:b/>
          <w:color w:val="000000"/>
          <w:sz w:val="32"/>
        </w:rPr>
      </w:pPr>
      <w:r>
        <w:rPr>
          <w:b/>
          <w:color w:val="000000"/>
          <w:sz w:val="32"/>
        </w:rPr>
        <w:t>Retail Energy Network</w:t>
      </w:r>
    </w:p>
    <w:p>
      <w:pPr>
        <w:pStyle w:val="Normal"/>
        <w:spacing w:lineRule="atLeast" w:line="240"/>
        <w:rPr>
          <w:b/>
          <w:color w:val="000000"/>
          <w:sz w:val="32"/>
        </w:rPr>
      </w:pPr>
      <w:r>
        <w:rPr>
          <w:b/>
          <w:color w:val="000000"/>
          <w:sz w:val="32"/>
        </w:rPr>
      </w:r>
    </w:p>
    <w:p>
      <w:pPr>
        <w:pStyle w:val="Normal"/>
        <w:spacing w:lineRule="atLeast" w:line="240"/>
        <w:rPr>
          <w:color w:val="000000"/>
        </w:rPr>
      </w:pPr>
      <w:r>
        <w:rPr>
          <w:color w:val="000000"/>
        </w:rPr>
      </w:r>
    </w:p>
    <w:p>
      <w:pPr>
        <w:pStyle w:val="Normal"/>
        <w:spacing w:lineRule="auto" w:line="480"/>
        <w:ind w:firstLine="720" w:end="0"/>
        <w:rPr>
          <w:color w:val="000000"/>
        </w:rPr>
      </w:pPr>
      <w:r>
        <w:rPr>
          <w:color w:val="000000"/>
        </w:rPr>
        <w:t xml:space="preserve">Enron's retail business surpassed our goals in 1999 when we signed contracts with a total value of $8.5 billion. The unit turned profitable in the fourth quarter, marking the end of our startup phase. With systems and people in place, we are set for exponential growth, and incremental revenue will flow almost directly to the bottom line. In 2000, we expect to double our total contract volume to more than $16 billion. </w:t>
      </w:r>
    </w:p>
    <w:p>
      <w:pPr>
        <w:pStyle w:val="Normal"/>
        <w:spacing w:lineRule="auto" w:line="480"/>
        <w:ind w:firstLine="720" w:end="0"/>
        <w:rPr>
          <w:color w:val="000000"/>
        </w:rPr>
      </w:pPr>
      <w:r>
        <w:rPr>
          <w:color w:val="000000"/>
        </w:rPr>
        <w:t>Enron has taken the lead in a rapidly expanding $243 billion retail energy market. With its experience, international presence and breadth of service, Enron alone has the scale and capability necessary to provide major customers the quality of service they expect. In addition to Houston headquarter staff, Enron maintains eight U.S. district offices with 250 professionals and manages services at 6,000 sites with 4,500 contracted employees. This structure helps to make Enron the only energy outsourcing provider with nationwide reach.</w:t>
      </w:r>
    </w:p>
    <w:p>
      <w:pPr>
        <w:pStyle w:val="Normal"/>
        <w:spacing w:lineRule="auto" w:line="480"/>
        <w:ind w:firstLine="720" w:end="0"/>
        <w:rPr>
          <w:color w:val="000000"/>
        </w:rPr>
      </w:pPr>
      <w:r>
        <w:rPr>
          <w:color w:val="000000"/>
        </w:rPr>
        <w:t>In 1999, the retail group signed contracts with scores of customers, including 10-year contracts with Owens Corning, Polaroid, Simon Property Group, and the U.S. Department of Defense. Furthermore, these existing contracts provide significant upsell opportunity, as the majority of Enron's large retail customers awaken to opportunities and request services beyond the scope of their initial contracts.</w:t>
      </w:r>
    </w:p>
    <w:p>
      <w:pPr>
        <w:pStyle w:val="Normal"/>
        <w:spacing w:lineRule="auto" w:line="480"/>
        <w:ind w:firstLine="720" w:end="0"/>
        <w:rPr>
          <w:color w:val="000000"/>
        </w:rPr>
      </w:pPr>
      <w:r>
        <w:rPr>
          <w:color w:val="000000"/>
        </w:rPr>
        <w:t>The proposition at the heart of Enron's retail energy business is a simple one: energy management is not a core business strength for most companies. Few companies have the expertise to approach energy strategically, and often energy infrastructure and equipment are not adequately maintained and updated. In addition, companies that use large amounts of energy can realize substantial benefit when they are able to optimize electricity and natural gas purchases to benefit from lower and more stable prices. When energy management is outsourced to Enron, we look at the entire energy supply chain, identifying which equipment must be updated or replaced, helping to finance the cost of more efficient equipment and using our extensive experience in energy markets to manage the cost of the commodity. As a result, companies can reduce energy expenditures and gain significant competitive advantage in the marketplace.</w:t>
      </w:r>
    </w:p>
    <w:p>
      <w:pPr>
        <w:pStyle w:val="Normal"/>
        <w:spacing w:lineRule="auto" w:line="480"/>
        <w:ind w:firstLine="720" w:end="0"/>
        <w:rPr>
          <w:color w:val="000000"/>
        </w:rPr>
      </w:pPr>
      <w:r>
        <w:rPr>
          <w:color w:val="000000"/>
        </w:rPr>
        <w:t>Enron draws on existing businesses, resources and experience to structure comprehensive customer solutions and capture value throughout the retail transaction:</w:t>
      </w:r>
    </w:p>
    <w:p>
      <w:pPr>
        <w:pStyle w:val="Normal"/>
        <w:numPr>
          <w:ilvl w:val="0"/>
          <w:numId w:val="3"/>
        </w:numPr>
        <w:spacing w:lineRule="auto" w:line="480"/>
        <w:rPr>
          <w:color w:val="000000"/>
        </w:rPr>
      </w:pPr>
      <w:r>
        <w:rPr>
          <w:color w:val="000000"/>
        </w:rPr>
        <w:t>We manage the commodity supply or supply it ourselves and manage the commodity price risk.</w:t>
      </w:r>
    </w:p>
    <w:p>
      <w:pPr>
        <w:pStyle w:val="Normal"/>
        <w:numPr>
          <w:ilvl w:val="0"/>
          <w:numId w:val="3"/>
        </w:numPr>
        <w:spacing w:lineRule="auto" w:line="480"/>
        <w:rPr>
          <w:color w:val="000000"/>
        </w:rPr>
      </w:pPr>
      <w:r>
        <w:rPr>
          <w:color w:val="000000"/>
        </w:rPr>
        <w:t>We control energy assets valued at billions of dollars in the aggregate, which can be blended with our total base of assets and contracts.</w:t>
      </w:r>
    </w:p>
    <w:p>
      <w:pPr>
        <w:pStyle w:val="Normal"/>
        <w:numPr>
          <w:ilvl w:val="0"/>
          <w:numId w:val="3"/>
        </w:numPr>
        <w:spacing w:lineRule="auto" w:line="480"/>
        <w:rPr>
          <w:color w:val="000000"/>
        </w:rPr>
      </w:pPr>
      <w:r>
        <w:rPr>
          <w:color w:val="000000"/>
        </w:rPr>
        <w:t>We can provide labor outsourcing for energy and facilities management.</w:t>
      </w:r>
    </w:p>
    <w:p>
      <w:pPr>
        <w:pStyle w:val="Normal"/>
        <w:numPr>
          <w:ilvl w:val="0"/>
          <w:numId w:val="3"/>
        </w:numPr>
        <w:spacing w:lineRule="auto" w:line="480"/>
        <w:rPr>
          <w:color w:val="000000"/>
        </w:rPr>
      </w:pPr>
      <w:r>
        <w:rPr>
          <w:color w:val="000000"/>
        </w:rPr>
        <w:t>We offer both our own capital and our financing capabilities to structure and syndicate financial transactions.</w:t>
      </w:r>
    </w:p>
    <w:p>
      <w:pPr>
        <w:pStyle w:val="Normal"/>
        <w:spacing w:lineRule="auto" w:line="480"/>
        <w:ind w:firstLine="720" w:end="0"/>
        <w:rPr>
          <w:color w:val="000000"/>
        </w:rPr>
      </w:pPr>
      <w:r>
        <w:rPr>
          <w:color w:val="000000"/>
        </w:rPr>
        <w:t>Enron's success in retail energy is not dependent on retail energy deregulation. At the close of 1999 only 24 states have agreed to open electricity and natural gas markets to competition. Enron's focuses on non-regulatory opportunities, such as improving operations and energy infrastructure, negotiating utility rates, gathering and analyzing energy usage information and managing complete facilities, such as manufacturing plants and retail outlets. And energy consumption is not our sole focus: Enron's analysis of a retail customer's energy use includes examination of less obvious factors in the customer's energy cost, such as operating processes and the use of labor resources.</w:t>
      </w:r>
    </w:p>
    <w:p>
      <w:pPr>
        <w:pStyle w:val="Normal"/>
        <w:spacing w:lineRule="auto" w:line="480"/>
        <w:ind w:firstLine="720" w:end="0"/>
        <w:rPr>
          <w:color w:val="000000"/>
        </w:rPr>
      </w:pPr>
      <w:r>
        <w:rPr>
          <w:color w:val="000000"/>
        </w:rPr>
      </w:r>
    </w:p>
    <w:p>
      <w:pPr>
        <w:pStyle w:val="Heading1"/>
        <w:ind w:hanging="0" w:end="0"/>
        <w:rPr/>
      </w:pPr>
      <w:r>
        <w:rPr/>
        <w:t>Customer Focus</w:t>
      </w:r>
    </w:p>
    <w:p>
      <w:pPr>
        <w:pStyle w:val="Normal"/>
        <w:rPr/>
      </w:pPr>
      <w:r>
        <w:rPr/>
      </w:r>
    </w:p>
    <w:p>
      <w:pPr>
        <w:pStyle w:val="Normal"/>
        <w:spacing w:lineRule="auto" w:line="480"/>
        <w:ind w:firstLine="720" w:end="0"/>
        <w:rPr/>
      </w:pPr>
      <w:r>
        <w:rPr>
          <w:color w:val="000000"/>
        </w:rPr>
        <w:t xml:space="preserve">Enron's retail initiative relies heavily on the ability of our sales teams to bring in customers, both large and small, who never realized the potential benefit of energy outsourcing. Last year, </w:t>
      </w:r>
      <w:r>
        <w:rPr>
          <w:i/>
          <w:color w:val="000000"/>
        </w:rPr>
        <w:t xml:space="preserve">Sales &amp; Marketing Management </w:t>
      </w:r>
      <w:r>
        <w:rPr>
          <w:color w:val="000000"/>
        </w:rPr>
        <w:t xml:space="preserve">magazine named Enron the Number One sales team in the United States, citing our ability to develop customized solutions and target </w:t>
      </w:r>
      <w:r>
        <w:rPr>
          <w:i/>
          <w:color w:val="000000"/>
        </w:rPr>
        <w:t>Fortune</w:t>
      </w:r>
      <w:r>
        <w:rPr>
          <w:color w:val="000000"/>
        </w:rPr>
        <w:t xml:space="preserve"> 500 companies. Enron has also developed the capability to deliver energy services that take the best from Enron's experience in the wholesale energy business and combine it with responsive customer service. The result is a remarkable ability to create value through outsourcing contracts.</w:t>
      </w:r>
    </w:p>
    <w:p>
      <w:pPr>
        <w:pStyle w:val="Normal"/>
        <w:spacing w:lineRule="auto" w:line="480"/>
        <w:ind w:firstLine="720" w:end="0"/>
        <w:rPr/>
      </w:pPr>
      <w:r>
        <w:rPr>
          <w:color w:val="000000"/>
        </w:rPr>
        <w:t xml:space="preserve">Enron is augmenting the retail market with new products and services. We compiled the first-ever retail electricity index - the Enron Energy Index - published weekly in </w:t>
      </w:r>
      <w:r>
        <w:rPr>
          <w:i/>
          <w:color w:val="000000"/>
        </w:rPr>
        <w:t>Megawatt Daily</w:t>
      </w:r>
      <w:r>
        <w:rPr>
          <w:color w:val="000000"/>
        </w:rPr>
        <w:t xml:space="preserve">. This index, used as a benchmark for the pricing of retail power, fosters end-user energy price transparency and is fast becoming the de facto standard for retail pricing. </w:t>
      </w:r>
    </w:p>
    <w:p>
      <w:pPr>
        <w:pStyle w:val="Normal"/>
        <w:spacing w:lineRule="auto" w:line="480"/>
        <w:ind w:firstLine="720" w:end="0"/>
        <w:rPr>
          <w:color w:val="000000"/>
        </w:rPr>
      </w:pPr>
      <w:r>
        <w:rPr>
          <w:color w:val="000000"/>
        </w:rPr>
        <w:t>We also recognize our commitment to deliver continuously superior service to customers over the long-term. To ensure we are serving our customers well, we have established an interactive web-based system to measure customer satisfaction. The system is founded on key performance measures set by the customer and by Enron. The information system also helps us determine if other sales opportunities exist with the customer, and whether both the customer and Enron are deriving value from the relationship.</w:t>
      </w:r>
    </w:p>
    <w:p>
      <w:pPr>
        <w:pStyle w:val="Normal"/>
        <w:spacing w:lineRule="auto" w:line="480"/>
        <w:ind w:firstLine="720" w:end="0"/>
        <w:rPr>
          <w:color w:val="000000"/>
        </w:rPr>
      </w:pPr>
      <w:r>
        <w:rPr>
          <w:color w:val="000000"/>
        </w:rPr>
        <w:t>The engineering and technical expertise required by Enron's retail energy business is applicable across all customer segments, including food processors, high-technology firms, real estate investment trusts, manufacturers and sports facilities.</w:t>
      </w:r>
    </w:p>
    <w:p>
      <w:pPr>
        <w:pStyle w:val="Normal"/>
        <w:spacing w:lineRule="auto" w:line="480"/>
        <w:rPr>
          <w:color w:val="000000"/>
        </w:rPr>
      </w:pPr>
      <w:r>
        <w:rPr>
          <w:color w:val="000000"/>
        </w:rPr>
      </w:r>
    </w:p>
    <w:p>
      <w:pPr>
        <w:pStyle w:val="Heading2"/>
        <w:ind w:hanging="0" w:start="0"/>
        <w:rPr/>
      </w:pPr>
      <w:r>
        <w:rPr/>
        <w:t>International Potential</w:t>
      </w:r>
    </w:p>
    <w:p>
      <w:pPr>
        <w:pStyle w:val="Normal"/>
        <w:rPr/>
      </w:pPr>
      <w:r>
        <w:rPr/>
      </w:r>
    </w:p>
    <w:p>
      <w:pPr>
        <w:pStyle w:val="Normal"/>
        <w:spacing w:lineRule="auto" w:line="480"/>
        <w:ind w:firstLine="720" w:end="0"/>
        <w:rPr>
          <w:color w:val="000000"/>
        </w:rPr>
      </w:pPr>
      <w:r>
        <w:rPr>
          <w:color w:val="000000"/>
        </w:rPr>
        <w:t>Enron has established a retail network in Europe in 2000. Experience and existing capability to deliver energy services will enable us to duplicate our domestic success with little incremental cost, and we predict first-year positive earnings for Enron's European retail operation. Our retail competitiveness on the Continent is enhanced by name recognition from Enron's pan-European wholesale operations and by our knowledge of working in individual countries. As in the United States, it is not necessary to wait for full energy liberalization before moving into the European retail energy market.</w:t>
      </w:r>
    </w:p>
    <w:p>
      <w:pPr>
        <w:pStyle w:val="BodyTextIndent"/>
        <w:spacing w:lineRule="auto" w:line="480"/>
        <w:rPr/>
      </w:pPr>
      <w:r>
        <w:rPr/>
        <w:t xml:space="preserve">Enron alone has the critical mass to roll out a pan-European network. Local utilities are limited to targeting customers within their countries. And for our North American customers with European facilities, we are the vendor of choice for their operations abroad. </w:t>
      </w:r>
    </w:p>
    <w:p>
      <w:pPr>
        <w:pStyle w:val="Normal"/>
        <w:spacing w:lineRule="auto" w:line="480"/>
        <w:ind w:firstLine="720" w:end="0"/>
        <w:rPr>
          <w:color w:val="000000"/>
        </w:rPr>
      </w:pPr>
      <w:r>
        <w:rPr>
          <w:color w:val="000000"/>
        </w:rPr>
        <w:t>Enron's wholesale operations are laying the groundwork for retail energy sales in other regions. Mature energy markets such as Japan and South Korea, where Enron has opened wholesale energy operations, have great potential for retail business as the markets continue the trend toward liberalization.</w:t>
      </w:r>
      <w:r>
        <w:br w:type="page"/>
      </w:r>
    </w:p>
    <w:p>
      <w:pPr>
        <w:pStyle w:val="Footer"/>
        <w:tabs>
          <w:tab w:val="clear" w:pos="4320"/>
          <w:tab w:val="clear" w:pos="8640"/>
        </w:tabs>
        <w:spacing w:lineRule="auto" w:line="480"/>
        <w:rPr>
          <w:b/>
          <w:sz w:val="32"/>
        </w:rPr>
      </w:pPr>
      <w:r>
        <w:rPr>
          <w:b/>
          <w:sz w:val="32"/>
        </w:rPr>
        <w:t>Broadband Services</w:t>
      </w:r>
    </w:p>
    <w:p>
      <w:pPr>
        <w:pStyle w:val="Normal"/>
        <w:spacing w:lineRule="auto" w:line="480"/>
        <w:rPr/>
      </w:pPr>
      <w:r>
        <w:rPr/>
        <w:tab/>
        <w:t>In a world where the Internet can’t keep up with the demand to deliver high-bandwidth, media-rich content, Enron Broadband Services is moving boldly to establish a global platform for premium broadband delivery services.</w:t>
      </w:r>
    </w:p>
    <w:p>
      <w:pPr>
        <w:pStyle w:val="Normal"/>
        <w:spacing w:lineRule="auto" w:line="480"/>
        <w:rPr/>
      </w:pPr>
      <w:r>
        <w:rPr/>
        <w:tab/>
        <w:t>Enron Broadband Services is leveraging a pure fiber optic domestic network with exceptional applications to make high-bandwidth content delivery -- such as video and intensive data transfer -- more efficient, cost-effective and convenient than ever before possible.</w:t>
      </w:r>
    </w:p>
    <w:p>
      <w:pPr>
        <w:pStyle w:val="Normal"/>
        <w:spacing w:lineRule="auto" w:line="480"/>
        <w:rPr/>
      </w:pPr>
      <w:r>
        <w:rPr/>
        <w:tab/>
        <w:t>High-bandwidth content delivery is the next level of Internet performance and an essential platform for eCommerce. Today, graphic-intensive rich media ads account for one percent of Internet ads. By 2002, 60 percent of all Internet banner ads will be rich media, according to Jupiter Communications, which will heighten the demand for faster data delivery. The market for premium broadband delivery services is expected to soar by 151 percent annually from 2000 to 2004.</w:t>
      </w:r>
    </w:p>
    <w:p>
      <w:pPr>
        <w:pStyle w:val="Normal"/>
        <w:spacing w:lineRule="auto" w:line="480"/>
        <w:rPr/>
      </w:pPr>
      <w:r>
        <w:rPr/>
        <w:tab/>
        <w:t>We are a unique, single source for every broadband service: a mixture of hardware, software, market-making, finance and applications. Virtually anyone involved in communications is a potential customer – content providers, application developers, network carriers, Internet service providers and corporate end-users. We are approaching this sizable market with the same scale and scope we successfully bring to every single Enron business.</w:t>
      </w:r>
    </w:p>
    <w:p>
      <w:pPr>
        <w:pStyle w:val="Normal"/>
        <w:spacing w:lineRule="auto" w:line="480"/>
        <w:ind w:firstLine="720" w:end="0"/>
        <w:rPr/>
      </w:pPr>
      <w:r>
        <w:rPr/>
        <w:t>Three components lie at the heart of Enron Broadband Services:</w:t>
      </w:r>
    </w:p>
    <w:p>
      <w:pPr>
        <w:pStyle w:val="Normal"/>
        <w:numPr>
          <w:ilvl w:val="0"/>
          <w:numId w:val="2"/>
        </w:numPr>
        <w:spacing w:lineRule="auto" w:line="480"/>
        <w:rPr/>
      </w:pPr>
      <w:r>
        <w:rPr>
          <w:i/>
        </w:rPr>
        <w:t>The Enron Intelligent Network.</w:t>
      </w:r>
      <w:r>
        <w:rPr/>
        <w:t xml:space="preserve">  A state-of-the-art high-capacity fiber optic network, based on a distributed server architecture, the Enron Intelligent Network’s global fiber and satellite distribution and embedded software intelligence sets it apart from other network providers. The Enron Intelligent Network bypasses traditional fragmented and bottlenecked public Internet routes to deliver faster, higher-quality data. Enron’s Broadband Operating System (BOS) provides the intelligence to the Enron Intelligent Network and connects to all physical and software network elements.</w:t>
      </w:r>
    </w:p>
    <w:p>
      <w:pPr>
        <w:pStyle w:val="Normal"/>
        <w:numPr>
          <w:ilvl w:val="0"/>
          <w:numId w:val="2"/>
        </w:numPr>
        <w:spacing w:lineRule="auto" w:line="480"/>
        <w:rPr/>
      </w:pPr>
      <w:r>
        <w:rPr>
          <w:i/>
        </w:rPr>
        <w:t>Bandwidth intermediation for real-time bandwidth-on-demand.</w:t>
      </w:r>
      <w:r>
        <w:rPr/>
        <w:t xml:space="preserve"> Unless it travels a dedicated network, data must pass through a relay of several separate network operators to its final destination. It can take months to negotiate capacity purchases with so many parties involved. Enron will serve as a bandwidth market-maker, buying bandwidth inventory from one pooling point to another that it will resell on an as-needed basis at real-time market rates. Buyers will dramatically cut costs by paying for only the bandwidth they use, at prices that reflect the current market.</w:t>
      </w:r>
    </w:p>
    <w:p>
      <w:pPr>
        <w:pStyle w:val="Normal"/>
        <w:numPr>
          <w:ilvl w:val="0"/>
          <w:numId w:val="2"/>
        </w:numPr>
        <w:spacing w:lineRule="auto" w:line="480"/>
        <w:rPr/>
      </w:pPr>
      <w:r>
        <w:rPr>
          <w:i/>
        </w:rPr>
        <w:t>Enron’s application services for managing and delivering streaming content.</w:t>
      </w:r>
      <w:r>
        <w:rPr/>
        <w:t xml:space="preserve"> The Enron Intelligent Network and Enron’s BOS enable a new genre of application services, called ePowered</w:t>
      </w:r>
      <w:r>
        <w:rPr>
          <w:vertAlign w:val="superscript"/>
        </w:rPr>
        <w:t>TM</w:t>
      </w:r>
      <w:r>
        <w:rPr/>
        <w:t xml:space="preserve">  Services, which transport rich media and live, streaming video up to 50 times faster than the public Internet. A carrier using Enron’s technology could transmit a broadcast-quality five-gigabyte video file, such as a full-length movie, in 16 seconds – something that takes seven hours on a T-1 line. Customers for ePowered Services include media and entertainment, financial services, general enterprise and technology companies.</w:t>
      </w:r>
    </w:p>
    <w:p>
      <w:pPr>
        <w:pStyle w:val="Normal"/>
        <w:spacing w:lineRule="auto" w:line="480"/>
        <w:rPr/>
      </w:pPr>
      <w:r>
        <w:rPr/>
      </w:r>
    </w:p>
    <w:p>
      <w:pPr>
        <w:pStyle w:val="Heading1"/>
        <w:spacing w:lineRule="auto" w:line="480"/>
        <w:ind w:hanging="0" w:end="0"/>
        <w:rPr/>
      </w:pPr>
      <w:r>
        <w:rPr/>
        <w:t>Instant Credibility</w:t>
      </w:r>
    </w:p>
    <w:p>
      <w:pPr>
        <w:pStyle w:val="Normal"/>
        <w:spacing w:lineRule="auto" w:line="480"/>
        <w:rPr/>
      </w:pPr>
      <w:r>
        <w:rPr/>
        <w:tab/>
        <w:t>Enron Broadband Services has gained instant credibility, striking alliances with the biggest and brightest names in the industry, including Lucent Technologies, Cisco Systems and Inktomi. In a move to accelerate development of the business, Sun Microsystems has agreed to help build out the Enron Intelligent Network. Enron and Sun will jointly market Enron Intelligent Network services to enterprises, software developers and service providers.</w:t>
      </w:r>
    </w:p>
    <w:p>
      <w:pPr>
        <w:pStyle w:val="Normal"/>
        <w:spacing w:lineRule="auto" w:line="480"/>
        <w:rPr/>
      </w:pPr>
      <w:r>
        <w:rPr/>
        <w:tab/>
        <w:t>Our history and our track record also adds credibility. We have proven that we can make markets that others thought impossible, such as in electricity, natural gas and pulp and paper. We have or have acquired the requisite skills to develop new types of broadband services, market bandwidth capacity and launch ePowered</w:t>
      </w:r>
      <w:r>
        <w:rPr>
          <w:vertAlign w:val="superscript"/>
        </w:rPr>
        <w:t>TM</w:t>
      </w:r>
      <w:r>
        <w:rPr/>
        <w:t xml:space="preserve"> applications. We have the intellectual capital to build this business.</w:t>
      </w:r>
    </w:p>
    <w:p>
      <w:pPr>
        <w:pStyle w:val="Normal"/>
        <w:spacing w:lineRule="auto" w:line="480"/>
        <w:rPr/>
      </w:pPr>
      <w:r>
        <w:rPr/>
        <w:tab/>
        <w:t>A network business model gives Enron Broadband Services scalability and flexibility. In the United States, we own or have contractual access to a 12,325-mile fiber optic network, which is scheduled to expand to 18,000 miles in 2001. The network connects to every major U.S. city and will soon be linked to Tokyo and six major European cities. Control of this network allows us to contract for firm bandwidth delivery commitments to support our bandwidth intermediation business.</w:t>
      </w:r>
    </w:p>
    <w:p>
      <w:pPr>
        <w:pStyle w:val="Normal"/>
        <w:spacing w:lineRule="auto" w:line="480"/>
        <w:rPr/>
      </w:pPr>
      <w:r>
        <w:rPr/>
        <w:tab/>
        <w:t>From this asset base, we are building a robust merchant operation. Bandwidth intermediation opportunities are enormous. Analysts predict that the market will exceed the combined markets for electricity and natural gas. As the first-mover, Enron is shaping this market as it emerges. We are creating the “pooling points,” where data is transferred from the public Internet to broadband fiber networks. Pooling points are to bandwidth what Henry Hub is to gas -- a city gate uptake and download, a necessary reference point on which to base trading.</w:t>
      </w:r>
    </w:p>
    <w:p>
      <w:pPr>
        <w:pStyle w:val="Normal"/>
        <w:spacing w:lineRule="auto" w:line="480"/>
        <w:ind w:firstLine="720" w:end="0"/>
        <w:rPr/>
      </w:pPr>
      <w:r>
        <w:rPr/>
        <w:t>We completed the first bandwidth trade in December, a monthly incremental contract for DS-3 bandwidth between New York and Los Angeles on a Global Crossing network. (DS-3 can move 45 megabits per second, enough for streaming video.) We are establishing and pricing that contract as a benchmark. In the second quarter, we will launch a second benchmark, a monthly contract between New York and London. In 2000, we know that bandwidth trading will gain acceptance in the market, but by 2001 we believe the market will reach critical mass.</w:t>
      </w:r>
    </w:p>
    <w:p>
      <w:pPr>
        <w:pStyle w:val="Normal"/>
        <w:spacing w:lineRule="auto" w:line="480"/>
        <w:rPr/>
      </w:pPr>
      <w:r>
        <w:rPr/>
        <w:tab/>
        <w:t>The same skills apply to the bandwidth market as to merchant energy services, and we have transferred some of our most dynamic trading professionals from our North American energy network to Enron Broadband Services. Our plans call for providing risk management products, structured finance, investment and bandwidth portfolio management to the broadband market. We envision working with data-dependent customers to outsource their broadband assets and needs. As quickly as this market develops, we will introduce more innovative products and services.</w:t>
      </w:r>
    </w:p>
    <w:p>
      <w:pPr>
        <w:pStyle w:val="Normal"/>
        <w:spacing w:lineRule="auto" w:line="480"/>
        <w:rPr/>
      </w:pPr>
      <w:r>
        <w:rPr/>
      </w:r>
    </w:p>
    <w:p>
      <w:pPr>
        <w:pStyle w:val="Heading1"/>
        <w:spacing w:lineRule="auto" w:line="480"/>
        <w:ind w:hanging="0" w:end="0"/>
        <w:rPr/>
      </w:pPr>
      <w:r>
        <w:rPr/>
        <w:t>Content Services</w:t>
      </w:r>
    </w:p>
    <w:p>
      <w:pPr>
        <w:pStyle w:val="Normal"/>
        <w:spacing w:lineRule="auto" w:line="480"/>
        <w:rPr/>
      </w:pPr>
      <w:r>
        <w:rPr/>
        <w:tab/>
        <w:t xml:space="preserve">Enron Broadband Services is strategically positioned where traditional television broadcast and the Web converge. Companies want to stream entertainment and information on the Internet, and we can make it happen. Deploying ePowered applications over the Enron Intelligent Network, we can convey rich media content at high quality with no delay. Using our services, media companies can deliver broadcast-quality programming on the web, and financial services firms can present more dynamic content. The Country Music Association used the Enron Intelligent Network to webcast additional footage from its annual country music awards in 1999. We also facilitated a simulcast webcast of Warner Brothers’ </w:t>
      </w:r>
      <w:r>
        <w:rPr>
          <w:i/>
        </w:rPr>
        <w:t>The Drew Carey</w:t>
      </w:r>
      <w:r>
        <w:rPr/>
        <w:t xml:space="preserve"> </w:t>
      </w:r>
      <w:r>
        <w:rPr>
          <w:i/>
        </w:rPr>
        <w:t>Show</w:t>
      </w:r>
      <w:r>
        <w:rPr/>
        <w:t xml:space="preserve"> last fall.  Latinsoccer.net, a premier Latin American Internet portal for soccer fans, has selected Enron to carry live soccer matches to viewers’ desktops.</w:t>
      </w:r>
    </w:p>
    <w:p>
      <w:pPr>
        <w:pStyle w:val="BodyText"/>
        <w:spacing w:lineRule="auto" w:line="480"/>
        <w:rPr>
          <w:i w:val="false"/>
          <w:i w:val="false"/>
        </w:rPr>
      </w:pPr>
      <w:r>
        <w:rPr>
          <w:i w:val="false"/>
        </w:rPr>
        <w:tab/>
        <w:t xml:space="preserve">The entertainment market is only the beginning. eCommerce looms large as a driver of demand. Not only can Enron enable retailers to enhance their shopping sites with video, we also can help them manage data with storing and archiving assistance. Broadband services are a necessary step to furthering an information-based society. </w:t>
      </w:r>
      <w:r>
        <w:br w:type="page"/>
      </w:r>
    </w:p>
    <w:p>
      <w:pPr>
        <w:pStyle w:val="Normal"/>
        <w:spacing w:lineRule="auto" w:line="480"/>
        <w:rPr>
          <w:b/>
          <w:sz w:val="32"/>
        </w:rPr>
      </w:pPr>
      <w:r>
        <w:rPr>
          <w:b/>
          <w:sz w:val="32"/>
        </w:rPr>
        <w:t>Transportation and Distribution Networks</w:t>
      </w:r>
    </w:p>
    <w:p>
      <w:pPr>
        <w:pStyle w:val="Normal"/>
        <w:rPr>
          <w:b/>
          <w:sz w:val="32"/>
        </w:rPr>
      </w:pPr>
      <w:r>
        <w:rPr>
          <w:b/>
          <w:sz w:val="32"/>
        </w:rPr>
      </w:r>
    </w:p>
    <w:p>
      <w:pPr>
        <w:pStyle w:val="Heading2"/>
        <w:spacing w:lineRule="auto" w:line="480"/>
        <w:ind w:hanging="0" w:start="0"/>
        <w:rPr>
          <w:sz w:val="28"/>
        </w:rPr>
      </w:pPr>
      <w:r>
        <w:rPr>
          <w:sz w:val="28"/>
        </w:rPr>
        <w:t>The Gas Pipeline Group</w:t>
      </w:r>
    </w:p>
    <w:p>
      <w:pPr>
        <w:pStyle w:val="Normal"/>
        <w:spacing w:lineRule="auto" w:line="480"/>
        <w:rPr/>
      </w:pPr>
      <w:r>
        <w:rPr/>
        <w:tab/>
        <w:t>Enron’s Gas Pipeline Group owns interests in four interstate pipelines, operates 32,000 miles of pipelines in 21 states and transports 15 percent of U.S. natural gas demand. Returns are strong and stable from the group, which produces consistent earnings and cash flow. In 1999, the group had income before interest and taxes (IBIT) of $380 million, or 19 percent of Enron’s overall IBIT. Natural gas pipelines and their storage facilities are a key component of Enron’s energy strategy.</w:t>
      </w:r>
    </w:p>
    <w:p>
      <w:pPr>
        <w:pStyle w:val="Normal"/>
        <w:spacing w:lineRule="auto" w:line="480"/>
        <w:ind w:firstLine="720" w:end="0"/>
        <w:rPr/>
      </w:pPr>
      <w:r>
        <w:rPr/>
        <w:t>The Gas Pipeline Group is benefiting from the nation’s growing demand for natural gas. Domestic gas consumption is set to increase to more than 35 trillion cubic feet (Tcf) per year by 2010 from almost 23 Tcf at present. Much of that consumption is driven by the use of natural gas to fuel new electricity generation. Unlike industrial users, generators require more flexibility and options in gas delivery. To meet the new demands of the market, we are expanding all systems to transport more gas to more users, and providing those users with more flexible options.</w:t>
      </w:r>
    </w:p>
    <w:p>
      <w:pPr>
        <w:pStyle w:val="Normal"/>
        <w:spacing w:lineRule="auto" w:line="480"/>
        <w:ind w:firstLine="720" w:end="0"/>
        <w:rPr/>
      </w:pPr>
      <w:r>
        <w:rPr/>
        <w:t>Perhaps more than any other pipeline operator, Enron’s Gas Pipeline Group helps customers respond to shifting gas markets. Value-added products and services beyond transportation allow us to leverage our assets, build a knowledge-based business and keep our pipelines fully subscribed and running at capacity in the face of increased competition. We also operate with one of the lowest cost structures in the industry, which gives us a distinct advantage over competitors.</w:t>
      </w:r>
    </w:p>
    <w:p>
      <w:pPr>
        <w:pStyle w:val="Normal"/>
        <w:spacing w:lineRule="auto" w:line="480"/>
        <w:ind w:firstLine="720" w:end="0"/>
        <w:rPr/>
      </w:pPr>
      <w:r>
        <w:rPr/>
        <w:t>The expansion of our systems has been facilitated by Enron’s regulatory, engineering and construction skills, which allow us to streamline the process and speed implementation. Additionally, these skill sets benefit Enron’s development of international pipeline systems in places such as South American and India.</w:t>
      </w:r>
    </w:p>
    <w:p>
      <w:pPr>
        <w:pStyle w:val="Normal"/>
        <w:spacing w:lineRule="auto" w:line="480"/>
        <w:ind w:firstLine="720" w:end="0"/>
        <w:rPr/>
      </w:pPr>
      <w:r>
        <w:rPr/>
        <w:t>The Gas Pipeline Group continues to be recognized for its superior environmental record. For the third year running, we won the Environmental Protection Agency’s Star Program Transmission Partner of the Year award, the only gas transmission company to receive the award since its inception in 1997.</w:t>
      </w:r>
    </w:p>
    <w:p>
      <w:pPr>
        <w:pStyle w:val="Normal"/>
        <w:spacing w:lineRule="auto" w:line="480"/>
        <w:ind w:firstLine="720" w:end="0"/>
        <w:rPr/>
      </w:pPr>
      <w:r>
        <w:rPr/>
      </w:r>
    </w:p>
    <w:p>
      <w:pPr>
        <w:pStyle w:val="Heading1"/>
        <w:spacing w:lineRule="auto" w:line="480"/>
        <w:ind w:hanging="0" w:end="0"/>
        <w:rPr/>
      </w:pPr>
      <w:r>
        <w:rPr/>
        <w:t>The Pipelines</w:t>
      </w:r>
    </w:p>
    <w:p>
      <w:pPr>
        <w:pStyle w:val="Normal"/>
        <w:spacing w:lineRule="auto" w:line="480"/>
        <w:ind w:firstLine="720" w:end="0"/>
        <w:rPr/>
      </w:pPr>
      <w:r>
        <w:rPr/>
        <w:t>The Gas Pipeline Group operates four interstate pipelines that move approximately 9.2 billion cubic feet (Bcf) of gas daily:</w:t>
      </w:r>
    </w:p>
    <w:p>
      <w:pPr>
        <w:pStyle w:val="Normal"/>
        <w:spacing w:lineRule="auto" w:line="480"/>
        <w:ind w:firstLine="720" w:end="0"/>
        <w:rPr/>
      </w:pPr>
      <w:r>
        <w:rPr>
          <w:i/>
        </w:rPr>
        <w:t>Northern Natural Gas</w:t>
      </w:r>
      <w:r>
        <w:rPr/>
        <w:t xml:space="preserve"> is the largest system, with 16,463 miles of pipeline running from Texas to the Great Lakes, serving the upper Midwest. Deliveries averaged 3.8 Bcf per day in 1999. Since 1995, the system has increased market capacity by 10 percent.</w:t>
      </w:r>
    </w:p>
    <w:p>
      <w:pPr>
        <w:pStyle w:val="Normal"/>
        <w:spacing w:lineRule="auto" w:line="480"/>
        <w:ind w:firstLine="720" w:end="0"/>
        <w:rPr/>
      </w:pPr>
      <w:r>
        <w:rPr/>
        <w:t>With the proliferation of power plant development in its market, Northern Natural Gas is responding to the distinct needs of this new customer. The system’s storage facilities enable it to offer generators more options in balancing nominations and the chance to arbitrage the difference between gas and power prices. By packaging storage with transportation, Northern Natural Gas can help ease a generator’s administration and supply requirements.</w:t>
      </w:r>
    </w:p>
    <w:p>
      <w:pPr>
        <w:pStyle w:val="Normal"/>
        <w:spacing w:lineRule="auto" w:line="480"/>
        <w:ind w:firstLine="720" w:end="0"/>
        <w:rPr/>
      </w:pPr>
      <w:r>
        <w:rPr>
          <w:i/>
        </w:rPr>
        <w:t>Transwestern</w:t>
      </w:r>
      <w:r>
        <w:rPr/>
        <w:t>’s 2,487 miles of pipe has bi-directional capability, allowing customers to direct gas to the best markets. Originating in the San Juan Basin, Transwestern can move gas east to Texas or west to the California border. Daily delivery averaged 1.5 Bcf in 1999.</w:t>
      </w:r>
    </w:p>
    <w:p>
      <w:pPr>
        <w:pStyle w:val="Normal"/>
        <w:spacing w:lineRule="auto" w:line="480"/>
        <w:ind w:firstLine="720" w:end="0"/>
        <w:rPr/>
      </w:pPr>
      <w:r>
        <w:rPr/>
        <w:t>In January, Transwestern’s Gallup expansion project received FERC approval.  The addition of one compressor station near Gallup, New Mexico, and two coolers at the LaPlata and Blanco Hub will increase capacity to the California border by 140,000 MMBtu/d.</w:t>
      </w:r>
    </w:p>
    <w:p>
      <w:pPr>
        <w:pStyle w:val="Normal"/>
        <w:spacing w:lineRule="auto" w:line="480"/>
        <w:ind w:firstLine="720" w:end="0"/>
        <w:rPr/>
      </w:pPr>
      <w:r>
        <w:rPr>
          <w:i/>
        </w:rPr>
        <w:t>Florida Gas Transmission</w:t>
      </w:r>
      <w:r>
        <w:rPr/>
        <w:t>, the sole interstate natural gas pipeline serving peninsular Florida, is the fastest growing system in North America. With a surge in state population and demand for gas-fired electric generation, Florida Gas Transmission is working on two major expansions. Phase IV will consist of pipe and compression to extend its network to Southwest Florida and add capacity of nearly 250 million cubic feet per day (MMcf/d). This project is scheduled to be in service by mid-2001. The proposed Phase V expansion, once completed, will add approximately 400 MMcf/d of capacity and has an in-service date of 2002. The proposal was filed in December with the Federal Energy Regulatory Commission.</w:t>
      </w:r>
    </w:p>
    <w:p>
      <w:pPr>
        <w:pStyle w:val="Normal"/>
        <w:spacing w:lineRule="auto" w:line="480"/>
        <w:ind w:firstLine="720" w:end="0"/>
        <w:rPr/>
      </w:pPr>
      <w:r>
        <w:rPr/>
        <w:t>The 4,795-mile pipeline had average daily capacity of 1.5 Bcf in 1999.</w:t>
      </w:r>
    </w:p>
    <w:p>
      <w:pPr>
        <w:pStyle w:val="Normal"/>
        <w:spacing w:lineRule="auto" w:line="480"/>
        <w:ind w:firstLine="720" w:end="0"/>
        <w:rPr/>
      </w:pPr>
      <w:r>
        <w:rPr>
          <w:i/>
        </w:rPr>
        <w:t>Northern Border Pipeline</w:t>
      </w:r>
      <w:r>
        <w:rPr/>
        <w:t xml:space="preserve"> runs from the U.S./Canadian border in Montana to Illinois, transporting 25 percent of all Canadian gas imports to the U.S. The pipeline measures 1,214 miles and averaged daily deliveries of 2.4 Bcf in 1999. The Chicago Project expansion was put in service at the end of 1998. By interconnecting with multiple pipeline systems, this link fundamentally changes North American markets by establishing a new relationship between Canadian and NYMEX gas prices. Northern Border has launched a second expansion, Project 2000, to connect to Northern Indiana Public Service Company and its industrial customer base in the Midwest.</w:t>
      </w:r>
    </w:p>
    <w:p>
      <w:pPr>
        <w:pStyle w:val="Normal"/>
        <w:spacing w:lineRule="auto" w:line="480"/>
        <w:ind w:firstLine="720" w:end="0"/>
        <w:rPr/>
      </w:pPr>
      <w:r>
        <w:rPr/>
      </w:r>
    </w:p>
    <w:p>
      <w:pPr>
        <w:pStyle w:val="Normal"/>
        <w:rPr/>
      </w:pPr>
      <w:r>
        <w:rPr/>
      </w:r>
    </w:p>
    <w:p>
      <w:pPr>
        <w:pStyle w:val="Heading2"/>
        <w:spacing w:lineRule="auto" w:line="480"/>
        <w:ind w:hanging="0" w:start="0"/>
        <w:rPr>
          <w:sz w:val="28"/>
        </w:rPr>
      </w:pPr>
      <w:r>
        <w:rPr>
          <w:sz w:val="28"/>
        </w:rPr>
        <w:t>Portland General Electric</w:t>
      </w:r>
    </w:p>
    <w:p>
      <w:pPr>
        <w:pStyle w:val="Normal"/>
        <w:spacing w:lineRule="auto" w:line="480"/>
        <w:ind w:firstLine="720" w:end="0"/>
        <w:rPr/>
      </w:pPr>
      <w:r>
        <w:rPr/>
        <w:t>In November, Sierra Pacific Resources agreed to purchase Portland General Electric for $2.1 billion in the form of $2.02 billion in cash and the assumption of Enron’s approximately $80 million merger payment obligation. Sierra Pacific also will assume $1 billion in PGE debt and preferred stock. The proposed transaction is expected to conclude in the second half of 2000.</w:t>
      </w:r>
    </w:p>
    <w:p>
      <w:pPr>
        <w:pStyle w:val="Normal"/>
        <w:spacing w:lineRule="auto" w:line="480"/>
        <w:ind w:firstLine="720" w:end="0"/>
        <w:rPr/>
      </w:pPr>
      <w:r>
        <w:rPr/>
        <w:t>Enron purchased the utility in 1997 to enter the Pacific Northwest market. Through our association, we successfully launched a merchant services operation in that region and acquired Portland General Electric’s communications business, which became the basis for Enron Broadband Services. The electricity market has advanced rapidly since that time, and we can offer merchant energy services to customers without owning a regulated electric utility.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4">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firstLine="720" w:start="0" w:end="0"/>
      <w:outlineLvl w:val="2"/>
    </w:pPr>
    <w:rPr>
      <w:b/>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spacing w:lineRule="auto" w:line="480"/>
      <w:ind w:firstLine="720" w:start="0" w:end="0"/>
      <w:outlineLvl w:val="4"/>
    </w:pPr>
    <w:rPr>
      <w:b/>
      <w:sz w:val="32"/>
    </w:rPr>
  </w:style>
  <w:style w:type="paragraph" w:styleId="Heading6">
    <w:name w:val="heading 6"/>
    <w:basedOn w:val="Normal"/>
    <w:next w:val="Normal"/>
    <w:qFormat/>
    <w:pPr>
      <w:keepNext w:val="true"/>
      <w:numPr>
        <w:ilvl w:val="5"/>
        <w:numId w:val="1"/>
      </w:numPr>
      <w:outlineLvl w:val="5"/>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pPr>
    <w:rPr>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2000-02-09T14:10:00Z</dcterms:created>
  <dc:creator>Jeannie Mandelker</dc:creator>
  <dc:description/>
  <dc:language>en-CA</dc:language>
  <cp:lastModifiedBy>mpalmer</cp:lastModifiedBy>
  <cp:lastPrinted>2000-02-08T17:42:00Z</cp:lastPrinted>
  <dcterms:modified xsi:type="dcterms:W3CDTF">2000-02-09T14:10:00Z</dcterms:modified>
  <cp:revision>2</cp:revision>
  <dc:subject/>
  <dc:title>Chairman’s letter </dc:title>
</cp:coreProperties>
</file>