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Frank Ermis</w:t>
      </w:r>
    </w:p>
    <w:p>
      <w:pPr>
        <w:pStyle w:val="Heading1"/>
        <w:ind w:hanging="0" w:start="0"/>
        <w:jc w:val="center"/>
        <w:rPr>
          <w:sz w:val="20"/>
          <w:u w:val="none"/>
        </w:rPr>
      </w:pPr>
      <w:r>
        <w:rPr>
          <w:sz w:val="20"/>
          <w:u w:val="none"/>
        </w:rPr>
        <w:t>Mid Year Review</w:t>
      </w:r>
    </w:p>
    <w:p>
      <w:pPr>
        <w:pStyle w:val="Normal"/>
        <w:jc w:val="center"/>
        <w:rPr>
          <w:b/>
        </w:rPr>
      </w:pPr>
      <w:r>
        <w:rPr>
          <w:b/>
        </w:rPr>
        <w:t>July 2001</w:t>
      </w:r>
    </w:p>
    <w:p>
      <w:pPr>
        <w:pStyle w:val="Heading1"/>
        <w:ind w:hanging="0" w:start="0"/>
        <w:rPr>
          <w:b w:val="false"/>
          <w:sz w:val="20"/>
        </w:rPr>
      </w:pPr>
      <w:r>
        <w:rPr>
          <w:b w:val="false"/>
          <w:sz w:val="20"/>
        </w:rPr>
      </w:r>
    </w:p>
    <w:p>
      <w:pPr>
        <w:pStyle w:val="Heading1"/>
        <w:ind w:hanging="0" w:start="0"/>
        <w:rPr>
          <w:sz w:val="20"/>
        </w:rPr>
      </w:pPr>
      <w:r>
        <w:rPr>
          <w:sz w:val="20"/>
        </w:rPr>
      </w:r>
    </w:p>
    <w:p>
      <w:pPr>
        <w:pStyle w:val="Heading1"/>
        <w:ind w:hanging="0" w:start="0"/>
        <w:rPr>
          <w:sz w:val="20"/>
        </w:rPr>
      </w:pPr>
      <w:r>
        <w:rPr>
          <w:sz w:val="20"/>
        </w:rPr>
      </w:r>
    </w:p>
    <w:p>
      <w:pPr>
        <w:pStyle w:val="Heading1"/>
        <w:ind w:hanging="0" w:start="0"/>
        <w:rPr>
          <w:sz w:val="20"/>
        </w:rPr>
      </w:pPr>
      <w:r>
        <w:rPr>
          <w:sz w:val="20"/>
        </w:rPr>
      </w:r>
    </w:p>
    <w:p>
      <w:pPr>
        <w:pStyle w:val="Heading2"/>
        <w:rPr/>
      </w:pPr>
      <w:r>
        <w:rPr/>
        <w:t>2001 Goals</w:t>
      </w:r>
    </w:p>
    <w:p>
      <w:pPr>
        <w:pStyle w:val="Normal"/>
        <w:rPr/>
      </w:pPr>
      <w:r>
        <w:rPr/>
      </w:r>
    </w:p>
    <w:p>
      <w:pPr>
        <w:pStyle w:val="Normal"/>
        <w:rPr/>
      </w:pPr>
      <w:r>
        <w:rPr/>
        <w:t>Frank should continue to take money out of the market through spread trading.  Based on his success in 2000, I would encourage Frank to take larger positions in 2001.  Frank has the skills to run a desk.  He should continue to grow his leadership on the desk.  I would also like to see Frank further embrace EOL market making and find creative ways to increase liquidity.</w:t>
      </w:r>
    </w:p>
    <w:p>
      <w:pPr>
        <w:pStyle w:val="Heading1"/>
        <w:ind w:hanging="0" w:start="0"/>
        <w:rPr/>
      </w:pPr>
      <w:r>
        <w:rPr/>
      </w:r>
    </w:p>
    <w:p>
      <w:pPr>
        <w:pStyle w:val="Heading1"/>
        <w:ind w:hanging="0" w:start="0"/>
        <w:rPr/>
      </w:pPr>
      <w:r>
        <w:rPr/>
        <w:t>Mid Year</w:t>
      </w:r>
    </w:p>
    <w:p>
      <w:pPr>
        <w:pStyle w:val="Normal"/>
        <w:rPr/>
      </w:pPr>
      <w:r>
        <w:rPr/>
      </w:r>
    </w:p>
    <w:p>
      <w:pPr>
        <w:pStyle w:val="Heading1"/>
        <w:ind w:hanging="0" w:start="0"/>
        <w:rPr>
          <w:sz w:val="20"/>
        </w:rPr>
      </w:pPr>
      <w:r>
        <w:rPr>
          <w:sz w:val="20"/>
        </w:rPr>
        <w:t>Strengths/Accomplishments</w:t>
      </w:r>
    </w:p>
    <w:p>
      <w:pPr>
        <w:pStyle w:val="Normal"/>
        <w:rPr>
          <w:sz w:val="20"/>
        </w:rPr>
      </w:pPr>
      <w:r>
        <w:rPr>
          <w:sz w:val="20"/>
        </w:rPr>
      </w:r>
    </w:p>
    <w:p>
      <w:pPr>
        <w:pStyle w:val="Normal"/>
        <w:rPr/>
      </w:pPr>
      <w:r>
        <w:rPr/>
        <w:t>Money</w:t>
      </w:r>
    </w:p>
    <w:p>
      <w:pPr>
        <w:pStyle w:val="Normal"/>
        <w:ind w:hanging="1440" w:start="1440" w:end="0"/>
        <w:rPr/>
      </w:pPr>
      <w:r>
        <w:rPr/>
        <w:t>Management-</w:t>
        <w:tab/>
        <w:t>The P&amp;L volatility of Frank’s book has decreased significantly over 2000.  He has displayed an increased  focus on timing of trades and protection of capital.  His book has been a standout with regard to realizing gains.</w:t>
      </w:r>
    </w:p>
    <w:p>
      <w:pPr>
        <w:pStyle w:val="Normal"/>
        <w:rPr/>
      </w:pPr>
      <w:r>
        <w:rPr/>
      </w:r>
    </w:p>
    <w:p>
      <w:pPr>
        <w:pStyle w:val="Normal"/>
        <w:rPr/>
      </w:pPr>
      <w:r>
        <w:rPr/>
        <w:t>Leadership/</w:t>
      </w:r>
    </w:p>
    <w:p>
      <w:pPr>
        <w:pStyle w:val="Normal"/>
        <w:ind w:hanging="1440" w:start="1440" w:end="0"/>
        <w:rPr/>
      </w:pPr>
      <w:r>
        <w:rPr/>
        <w:t>Training-</w:t>
        <w:tab/>
        <w:t>With the passage of time and the addition of several analyst to the west trading group, Frank has become one of the most experienced and senior traders on the desk.  He has risen to the challenge of providing direction to the desk in terms of trading strategies and organizational alignment.  Frank continues to do an outstanding job adding leadership to the northwest and northern California teams.  A basis trader that is willing to roll up his sleeves and participate in the cash market is a rare thing.</w:t>
      </w:r>
    </w:p>
    <w:p>
      <w:pPr>
        <w:pStyle w:val="Normal"/>
        <w:rPr/>
      </w:pPr>
      <w:r>
        <w:rPr/>
      </w:r>
    </w:p>
    <w:p>
      <w:pPr>
        <w:pStyle w:val="Normal"/>
        <w:rPr/>
      </w:pPr>
      <w:r>
        <w:rPr/>
        <w:t>Technical</w:t>
      </w:r>
    </w:p>
    <w:p>
      <w:pPr>
        <w:pStyle w:val="Normal"/>
        <w:ind w:hanging="1440" w:start="1440" w:end="0"/>
        <w:rPr/>
      </w:pPr>
      <w:r>
        <w:rPr/>
        <w:t>Skills -</w:t>
        <w:tab/>
        <w:t xml:space="preserve">As mentioned in prior reviews Frank brings a unique blend on natural trading ability and extensive experience that allows him to isolate value in the basis markets.  Enron continues to benefit from Frank’s knack of spotting favorable risk reward trades. </w:t>
      </w:r>
    </w:p>
    <w:p>
      <w:pPr>
        <w:pStyle w:val="Normal"/>
        <w:rPr/>
      </w:pPr>
      <w:r>
        <w:rPr/>
      </w:r>
    </w:p>
    <w:p>
      <w:pPr>
        <w:pStyle w:val="Normal"/>
        <w:ind w:hanging="1440" w:start="1440" w:end="0"/>
        <w:rPr/>
      </w:pPr>
      <w:r>
        <w:rPr/>
      </w:r>
    </w:p>
    <w:p>
      <w:pPr>
        <w:pStyle w:val="Normal"/>
        <w:rPr/>
      </w:pPr>
      <w:r>
        <w:rPr/>
      </w:r>
    </w:p>
    <w:p>
      <w:pPr>
        <w:pStyle w:val="Heading1"/>
        <w:ind w:hanging="0" w:start="0"/>
        <w:rPr>
          <w:sz w:val="20"/>
        </w:rPr>
      </w:pPr>
      <w:r>
        <w:rPr>
          <w:sz w:val="20"/>
        </w:rPr>
        <w:t>Areas of Improvement/Growth</w:t>
      </w:r>
    </w:p>
    <w:p>
      <w:pPr>
        <w:pStyle w:val="Normal"/>
        <w:rPr>
          <w:sz w:val="20"/>
        </w:rPr>
      </w:pPr>
      <w:r>
        <w:rPr>
          <w:sz w:val="20"/>
        </w:rPr>
      </w:r>
    </w:p>
    <w:p>
      <w:pPr>
        <w:pStyle w:val="Normal"/>
        <w:rPr/>
      </w:pPr>
      <w:r>
        <w:rPr/>
        <w:t>Additional</w:t>
      </w:r>
    </w:p>
    <w:p>
      <w:pPr>
        <w:pStyle w:val="Normal"/>
        <w:ind w:hanging="1440" w:start="1440" w:end="0"/>
        <w:rPr/>
      </w:pPr>
      <w:r>
        <w:rPr/>
        <w:t>Leadership-</w:t>
        <w:tab/>
        <w:t>Frank should strive to continue to impact the desk with his leadership skills.  There will be times when cash traders could do more to optimize the system or a relationship, scheduling can improve, or the fundamental group could dig deeper into an issue.  These are times when Frank can make a contribution to the desk based on his skills and experience.  I would encourage him to view himself as one of the leaders on the desk and speak out frequently.</w:t>
      </w:r>
    </w:p>
    <w:p>
      <w:pPr>
        <w:pStyle w:val="Normal"/>
        <w:rPr/>
      </w:pPr>
      <w:r>
        <w:rPr/>
      </w:r>
    </w:p>
    <w:p>
      <w:pPr>
        <w:pStyle w:val="Normal"/>
        <w:rPr/>
      </w:pPr>
      <w:r>
        <w:rPr/>
      </w:r>
    </w:p>
    <w:p>
      <w:pPr>
        <w:pStyle w:val="Normal"/>
        <w:ind w:hanging="1440" w:start="1440" w:end="0"/>
        <w:rPr/>
      </w:pPr>
      <w:r>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Frank Ermis</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2001-07-24T13:42:00Z</dcterms:created>
  <dc:creator>pallen</dc:creator>
  <dc:description/>
  <dc:language>en-CA</dc:language>
  <cp:lastModifiedBy>pallen</cp:lastModifiedBy>
  <dcterms:modified xsi:type="dcterms:W3CDTF">2001-07-24T16:21:00Z</dcterms:modified>
  <cp:revision>3</cp:revision>
  <dc:subject/>
  <dc:title>Strengths</dc:title>
</cp:coreProperties>
</file>