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NOTICE TO ALL ETS SHIPPERS</w:t>
      </w:r>
    </w:p>
    <w:p>
      <w:pPr>
        <w:pStyle w:val="Heading1"/>
        <w:ind w:hanging="0" w:start="0"/>
        <w:rPr/>
      </w:pPr>
      <w:r>
        <w:rPr/>
      </w:r>
    </w:p>
    <w:p>
      <w:pPr>
        <w:pStyle w:val="Heading1"/>
        <w:ind w:hanging="0" w:start="0"/>
        <w:rPr/>
      </w:pPr>
      <w:r>
        <w:rPr/>
      </w:r>
    </w:p>
    <w:p>
      <w:pPr>
        <w:pStyle w:val="Heading1"/>
        <w:ind w:hanging="0" w:start="0"/>
        <w:rPr/>
      </w:pPr>
      <w:r>
        <w:rPr/>
        <w:t xml:space="preserve">The ETS pipelines experienced significant transactional systems outages for the gas days of June 9 and 10, due to emergency flooding conditions in the Houston area.  The flooding caused an outage of the server that handles scheduling activity.  In addition, outages to our local and long-distance phone service disrupted our normal customer notifications.  </w:t>
      </w:r>
    </w:p>
    <w:p>
      <w:pPr>
        <w:pStyle w:val="Heading1"/>
        <w:ind w:hanging="0" w:start="0"/>
        <w:rPr/>
      </w:pPr>
      <w:r>
        <w:rPr/>
      </w:r>
    </w:p>
    <w:p>
      <w:pPr>
        <w:pStyle w:val="Heading1"/>
        <w:ind w:hanging="0" w:start="0"/>
        <w:rPr/>
      </w:pPr>
      <w:r>
        <w:rPr/>
        <w:t xml:space="preserve">As a result, we were unable to accept nominations for the June 9 intraday cycles or for the gas day of June 10.  Final scheduled quantities for the gas days of June 9 and 10 were set at the numbers in place as of the June 9 gas day evening cycle.  We were able to process all nominations for the gas day of June 11, 2001.   </w:t>
      </w:r>
    </w:p>
    <w:p>
      <w:pPr>
        <w:pStyle w:val="Heading1"/>
        <w:ind w:hanging="0" w:start="0"/>
        <w:rPr/>
      </w:pPr>
      <w:r>
        <w:rPr/>
      </w:r>
    </w:p>
    <w:p>
      <w:pPr>
        <w:pStyle w:val="Heading1"/>
        <w:ind w:hanging="0" w:start="0"/>
        <w:rPr/>
      </w:pPr>
      <w:r>
        <w:rPr/>
        <w:t>Please bear with us as we work through this situation.  Our immediate priority is to insure that all scheduling functions operate normally for the current gas day.  If you experience any problems with current day process, please contact you Market Service Rep immediately.</w:t>
      </w:r>
    </w:p>
    <w:p>
      <w:pPr>
        <w:pStyle w:val="Normal"/>
        <w:rPr/>
      </w:pPr>
      <w:r>
        <w:rPr/>
      </w:r>
    </w:p>
    <w:p>
      <w:pPr>
        <w:pStyle w:val="Normal"/>
        <w:rPr/>
      </w:pPr>
      <w:r>
        <w:rPr/>
        <w:t xml:space="preserve">We anticipate that it may take us several days to address any issues for the June 9 or 10 gas days and to verify numbers posted to the transactional reporting on the web site.   </w:t>
      </w:r>
    </w:p>
    <w:p>
      <w:pPr>
        <w:pStyle w:val="Normal"/>
        <w:rPr/>
      </w:pPr>
      <w:r>
        <w:rPr/>
      </w:r>
    </w:p>
    <w:p>
      <w:pPr>
        <w:pStyle w:val="BodyText"/>
        <w:rPr/>
      </w:pPr>
      <w:r>
        <w:rPr/>
        <w:t xml:space="preserve">We did not experience problems with the physical operation of the pipeline.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2001-06-11T10:09:00Z</dcterms:created>
  <dc:creator>Lynn Blair</dc:creator>
  <dc:description/>
  <dc:language>en-CA</dc:language>
  <cp:lastModifiedBy>Lynn Blair</cp:lastModifiedBy>
  <cp:lastPrinted>2001-06-11T08:03:00Z</cp:lastPrinted>
  <dcterms:modified xsi:type="dcterms:W3CDTF">2001-06-11T10:37:00Z</dcterms:modified>
  <cp:revision>1</cp:revision>
  <dc:subject/>
  <dc:title>NOTICE TO ALL ETS SHIPPERS</dc:title>
</cp:coreProperties>
</file>