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man Old Style" w:hAnsi="Bookman Old Style" w:cs="Bookman Old Style"/>
          <w:b/>
          <w:color w:val="800080"/>
          <w:sz w:val="32"/>
          <w:lang w:val="en-CA"/>
        </w:rPr>
      </w:pPr>
      <w:r>
        <w:rPr>
          <w:rFonts w:cs="Bookman Old Style" w:ascii="Bookman Old Style" w:hAnsi="Bookman Old Style"/>
          <w:b/>
          <w:color w:val="800080"/>
          <w:sz w:val="32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-1417320</wp:posOffset>
                </wp:positionH>
                <wp:positionV relativeFrom="paragraph">
                  <wp:posOffset>-180340</wp:posOffset>
                </wp:positionV>
                <wp:extent cx="1554480" cy="10972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1097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Garamond" w:hAnsi="Garamond" w:cs="Garamond"/>
                                <w:b/>
                                <w:color w:val="800080"/>
                                <w:sz w:val="180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800080"/>
                                <w:sz w:val="180"/>
                              </w:rPr>
                              <w:t>30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Garamond" w:hAnsi="Garamond" w:cs="Garamond"/>
                                <w:b/>
                                <w:color w:val="800080"/>
                                <w:sz w:val="180"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  <w:color w:val="800080"/>
                                <w:sz w:val="18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86.4pt;mso-wrap-distance-left:9.05pt;mso-wrap-distance-right:9.05pt;mso-wrap-distance-top:0pt;mso-wrap-distance-bottom:0pt;margin-top:-14.2pt;mso-position-vertical-relative:text;margin-left:-111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Garamond" w:hAnsi="Garamond" w:cs="Garamond"/>
                          <w:b/>
                          <w:color w:val="800080"/>
                          <w:sz w:val="180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800080"/>
                          <w:sz w:val="180"/>
                        </w:rPr>
                        <w:t>30</w:t>
                      </w:r>
                    </w:p>
                    <w:p>
                      <w:pPr>
                        <w:pStyle w:val="Normal"/>
                        <w:rPr>
                          <w:rFonts w:ascii="Garamond" w:hAnsi="Garamond" w:cs="Garamond"/>
                          <w:b/>
                          <w:color w:val="800080"/>
                          <w:sz w:val="180"/>
                        </w:rPr>
                      </w:pPr>
                      <w:r>
                        <w:rPr>
                          <w:rFonts w:cs="Garamond" w:ascii="Garamond" w:hAnsi="Garamond"/>
                          <w:b/>
                          <w:color w:val="800080"/>
                          <w:sz w:val="18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5166360</wp:posOffset>
                </wp:positionH>
                <wp:positionV relativeFrom="paragraph">
                  <wp:posOffset>731520</wp:posOffset>
                </wp:positionV>
                <wp:extent cx="1645920" cy="118872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1887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empus Sans ITC" w:hAnsi="Tempus Sans ITC" w:cs="Tempus Sans ITC"/>
                                <w:b/>
                                <w:color w:val="800080"/>
                                <w:sz w:val="130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color w:val="800080"/>
                                <w:sz w:val="130"/>
                              </w:rPr>
                              <w:t>30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empus Sans ITC" w:hAnsi="Tempus Sans ITC" w:cs="Tempus Sans ITC"/>
                                <w:b/>
                                <w:color w:val="800080"/>
                                <w:sz w:val="130"/>
                              </w:rPr>
                            </w:pPr>
                            <w:r>
                              <w:rPr>
                                <w:rFonts w:cs="Tempus Sans ITC" w:ascii="Tempus Sans ITC" w:hAnsi="Tempus Sans ITC"/>
                                <w:b/>
                                <w:color w:val="800080"/>
                                <w:sz w:val="13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93.6pt;mso-wrap-distance-left:9.05pt;mso-wrap-distance-right:9.05pt;mso-wrap-distance-top:0pt;mso-wrap-distance-bottom:0pt;margin-top:57.6pt;mso-position-vertical-relative:text;margin-left:406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Tempus Sans ITC" w:hAnsi="Tempus Sans ITC" w:cs="Tempus Sans ITC"/>
                          <w:b/>
                          <w:color w:val="800080"/>
                          <w:sz w:val="130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color w:val="800080"/>
                          <w:sz w:val="130"/>
                        </w:rPr>
                        <w:t>30</w:t>
                      </w:r>
                    </w:p>
                    <w:p>
                      <w:pPr>
                        <w:pStyle w:val="Normal"/>
                        <w:rPr>
                          <w:rFonts w:ascii="Tempus Sans ITC" w:hAnsi="Tempus Sans ITC" w:cs="Tempus Sans ITC"/>
                          <w:b/>
                          <w:color w:val="800080"/>
                          <w:sz w:val="130"/>
                        </w:rPr>
                      </w:pPr>
                      <w:r>
                        <w:rPr>
                          <w:rFonts w:cs="Tempus Sans ITC" w:ascii="Tempus Sans ITC" w:hAnsi="Tempus Sans ITC"/>
                          <w:b/>
                          <w:color w:val="800080"/>
                          <w:sz w:val="13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</w:r>
    </w:p>
    <w:p>
      <w:pPr>
        <w:pStyle w:val="Normal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</w:r>
    </w:p>
    <w:p>
      <w:pPr>
        <w:pStyle w:val="Heading2"/>
        <w:ind w:hanging="0" w:start="0"/>
        <w:jc w:val="start"/>
        <w:rPr>
          <w:rFonts w:ascii="Bookman Old Style" w:hAnsi="Bookman Old Style" w:cs="Bookman Old Style"/>
          <w:sz w:val="32"/>
        </w:rPr>
      </w:pPr>
      <w:r>
        <w:rPr>
          <w:rFonts w:cs="Bookman Old Style"/>
          <w:sz w:val="32"/>
        </w:rPr>
      </w:r>
    </w:p>
    <w:p>
      <w:pPr>
        <w:pStyle w:val="Heading2"/>
        <w:ind w:hanging="0" w:start="0"/>
        <w:rPr/>
      </w:pPr>
      <w:r>
        <w:rPr/>
        <w:t>In the immortal words of rocker Joshua Todd…</w:t>
      </w:r>
    </w:p>
    <w:p>
      <w:pPr>
        <w:pStyle w:val="Normal"/>
        <w:jc w:val="center"/>
        <w:rPr>
          <w:rFonts w:ascii="Tempus Sans ITC" w:hAnsi="Tempus Sans ITC" w:cs="Tempus Sans ITC"/>
          <w:b/>
          <w:color w:val="800080"/>
          <w:sz w:val="36"/>
        </w:rPr>
      </w:pPr>
      <w:r>
        <w:rPr>
          <w:rFonts w:cs="Tempus Sans ITC" w:ascii="Tempus Sans ITC" w:hAnsi="Tempus Sans ITC"/>
          <w:b/>
          <w:color w:val="800080"/>
          <w:sz w:val="36"/>
        </w:rPr>
        <w:t>“</w:t>
      </w:r>
      <w:r>
        <w:rPr>
          <w:rFonts w:cs="Tempus Sans ITC" w:ascii="Tempus Sans ITC" w:hAnsi="Tempus Sans ITC"/>
          <w:b/>
          <w:color w:val="800080"/>
          <w:sz w:val="36"/>
        </w:rPr>
        <w:t>Saturday night turned into Sunday. Sunday turned into Monday.</w:t>
      </w:r>
    </w:p>
    <w:p>
      <w:pPr>
        <w:pStyle w:val="Normal"/>
        <w:jc w:val="center"/>
        <w:rPr>
          <w:rFonts w:ascii="Tempus Sans ITC" w:hAnsi="Tempus Sans ITC" w:cs="Tempus Sans ITC"/>
          <w:b/>
          <w:color w:val="800080"/>
          <w:sz w:val="36"/>
        </w:rPr>
      </w:pPr>
      <w:r>
        <w:rPr>
          <w:rFonts w:cs="Tempus Sans ITC" w:ascii="Tempus Sans ITC" w:hAnsi="Tempus Sans ITC"/>
          <w:b/>
          <w:color w:val="800080"/>
          <w:sz w:val="36"/>
        </w:rPr>
        <w:t>Monday to an eight ball,</w:t>
      </w:r>
    </w:p>
    <w:p>
      <w:pPr>
        <w:pStyle w:val="Normal"/>
        <w:jc w:val="center"/>
        <w:rPr>
          <w:rFonts w:ascii="Tempus Sans ITC" w:hAnsi="Tempus Sans ITC" w:cs="Tempus Sans ITC"/>
          <w:b/>
          <w:color w:val="800080"/>
          <w:sz w:val="36"/>
        </w:rPr>
      </w:pPr>
      <w:r>
        <w:rPr>
          <w:rFonts w:cs="Tempus Sans ITC" w:ascii="Tempus Sans ITC" w:hAnsi="Tempus Sans ITC"/>
          <w:b/>
          <w:color w:val="800080"/>
          <w:sz w:val="36"/>
        </w:rPr>
        <w:t>hot dogs and a fifth.”</w:t>
      </w:r>
    </w:p>
    <w:p>
      <w:pPr>
        <w:pStyle w:val="Normal"/>
        <w:jc w:val="center"/>
        <w:rPr>
          <w:rFonts w:ascii="Bookman Old Style" w:hAnsi="Bookman Old Style" w:cs="Bookman Old Style"/>
          <w:b/>
          <w:color w:val="800080"/>
          <w:sz w:val="32"/>
        </w:rPr>
      </w:pPr>
      <w:r>
        <w:rPr>
          <w:rFonts w:cs="Bookman Old Style" w:ascii="Bookman Old Style" w:hAnsi="Bookman Old Style"/>
          <w:b/>
          <w:color w:val="800080"/>
          <w:sz w:val="32"/>
        </w:rPr>
      </w:r>
    </w:p>
    <w:p>
      <w:pPr>
        <w:pStyle w:val="BodyText"/>
        <w:rPr/>
      </w:pPr>
      <w:r>
        <w:rPr/>
        <w:t xml:space="preserve">Next thing you know…Eric’s 30 years old and lit up like a lightbulb! </w:t>
      </w:r>
      <w:r>
        <w:rPr>
          <w:sz w:val="26"/>
        </w:rPr>
        <w:t>(cue guitar riff)</w:t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</w:r>
    </w:p>
    <w:p>
      <w:pPr>
        <w:pStyle w:val="Heading1"/>
        <w:ind w:hanging="0" w:start="0"/>
        <w:rPr/>
      </w:pPr>
      <w:r>
        <w:rPr/>
        <w:t>Let’s raise a glass to Eric</w:t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  <w:t>As he finally comes of age</w:t>
      </w:r>
    </w:p>
    <w:p>
      <w:pPr>
        <w:pStyle w:val="Normal"/>
        <w:jc w:val="center"/>
        <w:rPr/>
      </w:pPr>
      <w:r>
        <w:rPr>
          <w:rFonts w:cs="Tempus Sans ITC" w:ascii="Tempus Sans ITC" w:hAnsi="Tempus Sans ITC"/>
          <w:b/>
          <w:color w:val="800080"/>
          <w:sz w:val="36"/>
        </w:rPr>
        <w:t>On Saturday, October 6</w:t>
      </w:r>
      <w:r>
        <w:rPr>
          <w:rFonts w:cs="Tempus Sans ITC" w:ascii="Tempus Sans ITC" w:hAnsi="Tempus Sans ITC"/>
          <w:b/>
          <w:color w:val="800080"/>
          <w:sz w:val="36"/>
          <w:vertAlign w:val="superscript"/>
        </w:rPr>
        <w:t>th</w:t>
      </w:r>
    </w:p>
    <w:p>
      <w:pPr>
        <w:pStyle w:val="Normal"/>
        <w:jc w:val="center"/>
        <w:rPr>
          <w:rFonts w:ascii="Bookman Old Style" w:hAnsi="Bookman Old Style" w:cs="Bookman Old Style"/>
          <w:b/>
          <w:color w:val="800080"/>
          <w:sz w:val="32"/>
          <w:vertAlign w:val="superscript"/>
        </w:rPr>
      </w:pPr>
      <w:r>
        <w:rPr>
          <w:rFonts w:cs="Bookman Old Style" w:ascii="Bookman Old Style" w:hAnsi="Bookman Old Style"/>
          <w:b/>
          <w:color w:val="800080"/>
          <w:sz w:val="32"/>
          <w:vertAlign w:val="superscript"/>
        </w:rPr>
      </w:r>
    </w:p>
    <w:p>
      <w:pPr>
        <w:pStyle w:val="BodyText"/>
        <w:rPr/>
      </w:pPr>
      <w:r>
        <w:rPr/>
        <w:t>Snacks and beverages at 7:30 p.m.</w:t>
      </w:r>
    </w:p>
    <w:p>
      <w:pPr>
        <w:pStyle w:val="Normal"/>
        <w:jc w:val="center"/>
        <w:rPr/>
      </w:pPr>
      <w:r>
        <w:rPr>
          <w:rFonts w:cs="Bookman Old Style" w:ascii="Bookman Old Style" w:hAnsi="Bookman Old Style"/>
          <w:sz w:val="32"/>
        </w:rPr>
        <w:t xml:space="preserve">Gillaspie Homestead </w:t>
      </w:r>
      <w:r>
        <w:rPr>
          <w:rFonts w:eastAsia="Symbol" w:cs="Symbol" w:ascii="Symbol" w:hAnsi="Symbol"/>
          <w:color w:val="800080"/>
          <w:sz w:val="32"/>
        </w:rPr>
        <w:sym w:font="Symbol" w:char="f0b7"/>
      </w:r>
      <w:r>
        <w:rPr>
          <w:rFonts w:cs="Bookman Old Style" w:ascii="Bookman Old Style" w:hAnsi="Bookman Old Style"/>
          <w:sz w:val="32"/>
        </w:rPr>
        <w:t xml:space="preserve"> 1007 Bay Oaks</w:t>
      </w:r>
    </w:p>
    <w:p>
      <w:pPr>
        <w:pStyle w:val="Normal"/>
        <w:jc w:val="center"/>
        <w:rPr>
          <w:rFonts w:ascii="Bookman Old Style" w:hAnsi="Bookman Old Style" w:cs="Bookman Old Style"/>
          <w:sz w:val="32"/>
        </w:rPr>
      </w:pPr>
      <w:r>
        <w:rPr>
          <w:rFonts w:cs="Bookman Old Style" w:ascii="Bookman Old Style" w:hAnsi="Bookman Old Style"/>
          <w:sz w:val="32"/>
        </w:rPr>
      </w:r>
    </w:p>
    <w:p>
      <w:pPr>
        <w:pStyle w:val="Heading1"/>
        <w:ind w:hanging="0" w:start="0"/>
        <w:rPr/>
      </w:pPr>
      <w:r>
        <w:rPr/>
        <w:t>We’ll then join the cretins out on the town!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-1143000</wp:posOffset>
                </wp:positionH>
                <wp:positionV relativeFrom="paragraph">
                  <wp:posOffset>396240</wp:posOffset>
                </wp:positionV>
                <wp:extent cx="1280160" cy="109728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0972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b/>
                                <w:color w:val="800080"/>
                                <w:sz w:val="120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color w:val="800080"/>
                                <w:sz w:val="120"/>
                              </w:rPr>
                              <w:t>30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sto MT" w:hAnsi="Calisto MT" w:cs="Calisto MT"/>
                                <w:b/>
                                <w:color w:val="800080"/>
                                <w:sz w:val="120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color w:val="800080"/>
                                <w:sz w:val="1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0.8pt;height:86.4pt;mso-wrap-distance-left:9.05pt;mso-wrap-distance-right:9.05pt;mso-wrap-distance-top:0pt;mso-wrap-distance-bottom:0pt;margin-top:31.2pt;mso-position-vertical-relative:text;margin-left:-90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b/>
                          <w:color w:val="800080"/>
                          <w:sz w:val="120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color w:val="800080"/>
                          <w:sz w:val="120"/>
                        </w:rPr>
                        <w:t>30</w:t>
                      </w:r>
                    </w:p>
                    <w:p>
                      <w:pPr>
                        <w:pStyle w:val="Normal"/>
                        <w:rPr>
                          <w:rFonts w:ascii="Calisto MT" w:hAnsi="Calisto MT" w:cs="Calisto MT"/>
                          <w:b/>
                          <w:color w:val="800080"/>
                          <w:sz w:val="120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color w:val="800080"/>
                          <w:sz w:val="12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>
          <w:rFonts w:ascii="Bookman Old Style" w:hAnsi="Bookman Old Style" w:cs="Bookman Old Style"/>
          <w:sz w:val="22"/>
          <w:lang w:val="en-CA"/>
        </w:rPr>
      </w:pPr>
      <w:r>
        <w:rPr>
          <w:rFonts w:cs="Bookman Old Style" w:ascii="Bookman Old Style" w:hAnsi="Bookman Old Style"/>
          <w:sz w:val="22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5003800</wp:posOffset>
                </wp:positionH>
                <wp:positionV relativeFrom="paragraph">
                  <wp:posOffset>635</wp:posOffset>
                </wp:positionV>
                <wp:extent cx="1828800" cy="137160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lbertus Medium" w:hAnsi="Albertus Medium" w:cs="Albertus Medium"/>
                                <w:b/>
                                <w:color w:val="800080"/>
                                <w:sz w:val="160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b/>
                                <w:color w:val="800080"/>
                                <w:sz w:val="160"/>
                              </w:rPr>
                              <w:t>30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lbertus Medium" w:hAnsi="Albertus Medium" w:cs="Albertus Medium"/>
                                <w:b/>
                                <w:color w:val="800080"/>
                                <w:sz w:val="160"/>
                              </w:rPr>
                            </w:pPr>
                            <w:r>
                              <w:rPr>
                                <w:rFonts w:cs="Albertus Medium" w:ascii="Albertus Medium" w:hAnsi="Albertus Medium"/>
                                <w:b/>
                                <w:color w:val="800080"/>
                                <w:sz w:val="16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4pt;height:108pt;mso-wrap-distance-left:9.05pt;mso-wrap-distance-right:9.05pt;mso-wrap-distance-top:0pt;mso-wrap-distance-bottom:0pt;margin-top:0pt;mso-position-vertical-relative:text;margin-left:39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lbertus Medium" w:hAnsi="Albertus Medium" w:cs="Albertus Medium"/>
                          <w:b/>
                          <w:color w:val="800080"/>
                          <w:sz w:val="160"/>
                        </w:rPr>
                      </w:pPr>
                      <w:r>
                        <w:rPr>
                          <w:rFonts w:cs="Albertus Medium" w:ascii="Albertus Medium" w:hAnsi="Albertus Medium"/>
                          <w:b/>
                          <w:color w:val="800080"/>
                          <w:sz w:val="160"/>
                        </w:rPr>
                        <w:t>30</w:t>
                      </w:r>
                    </w:p>
                    <w:p>
                      <w:pPr>
                        <w:pStyle w:val="Normal"/>
                        <w:rPr>
                          <w:rFonts w:ascii="Albertus Medium" w:hAnsi="Albertus Medium" w:cs="Albertus Medium"/>
                          <w:b/>
                          <w:color w:val="800080"/>
                          <w:sz w:val="160"/>
                        </w:rPr>
                      </w:pPr>
                      <w:r>
                        <w:rPr>
                          <w:rFonts w:cs="Albertus Medium" w:ascii="Albertus Medium" w:hAnsi="Albertus Medium"/>
                          <w:b/>
                          <w:color w:val="800080"/>
                          <w:sz w:val="16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Tempus Sans ITC">
    <w:charset w:val="00" w:characterSet="windows-1252"/>
    <w:family w:val="decorative"/>
    <w:pitch w:val="variable"/>
  </w:font>
  <w:font w:name="Calisto MT">
    <w:charset w:val="00" w:characterSet="windows-1252"/>
    <w:family w:val="roman"/>
    <w:pitch w:val="variable"/>
  </w:font>
  <w:font w:name="Albertus Medium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man Old Style" w:hAnsi="Bookman Old Style" w:cs="Bookman Old Style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ookman Old Style" w:hAnsi="Bookman Old Style" w:cs="Bookman Old Style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2001-09-26T16:04:00Z</dcterms:created>
  <dc:creator>Jennifer Gillaspie</dc:creator>
  <dc:description/>
  <dc:language>en-CA</dc:language>
  <cp:lastModifiedBy>Jennifer Gillaspie</cp:lastModifiedBy>
  <dcterms:modified xsi:type="dcterms:W3CDTF">2001-09-26T18:39:00Z</dcterms:modified>
  <cp:revision>7</cp:revision>
  <dc:subject/>
  <dc:title>Sunday turned into Monday</dc:title>
</cp:coreProperties>
</file>