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>
          <w:b/>
          <w:bCs/>
          <w:sz w:val="36"/>
        </w:rPr>
      </w:pPr>
      <w:r>
        <w:rPr>
          <w:b/>
          <w:bCs/>
          <w:sz w:val="36"/>
        </w:rPr>
        <w:t>ENRON FUNDAMENTALS PROJECT</w:t>
      </w:r>
    </w:p>
    <w:p>
      <w:pPr>
        <w:pStyle w:val="ParaText"/>
        <w:spacing w:before="0" w:after="120"/>
        <w:jc w:val="center"/>
        <w:rPr>
          <w:b/>
          <w:bCs/>
          <w:sz w:val="36"/>
        </w:rPr>
      </w:pPr>
      <w:r>
        <w:rPr>
          <w:b/>
          <w:bCs/>
          <w:sz w:val="36"/>
        </w:rPr>
        <w:t>Data Warehousing Study Report</w:t>
      </w:r>
    </w:p>
    <w:p>
      <w:pPr>
        <w:pStyle w:val="ParaText"/>
        <w:spacing w:before="0" w:after="120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ParaText"/>
        <w:spacing w:before="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July 27 2000</w:t>
      </w:r>
    </w:p>
    <w:p>
      <w:pPr>
        <w:pStyle w:val="ParaText"/>
        <w:spacing w:before="0" w:after="1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  <w:t>Prepared by:</w:t>
      </w:r>
    </w:p>
    <w:p>
      <w:pPr>
        <w:pStyle w:val="ParaText"/>
        <w:spacing w:lineRule="auto" w:line="240" w:before="0" w:after="120"/>
        <w:jc w:val="center"/>
        <w:rPr/>
      </w:pPr>
      <w:r>
        <w:rPr/>
        <w:t>John Boughter</w:t>
      </w:r>
    </w:p>
    <w:p>
      <w:pPr>
        <w:pStyle w:val="ParaText"/>
        <w:spacing w:lineRule="auto" w:line="240" w:before="0" w:after="120"/>
        <w:jc w:val="center"/>
        <w:rPr/>
      </w:pPr>
      <w:r>
        <w:rPr/>
        <w:t>Sue Johnson</w:t>
      </w:r>
    </w:p>
    <w:p>
      <w:pPr>
        <w:pStyle w:val="ParaText"/>
        <w:spacing w:lineRule="auto" w:line="240" w:before="0" w:after="120"/>
        <w:jc w:val="center"/>
        <w:rPr/>
      </w:pPr>
      <w:r>
        <w:rPr/>
        <w:t>Arun Pandurangi</w:t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before="0" w:after="120"/>
        <w:jc w:val="center"/>
        <w:rPr/>
      </w:pPr>
      <w:r>
        <w:rPr/>
      </w:r>
    </w:p>
    <w:p>
      <w:pPr>
        <w:pStyle w:val="ParaText"/>
        <w:spacing w:lineRule="auto" w:line="240" w:before="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KEMA Consulting</w:t>
      </w:r>
    </w:p>
    <w:p>
      <w:pPr>
        <w:pStyle w:val="ParaText"/>
        <w:spacing w:lineRule="auto" w:line="240" w:before="0" w:after="120"/>
        <w:jc w:val="center"/>
        <w:rPr/>
      </w:pPr>
      <w:r>
        <w:rPr/>
        <w:t>700 Business Center Drive</w:t>
      </w:r>
    </w:p>
    <w:p>
      <w:pPr>
        <w:pStyle w:val="ParaText"/>
        <w:spacing w:lineRule="auto" w:line="240" w:before="0" w:after="120"/>
        <w:jc w:val="center"/>
        <w:rPr/>
      </w:pPr>
      <w:r>
        <w:rPr/>
        <w:t>Horsham, Pennsylvania 19044-3471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728" w:footer="720" w:bottom="172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1080"/>
        </w:tabs>
        <w:ind w:start="1080" w:hanging="1080"/>
      </w:pPr>
      <w:rPr>
        <w:sz w:val="34"/>
        <w:i w:val="false"/>
        <w:b/>
        <w:rFonts w:ascii="Times New Roman" w:hAnsi="Times New Roman" w:cs="Times New Roman"/>
      </w:rPr>
    </w:lvl>
    <w:lvl w:ilvl="1">
      <w:start w:val="1"/>
      <w:pStyle w:val="Heading2"/>
      <w:numFmt w:val="decimal"/>
      <w:lvlText w:val="%1.%2"/>
      <w:lvlJc w:val="start"/>
      <w:pPr>
        <w:tabs>
          <w:tab w:val="num" w:pos="1080"/>
        </w:tabs>
        <w:ind w:start="1080" w:hanging="1080"/>
      </w:pPr>
      <w:rPr>
        <w:sz w:val="30"/>
        <w:i w:val="false"/>
        <w:b/>
        <w:rFonts w:ascii="Times New Roman" w:hAnsi="Times New Roman" w:cs="Times New Roman"/>
      </w:rPr>
    </w:lvl>
    <w:lvl w:ilvl="2">
      <w:start w:val="1"/>
      <w:pStyle w:val="Heading3"/>
      <w:numFmt w:val="decimal"/>
      <w:lvlText w:val="%1.%2.%3"/>
      <w:lvlJc w:val="start"/>
      <w:pPr>
        <w:tabs>
          <w:tab w:val="num" w:pos="1080"/>
        </w:tabs>
        <w:ind w:start="1080" w:hanging="1080"/>
      </w:pPr>
      <w:rPr>
        <w:sz w:val="26"/>
        <w:i w:val="false"/>
        <w:b/>
        <w:rFonts w:ascii="Times New Roman" w:hAnsi="Times New Roman" w:cs="Times New Roman"/>
      </w:rPr>
    </w:lvl>
    <w:lvl w:ilvl="3">
      <w:start w:val="1"/>
      <w:pStyle w:val="Heading4"/>
      <w:numFmt w:val="decimal"/>
      <w:lvlText w:val="%1.%2.%3.%4"/>
      <w:lvlJc w:val="start"/>
      <w:pPr>
        <w:tabs>
          <w:tab w:val="num" w:pos="1080"/>
        </w:tabs>
        <w:ind w:start="1080" w:hanging="1080"/>
      </w:pPr>
      <w:rPr>
        <w:sz w:val="22"/>
        <w:i w:val="false"/>
        <w:b/>
        <w:rFonts w:ascii="Times New Roman" w:hAnsi="Times New Roman" w:cs="Times New Roman"/>
      </w:rPr>
    </w:lvl>
    <w:lvl w:ilvl="4">
      <w:start w:val="1"/>
      <w:pStyle w:val="Heading5"/>
      <w:numFmt w:val="decimal"/>
      <w:lvlText w:val="%1.%2.%3.%4.%5"/>
      <w:lvlJc w:val="start"/>
      <w:pPr>
        <w:tabs>
          <w:tab w:val="num" w:pos="1440"/>
        </w:tabs>
        <w:ind w:start="1080" w:hanging="1080"/>
      </w:pPr>
      <w:rPr>
        <w:i w:val="false"/>
        <w:b/>
      </w:rPr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–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3)"/>
      <w:lvlJc w:val="start"/>
      <w:pPr>
        <w:tabs>
          <w:tab w:val="num" w:pos="2520"/>
        </w:tabs>
        <w:ind w:start="2160" w:hanging="360"/>
      </w:pPr>
    </w:lvl>
    <w:lvl w:ilvl="3">
      <w:start w:val="1"/>
      <w:numFmt w:val="decimal"/>
      <w:lvlText w:val="(%4)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(%5)"/>
      <w:lvlJc w:val="start"/>
      <w:pPr>
        <w:tabs>
          <w:tab w:val="num" w:pos="2880"/>
        </w:tabs>
        <w:ind w:start="288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5">
    <w:lvl w:ilvl="0">
      <w:start w:val="1"/>
      <w:numFmt w:val="bullet"/>
      <w:lvlText w:val="–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ParaText"/>
    <w:qFormat/>
    <w:pPr>
      <w:keepNext w:val="true"/>
      <w:numPr>
        <w:ilvl w:val="0"/>
        <w:numId w:val="1"/>
      </w:numPr>
      <w:spacing w:before="0" w:after="240"/>
      <w:outlineLvl w:val="0"/>
    </w:pPr>
    <w:rPr>
      <w:b/>
      <w:kern w:val="2"/>
      <w:sz w:val="34"/>
    </w:rPr>
  </w:style>
  <w:style w:type="paragraph" w:styleId="Heading2">
    <w:name w:val="heading 2"/>
    <w:basedOn w:val="Normal"/>
    <w:next w:val="ParaText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sz w:val="30"/>
    </w:rPr>
  </w:style>
  <w:style w:type="paragraph" w:styleId="Heading3">
    <w:name w:val="heading 3"/>
    <w:basedOn w:val="Normal"/>
    <w:next w:val="ParaText"/>
    <w:qFormat/>
    <w:pPr>
      <w:keepNext w:val="true"/>
      <w:numPr>
        <w:ilvl w:val="2"/>
        <w:numId w:val="1"/>
      </w:numPr>
      <w:spacing w:before="0" w:after="240"/>
      <w:outlineLvl w:val="2"/>
    </w:pPr>
    <w:rPr>
      <w:b/>
      <w:sz w:val="26"/>
    </w:rPr>
  </w:style>
  <w:style w:type="paragraph" w:styleId="Heading4">
    <w:name w:val="heading 4"/>
    <w:basedOn w:val="Normal"/>
    <w:next w:val="Para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</w:rPr>
  </w:style>
  <w:style w:type="paragraph" w:styleId="Heading5">
    <w:name w:val="heading 5"/>
    <w:basedOn w:val="Normal"/>
    <w:next w:val="ParaText"/>
    <w:qFormat/>
    <w:pPr>
      <w:numPr>
        <w:ilvl w:val="4"/>
        <w:numId w:val="1"/>
      </w:numPr>
      <w:tabs>
        <w:tab w:val="clear" w:pos="720"/>
        <w:tab w:val="left" w:pos="1080" w:leader="none"/>
      </w:tabs>
      <w:spacing w:before="0" w:after="240"/>
      <w:outlineLvl w:val="4"/>
    </w:pPr>
    <w:rPr>
      <w:b/>
    </w:rPr>
  </w:style>
  <w:style w:type="paragraph" w:styleId="Heading6">
    <w:name w:val="heading 6"/>
    <w:basedOn w:val="Normal"/>
    <w:next w:val="ParaText"/>
    <w:qFormat/>
    <w:pPr>
      <w:spacing w:before="0" w:after="240"/>
      <w:jc w:val="start"/>
      <w:outlineLvl w:val="5"/>
    </w:pPr>
    <w:rPr>
      <w:b/>
      <w:sz w:val="30"/>
    </w:rPr>
  </w:style>
  <w:style w:type="paragraph" w:styleId="Heading7">
    <w:name w:val="heading 7"/>
    <w:basedOn w:val="Normal"/>
    <w:next w:val="ParaText"/>
    <w:qFormat/>
    <w:pPr>
      <w:spacing w:before="0" w:after="240"/>
      <w:jc w:val="start"/>
      <w:outlineLvl w:val="6"/>
    </w:pPr>
    <w:rPr>
      <w:b/>
      <w:i/>
      <w:sz w:val="26"/>
    </w:rPr>
  </w:style>
  <w:style w:type="paragraph" w:styleId="Heading8">
    <w:name w:val="heading 8"/>
    <w:basedOn w:val="Normal"/>
    <w:next w:val="ParaText"/>
    <w:qFormat/>
    <w:pPr>
      <w:spacing w:before="0" w:after="240"/>
      <w:jc w:val="start"/>
      <w:outlineLvl w:val="7"/>
    </w:pPr>
    <w:rPr>
      <w:b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2"/>
      <w:u w:val="non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cs="Times New Roman"/>
      <w:b w:val="false"/>
      <w:i w:val="false"/>
      <w:sz w:val="22"/>
      <w:u w:val="none"/>
    </w:rPr>
  </w:style>
  <w:style w:type="character" w:styleId="WW8Num13z0">
    <w:name w:val="WW8Num13z0"/>
    <w:qFormat/>
    <w:rPr>
      <w:rFonts w:ascii="Times New Roman" w:hAnsi="Times New Roman" w:cs="Times New Roman"/>
      <w:b/>
      <w:i w:val="false"/>
      <w:sz w:val="34"/>
    </w:rPr>
  </w:style>
  <w:style w:type="character" w:styleId="WW8Num13z1">
    <w:name w:val="WW8Num13z1"/>
    <w:qFormat/>
    <w:rPr>
      <w:rFonts w:ascii="Times New Roman" w:hAnsi="Times New Roman" w:cs="Times New Roman"/>
      <w:b/>
      <w:i w:val="false"/>
      <w:sz w:val="30"/>
    </w:rPr>
  </w:style>
  <w:style w:type="character" w:styleId="WW8Num13z2">
    <w:name w:val="WW8Num13z2"/>
    <w:qFormat/>
    <w:rPr>
      <w:rFonts w:ascii="Times New Roman" w:hAnsi="Times New Roman" w:cs="Times New Roman"/>
      <w:b/>
      <w:i w:val="false"/>
      <w:sz w:val="26"/>
    </w:rPr>
  </w:style>
  <w:style w:type="character" w:styleId="WW8Num13z3">
    <w:name w:val="WW8Num13z3"/>
    <w:qFormat/>
    <w:rPr>
      <w:rFonts w:ascii="Times New Roman" w:hAnsi="Times New Roman" w:cs="Times New Roman"/>
      <w:b/>
      <w:i w:val="false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cs="Times New Roman"/>
      <w:b/>
      <w:i w:val="false"/>
      <w:sz w:val="34"/>
    </w:rPr>
  </w:style>
  <w:style w:type="character" w:styleId="WW8Num15z1">
    <w:name w:val="WW8Num15z1"/>
    <w:qFormat/>
    <w:rPr>
      <w:rFonts w:ascii="Times New Roman" w:hAnsi="Times New Roman" w:cs="Times New Roman"/>
      <w:b/>
      <w:i w:val="false"/>
      <w:sz w:val="30"/>
    </w:rPr>
  </w:style>
  <w:style w:type="character" w:styleId="WW8Num15z2">
    <w:name w:val="WW8Num15z2"/>
    <w:qFormat/>
    <w:rPr>
      <w:rFonts w:ascii="Times New Roman" w:hAnsi="Times New Roman" w:cs="Times New Roman"/>
      <w:b/>
      <w:i w:val="false"/>
      <w:sz w:val="26"/>
    </w:rPr>
  </w:style>
  <w:style w:type="character" w:styleId="WW8Num15z3">
    <w:name w:val="WW8Num15z3"/>
    <w:qFormat/>
    <w:rPr>
      <w:rFonts w:ascii="Times New Roman" w:hAnsi="Times New Roman" w:cs="Times New Roman"/>
      <w:b/>
      <w:i w:val="false"/>
      <w:sz w:val="22"/>
    </w:rPr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Times New Roman" w:hAnsi="Times New Roman" w:cs="Times New Roman"/>
      <w:b/>
      <w:i w:val="false"/>
      <w:sz w:val="34"/>
    </w:rPr>
  </w:style>
  <w:style w:type="character" w:styleId="WW8Num21z1">
    <w:name w:val="WW8Num21z1"/>
    <w:qFormat/>
    <w:rPr>
      <w:rFonts w:ascii="Times New Roman" w:hAnsi="Times New Roman" w:cs="Times New Roman"/>
      <w:b/>
      <w:i w:val="false"/>
      <w:sz w:val="30"/>
    </w:rPr>
  </w:style>
  <w:style w:type="character" w:styleId="WW8Num21z2">
    <w:name w:val="WW8Num21z2"/>
    <w:qFormat/>
    <w:rPr>
      <w:rFonts w:ascii="Times New Roman" w:hAnsi="Times New Roman" w:cs="Times New Roman"/>
      <w:b/>
      <w:i w:val="false"/>
      <w:sz w:val="26"/>
    </w:rPr>
  </w:style>
  <w:style w:type="character" w:styleId="WW8Num21z3">
    <w:name w:val="WW8Num21z3"/>
    <w:qFormat/>
    <w:rPr>
      <w:rFonts w:ascii="Times New Roman" w:hAnsi="Times New Roman" w:cs="Times New Roman"/>
      <w:b/>
      <w:i w:val="false"/>
      <w:sz w:val="22"/>
    </w:rPr>
  </w:style>
  <w:style w:type="character" w:styleId="WW8Num22z0">
    <w:name w:val="WW8Num22z0"/>
    <w:qFormat/>
    <w:rPr>
      <w:rFonts w:ascii="Times New Roman" w:hAnsi="Times New Roman" w:cs="Times New Roman"/>
      <w:b/>
      <w:i w:val="false"/>
      <w:sz w:val="34"/>
    </w:rPr>
  </w:style>
  <w:style w:type="character" w:styleId="WW8Num22z1">
    <w:name w:val="WW8Num22z1"/>
    <w:qFormat/>
    <w:rPr>
      <w:rFonts w:ascii="Times New Roman" w:hAnsi="Times New Roman" w:cs="Times New Roman"/>
      <w:b/>
      <w:i w:val="false"/>
      <w:sz w:val="30"/>
    </w:rPr>
  </w:style>
  <w:style w:type="character" w:styleId="WW8Num22z2">
    <w:name w:val="WW8Num22z2"/>
    <w:qFormat/>
    <w:rPr>
      <w:rFonts w:ascii="Times New Roman" w:hAnsi="Times New Roman" w:cs="Times New Roman"/>
      <w:b/>
      <w:i w:val="false"/>
      <w:sz w:val="26"/>
    </w:rPr>
  </w:style>
  <w:style w:type="character" w:styleId="WW8Num22z3">
    <w:name w:val="WW8Num22z3"/>
    <w:qFormat/>
    <w:rPr>
      <w:rFonts w:ascii="Times New Roman" w:hAnsi="Times New Roman" w:cs="Times New Roman"/>
      <w:b/>
      <w:i w:val="false"/>
      <w:sz w:val="22"/>
    </w:rPr>
  </w:style>
  <w:style w:type="character" w:styleId="WW8Num22z4">
    <w:name w:val="WW8Num22z4"/>
    <w:qFormat/>
    <w:rPr>
      <w:b/>
      <w:i w:val="false"/>
    </w:rPr>
  </w:style>
  <w:style w:type="character" w:styleId="WW8Num23z0">
    <w:name w:val="WW8Num23z0"/>
    <w:qFormat/>
    <w:rPr>
      <w:rFonts w:ascii="Times New Roman" w:hAnsi="Times New Roman" w:cs="Times New Roman"/>
      <w:b/>
      <w:i w:val="false"/>
      <w:sz w:val="34"/>
    </w:rPr>
  </w:style>
  <w:style w:type="character" w:styleId="WW8Num23z1">
    <w:name w:val="WW8Num23z1"/>
    <w:qFormat/>
    <w:rPr>
      <w:rFonts w:ascii="Times New Roman" w:hAnsi="Times New Roman" w:cs="Times New Roman"/>
      <w:b/>
      <w:i w:val="false"/>
      <w:sz w:val="30"/>
    </w:rPr>
  </w:style>
  <w:style w:type="character" w:styleId="WW8Num23z2">
    <w:name w:val="WW8Num23z2"/>
    <w:qFormat/>
    <w:rPr>
      <w:rFonts w:ascii="Times New Roman" w:hAnsi="Times New Roman" w:cs="Times New Roman"/>
      <w:b/>
      <w:i w:val="false"/>
      <w:sz w:val="26"/>
    </w:rPr>
  </w:style>
  <w:style w:type="character" w:styleId="WW8Num23z3">
    <w:name w:val="WW8Num23z3"/>
    <w:qFormat/>
    <w:rPr>
      <w:rFonts w:ascii="Times New Roman" w:hAnsi="Times New Roman" w:cs="Times New Roman"/>
      <w:b/>
      <w:i w:val="false"/>
      <w:sz w:val="22"/>
    </w:rPr>
  </w:style>
  <w:style w:type="character" w:styleId="WW8Num25z0">
    <w:name w:val="WW8Num25z0"/>
    <w:qFormat/>
    <w:rPr>
      <w:rFonts w:ascii="Times New Roman" w:hAnsi="Times New Roman" w:cs="Times New Roman"/>
      <w:b w:val="false"/>
      <w:i w:val="false"/>
      <w:sz w:val="22"/>
      <w:u w:val="none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Times New Roman" w:hAnsi="Times New Roman" w:cs="Times New Roman"/>
    </w:rPr>
  </w:style>
  <w:style w:type="character" w:styleId="WW8Num29z0">
    <w:name w:val="WW8Num29z0"/>
    <w:qFormat/>
    <w:rPr>
      <w:rFonts w:ascii="Times New Roman" w:hAnsi="Times New Roman" w:cs="Times New Roman"/>
      <w:b w:val="false"/>
      <w:i w:val="false"/>
      <w:sz w:val="22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Times New Roman" w:hAnsi="Times New Roman" w:cs="Times New Roman"/>
      <w:b w:val="false"/>
      <w:i w:val="false"/>
      <w:sz w:val="22"/>
      <w:u w:val="none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b/>
      <w:i w:val="false"/>
      <w:sz w:val="30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start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araText">
    <w:name w:val="ParaText"/>
    <w:basedOn w:val="Normal"/>
    <w:qFormat/>
    <w:pPr>
      <w:spacing w:lineRule="auto" w:line="300" w:before="0" w:after="240"/>
      <w:jc w:val="both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b/>
    </w:rPr>
  </w:style>
  <w:style w:type="paragraph" w:styleId="Footer">
    <w:name w:val="footer"/>
    <w:basedOn w:val="Normal"/>
    <w:pPr>
      <w:tabs>
        <w:tab w:val="clear" w:pos="720"/>
        <w:tab w:val="right" w:pos="9360" w:leader="none"/>
      </w:tabs>
      <w:spacing w:before="60" w:after="0"/>
    </w:pPr>
    <w:rPr>
      <w:i/>
      <w:sz w:val="18"/>
    </w:rPr>
  </w:style>
  <w:style w:type="paragraph" w:styleId="Bullet1HRt">
    <w:name w:val="Bullet1[HRt]"/>
    <w:basedOn w:val="Normal"/>
    <w:qFormat/>
    <w:pPr>
      <w:numPr>
        <w:ilvl w:val="0"/>
        <w:numId w:val="2"/>
      </w:numPr>
      <w:spacing w:lineRule="auto" w:line="300" w:before="0" w:after="240"/>
    </w:pPr>
    <w:rPr/>
  </w:style>
  <w:style w:type="paragraph" w:styleId="Bullet1">
    <w:name w:val="Bullet1"/>
    <w:basedOn w:val="Normal"/>
    <w:qFormat/>
    <w:pPr>
      <w:numPr>
        <w:ilvl w:val="0"/>
        <w:numId w:val="6"/>
      </w:numPr>
      <w:spacing w:lineRule="auto" w:line="300"/>
    </w:pPr>
    <w:rPr/>
  </w:style>
  <w:style w:type="paragraph" w:styleId="Bullet2">
    <w:name w:val="Bullet2"/>
    <w:basedOn w:val="Normal"/>
    <w:qFormat/>
    <w:pPr>
      <w:numPr>
        <w:ilvl w:val="0"/>
        <w:numId w:val="3"/>
      </w:numPr>
      <w:spacing w:lineRule="auto" w:line="300"/>
    </w:pPr>
    <w:rPr/>
  </w:style>
  <w:style w:type="paragraph" w:styleId="Bullet2HRt">
    <w:name w:val="Bullet2[HRt]"/>
    <w:basedOn w:val="Bullet2"/>
    <w:qFormat/>
    <w:pPr>
      <w:numPr>
        <w:ilvl w:val="0"/>
        <w:numId w:val="5"/>
      </w:numPr>
      <w:spacing w:before="0" w:after="240"/>
    </w:pPr>
    <w:rPr/>
  </w:style>
  <w:style w:type="paragraph" w:styleId="1">
    <w:name w:val="1"/>
    <w:basedOn w:val="Normal"/>
    <w:qFormat/>
    <w:pPr>
      <w:numPr>
        <w:ilvl w:val="0"/>
        <w:numId w:val="4"/>
      </w:numPr>
      <w:tabs>
        <w:tab w:val="clear" w:pos="720"/>
        <w:tab w:val="left" w:pos="1800" w:leader="none"/>
        <w:tab w:val="left" w:pos="2160" w:leader="none"/>
        <w:tab w:val="left" w:pos="2520" w:leader="none"/>
        <w:tab w:val="left" w:pos="2880" w:leader="none"/>
      </w:tabs>
      <w:spacing w:lineRule="auto" w:line="300" w:before="0" w:after="240"/>
    </w:pPr>
    <w:rPr/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9360" w:leader="dot"/>
      </w:tabs>
      <w:ind w:hanging="432" w:start="432" w:end="0"/>
    </w:pPr>
    <w:rPr>
      <w:lang w:val="en-CA" w:eastAsia="en-CA"/>
    </w:rPr>
  </w:style>
  <w:style w:type="paragraph" w:styleId="TOCTitle">
    <w:name w:val="TOC Title"/>
    <w:basedOn w:val="Header"/>
    <w:qFormat/>
    <w:pPr>
      <w:spacing w:before="360" w:after="960"/>
    </w:pPr>
    <w:rPr>
      <w:sz w:val="42"/>
    </w:rPr>
  </w:style>
  <w:style w:type="paragraph" w:styleId="TOC2">
    <w:name w:val="toc 2"/>
    <w:basedOn w:val="Normal"/>
    <w:next w:val="Normal"/>
    <w:pPr>
      <w:tabs>
        <w:tab w:val="clear" w:pos="720"/>
        <w:tab w:val="left" w:pos="1008" w:leader="none"/>
        <w:tab w:val="right" w:pos="9360" w:leader="dot"/>
      </w:tabs>
      <w:ind w:hanging="1008" w:start="1440" w:end="0"/>
    </w:pPr>
    <w:rPr>
      <w:lang w:val="en-CA" w:eastAsia="en-CA"/>
    </w:rPr>
  </w:style>
  <w:style w:type="paragraph" w:styleId="TOC3">
    <w:name w:val="toc 3"/>
    <w:basedOn w:val="Normal"/>
    <w:next w:val="Normal"/>
    <w:pPr>
      <w:tabs>
        <w:tab w:val="clear" w:pos="720"/>
        <w:tab w:val="left" w:pos="1440" w:leader="none"/>
        <w:tab w:val="left" w:pos="1728" w:leader="none"/>
        <w:tab w:val="right" w:pos="9360" w:leader="dot"/>
      </w:tabs>
      <w:ind w:firstLine="1638" w:start="-630" w:end="0"/>
    </w:pPr>
    <w:rPr>
      <w:lang w:val="en-CA" w:eastAsia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592" w:leader="none"/>
        <w:tab w:val="right" w:pos="9360" w:leader="dot"/>
      </w:tabs>
      <w:ind w:firstLine="2538" w:start="-810" w:end="0"/>
    </w:pPr>
    <w:rPr>
      <w:lang w:val="en-CA" w:eastAsia="en-CA"/>
    </w:rPr>
  </w:style>
  <w:style w:type="paragraph" w:styleId="TOC5">
    <w:name w:val="toc 5"/>
    <w:basedOn w:val="Normal"/>
    <w:next w:val="Normal"/>
    <w:pPr>
      <w:tabs>
        <w:tab w:val="clear" w:pos="720"/>
        <w:tab w:val="left" w:pos="2736" w:leader="none"/>
        <w:tab w:val="left" w:pos="3672" w:leader="none"/>
        <w:tab w:val="right" w:pos="9360" w:leader="dot"/>
      </w:tabs>
      <w:ind w:firstLine="3942" w:start="-1350" w:end="0"/>
    </w:pPr>
    <w:rPr>
      <w:lang w:val="en-CA" w:eastAsia="en-CA"/>
    </w:rPr>
  </w:style>
  <w:style w:type="paragraph" w:styleId="TOC6">
    <w:name w:val="toc 6"/>
    <w:basedOn w:val="Normal"/>
    <w:next w:val="Normal"/>
    <w:pPr>
      <w:ind w:hanging="0" w:start="11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9360" w:leader="dot"/>
      </w:tabs>
      <w:jc w:val="start"/>
    </w:pPr>
    <w:rPr>
      <w:b/>
      <w:lang w:val="en-CA" w:eastAsia="en-CA"/>
    </w:rPr>
  </w:style>
  <w:style w:type="paragraph" w:styleId="TOC8">
    <w:name w:val="toc 8"/>
    <w:basedOn w:val="Normal"/>
    <w:next w:val="Normal"/>
    <w:pPr>
      <w:ind w:hanging="0" w:start="154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jc w:val="start"/>
    </w:pPr>
    <w:rPr>
      <w:lang w:val="en-CA" w:eastAsia="en-CA"/>
    </w:rPr>
  </w:style>
  <w:style w:type="paragraph" w:styleId="TableofFigures">
    <w:name w:val="Table of Figures"/>
    <w:basedOn w:val="Normal"/>
    <w:next w:val="Normal"/>
    <w:qFormat/>
    <w:pPr>
      <w:ind w:hanging="440" w:start="440" w:end="0"/>
    </w:pPr>
    <w:rPr/>
  </w:style>
  <w:style w:type="paragraph" w:styleId="Exhibit">
    <w:name w:val="Exhibit"/>
    <w:basedOn w:val="Normal"/>
    <w:next w:val="Normal"/>
    <w:qFormat/>
    <w:pPr>
      <w:spacing w:before="0" w:after="240"/>
      <w:jc w:val="start"/>
    </w:pPr>
    <w:rPr>
      <w:b/>
    </w:rPr>
  </w:style>
  <w:style w:type="paragraph" w:styleId="ExhLst">
    <w:name w:val="Exh_Lst"/>
    <w:basedOn w:val="Normal"/>
    <w:qFormat/>
    <w:pPr>
      <w:spacing w:before="0" w:after="240"/>
      <w:jc w:val="start"/>
    </w:pPr>
    <w:rPr>
      <w:b/>
      <w:u w:val="single"/>
    </w:rPr>
  </w:style>
  <w:style w:type="paragraph" w:styleId="NormalWeb">
    <w:name w:val="Normal (Web)"/>
    <w:basedOn w:val="Normal"/>
    <w:qFormat/>
    <w:pPr>
      <w:spacing w:before="100" w:after="100"/>
      <w:jc w:val="start"/>
    </w:pPr>
    <w:rPr>
      <w:sz w:val="24"/>
    </w:rPr>
  </w:style>
  <w:style w:type="paragraph" w:styleId="norm-del">
    <w:name w:val="norm-del"/>
    <w:basedOn w:val="Normal"/>
    <w:qFormat/>
    <w:pPr>
      <w:spacing w:before="0" w:after="24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2000-07-27T18:09:00Z</dcterms:created>
  <dc:creator>drosa</dc:creator>
  <dc:description/>
  <dc:language>en-CA</dc:language>
  <cp:lastModifiedBy>Ed Dobrowolski</cp:lastModifiedBy>
  <cp:lastPrinted>2000-07-27T16:15:00Z</cp:lastPrinted>
  <dcterms:modified xsi:type="dcterms:W3CDTF">2000-07-27T18:09:00Z</dcterms:modified>
  <cp:revision>2</cp:revision>
  <dc:subject/>
  <dc:title>1</dc:title>
</cp:coreProperties>
</file>