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8.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Courier New" w:hAnsi="Courier New" w:cs="Courier New"/>
          <w:sz w:val="24"/>
        </w:rPr>
      </w:pPr>
      <w:r>
        <w:rPr>
          <w:rFonts w:cs="Courier New" w:ascii="Courier New" w:hAnsi="Courier New"/>
          <w:sz w:val="24"/>
        </w:rPr>
        <w:t>UNITED STATES SECURITIES AND EXCHANGE</w:t>
      </w:r>
    </w:p>
    <w:p>
      <w:pPr>
        <w:pStyle w:val="Normal"/>
        <w:numPr>
          <w:ilvl w:val="0"/>
          <w:numId w:val="0"/>
        </w:numPr>
        <w:jc w:val="center"/>
        <w:outlineLvl w:val="0"/>
        <w:rPr>
          <w:rFonts w:ascii="Courier New" w:hAnsi="Courier New" w:cs="Courier New"/>
          <w:sz w:val="24"/>
        </w:rPr>
      </w:pPr>
      <w:r>
        <w:rPr>
          <w:rFonts w:cs="Courier New" w:ascii="Courier New" w:hAnsi="Courier New"/>
          <w:sz w:val="24"/>
        </w:rPr>
        <w:t>COMMISSION</w:t>
      </w:r>
    </w:p>
    <w:p>
      <w:pPr>
        <w:pStyle w:val="Normal"/>
        <w:numPr>
          <w:ilvl w:val="0"/>
          <w:numId w:val="0"/>
        </w:numPr>
        <w:jc w:val="center"/>
        <w:outlineLvl w:val="0"/>
        <w:rPr>
          <w:rFonts w:ascii="Courier New" w:hAnsi="Courier New" w:cs="Courier New"/>
          <w:sz w:val="24"/>
        </w:rPr>
      </w:pPr>
      <w:r>
        <w:rPr>
          <w:rFonts w:cs="Courier New" w:ascii="Courier New" w:hAnsi="Courier New"/>
          <w:sz w:val="24"/>
        </w:rPr>
        <w:t>WASHINGTON, D.C. 20549</w:t>
      </w:r>
    </w:p>
    <w:p>
      <w:pPr>
        <w:pStyle w:val="Normal"/>
        <w:numPr>
          <w:ilvl w:val="0"/>
          <w:numId w:val="0"/>
        </w:numPr>
        <w:jc w:val="center"/>
        <w:outlineLvl w:val="0"/>
        <w:rPr>
          <w:rFonts w:ascii="Courier New" w:hAnsi="Courier New" w:cs="Courier New"/>
          <w:b/>
          <w:sz w:val="24"/>
        </w:rPr>
      </w:pPr>
      <w:r>
        <w:rPr>
          <w:rFonts w:cs="Courier New" w:ascii="Courier New" w:hAnsi="Courier New"/>
          <w:b/>
          <w:sz w:val="24"/>
        </w:rPr>
        <w:t>FORM 10-Q</w:t>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numPr>
          <w:ilvl w:val="0"/>
          <w:numId w:val="0"/>
        </w:numPr>
        <w:outlineLvl w:val="0"/>
        <w:rPr>
          <w:rFonts w:ascii="Courier New" w:hAnsi="Courier New" w:cs="Courier New"/>
        </w:rPr>
      </w:pPr>
      <w:r>
        <w:rPr>
          <w:rFonts w:cs="Courier New" w:ascii="Courier New" w:hAnsi="Courier New"/>
        </w:rPr>
        <w:t>QUARTERLY REPORT PURSUANT TO SECTION 13 OR 15(d) OF THE SECURITIES</w:t>
      </w:r>
    </w:p>
    <w:p>
      <w:pPr>
        <w:pStyle w:val="Normal"/>
        <w:numPr>
          <w:ilvl w:val="0"/>
          <w:numId w:val="0"/>
        </w:numPr>
        <w:outlineLvl w:val="0"/>
        <w:rPr>
          <w:rFonts w:ascii="Courier New" w:hAnsi="Courier New" w:cs="Courier New"/>
        </w:rPr>
      </w:pPr>
      <w:r>
        <w:rPr>
          <w:rFonts w:cs="Courier New" w:ascii="Courier New" w:hAnsi="Courier New"/>
        </w:rPr>
        <w:t>EXCHANGE ACT OF 1934</w:t>
      </w:r>
    </w:p>
    <w:p>
      <w:pPr>
        <w:pStyle w:val="Normal"/>
        <w:rPr/>
      </w:pPr>
      <w:r>
        <w:rPr>
          <w:rFonts w:cs="Courier New" w:ascii="Courier New" w:hAnsi="Courier New"/>
        </w:rPr>
        <w:t xml:space="preserve">For the quarterly period ended </w:t>
      </w:r>
      <w:r>
        <w:rPr>
          <w:rFonts w:cs="Courier New" w:ascii="Courier New" w:hAnsi="Courier New"/>
          <w:b/>
        </w:rPr>
        <w:t>September 30, 2001</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numPr>
          <w:ilvl w:val="0"/>
          <w:numId w:val="0"/>
        </w:numPr>
        <w:jc w:val="center"/>
        <w:outlineLvl w:val="0"/>
        <w:rPr>
          <w:rFonts w:ascii="Courier New" w:hAnsi="Courier New" w:cs="Courier New"/>
        </w:rPr>
      </w:pPr>
      <w:r>
        <w:rPr>
          <w:rFonts w:cs="Courier New" w:ascii="Courier New" w:hAnsi="Courier New"/>
        </w:rPr>
        <w:t>Commission File Number 1-13159</w:t>
      </w:r>
    </w:p>
    <w:p>
      <w:pPr>
        <w:pStyle w:val="Normal"/>
        <w:jc w:val="center"/>
        <w:rPr>
          <w:rFonts w:ascii="Courier New" w:hAnsi="Courier New" w:cs="Courier New"/>
          <w:b/>
          <w:sz w:val="24"/>
        </w:rPr>
      </w:pPr>
      <w:r>
        <w:rPr>
          <w:rFonts w:cs="Courier New" w:ascii="Courier New" w:hAnsi="Courier New"/>
          <w:b/>
          <w:sz w:val="24"/>
        </w:rPr>
        <w:t>ENRON CORP.</w:t>
      </w:r>
    </w:p>
    <w:p>
      <w:pPr>
        <w:pStyle w:val="Normal"/>
        <w:jc w:val="center"/>
        <w:rPr>
          <w:rFonts w:ascii="Courier New" w:hAnsi="Courier New" w:cs="Courier New"/>
        </w:rPr>
      </w:pPr>
      <w:r>
        <w:rPr>
          <w:rFonts w:cs="Courier New" w:ascii="Courier New" w:hAnsi="Courier New"/>
        </w:rPr>
        <w:t>(Exact name of registrant as specified in its charter)</w:t>
      </w:r>
    </w:p>
    <w:p>
      <w:pPr>
        <w:pStyle w:val="Normal"/>
        <w:jc w:val="center"/>
        <w:rPr>
          <w:rFonts w:ascii="Courier New" w:hAnsi="Courier New" w:cs="Courier New"/>
        </w:rPr>
      </w:pPr>
      <w:r>
        <w:rPr>
          <w:rFonts w:cs="Courier New" w:ascii="Courier New" w:hAnsi="Courier New"/>
        </w:rPr>
      </w:r>
    </w:p>
    <w:p>
      <w:pPr>
        <w:pStyle w:val="Normal"/>
        <w:jc w:val="center"/>
        <w:rPr>
          <w:rFonts w:ascii="Courier New" w:hAnsi="Courier New" w:cs="Courier New"/>
        </w:rPr>
      </w:pPr>
      <w:r>
        <w:rPr>
          <w:rFonts w:cs="Courier New" w:ascii="Courier New" w:hAnsi="Courier New"/>
        </w:rPr>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Oregon</w:t>
        <w:tab/>
      </w:r>
      <w:r>
        <w:rPr>
          <w:rFonts w:cs="Courier New" w:ascii="Courier New" w:hAnsi="Courier New"/>
        </w:rPr>
        <w:tab/>
      </w:r>
      <w:r>
        <w:rPr>
          <w:rFonts w:cs="Courier New" w:ascii="Courier New" w:hAnsi="Courier New"/>
          <w:u w:val="single"/>
        </w:rPr>
        <w:tab/>
        <w:t>47-0255140</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(State or other jurisdiction of</w:t>
        <w:tab/>
        <w:t>(I.R.S. Employer Identification</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incorporation or organization)</w:t>
        <w:tab/>
        <w:t>Number)</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Enron Building</w:t>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1400 Smith Street</w:t>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Houston, Texas</w:t>
        <w:tab/>
      </w:r>
      <w:r>
        <w:rPr>
          <w:rFonts w:cs="Courier New" w:ascii="Courier New" w:hAnsi="Courier New"/>
        </w:rPr>
        <w:tab/>
      </w:r>
      <w:r>
        <w:rPr>
          <w:rFonts w:cs="Courier New" w:ascii="Courier New" w:hAnsi="Courier New"/>
          <w:u w:val="single"/>
        </w:rPr>
        <w:tab/>
        <w:t>77002</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(Address of principal executive</w:t>
        <w:tab/>
        <w:t>(Zip Code)</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offices)</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1260" w:leader="none"/>
          <w:tab w:val="center" w:pos="4320" w:leader="none"/>
          <w:tab w:val="left" w:pos="7380" w:leader="none"/>
        </w:tabs>
        <w:rPr>
          <w:rFonts w:ascii="Courier New" w:hAnsi="Courier New" w:cs="Courier New"/>
        </w:rPr>
      </w:pPr>
      <w:r>
        <w:rPr>
          <w:rFonts w:cs="Courier New" w:ascii="Courier New" w:hAnsi="Courier New"/>
        </w:rPr>
        <w:tab/>
      </w:r>
      <w:r>
        <w:rPr>
          <w:rFonts w:cs="Courier New" w:ascii="Courier New" w:hAnsi="Courier New"/>
          <w:u w:val="single"/>
        </w:rPr>
        <w:tab/>
        <w:t>(713) 853-6161</w:t>
        <w:tab/>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tab/>
        <w:t>(Registrant's telephone number, including area code)</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Yes [X]    No [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 xml:space="preserve">Indicate the number of shares outstanding of each of the issuer’s classes of common stock, as of the latest practicable date.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2160" w:leader="none"/>
          <w:tab w:val="left" w:pos="3780" w:leader="none"/>
          <w:tab w:val="left" w:pos="4860" w:leader="none"/>
          <w:tab w:val="center" w:pos="6480" w:leader="none"/>
          <w:tab w:val="left" w:pos="7920" w:leader="none"/>
        </w:tabs>
        <w:rPr>
          <w:rFonts w:ascii="Courier New" w:hAnsi="Courier New" w:cs="Courier New"/>
        </w:rPr>
      </w:pPr>
      <w:r>
        <w:rPr>
          <w:rFonts w:cs="Courier New" w:ascii="Courier New" w:hAnsi="Courier New"/>
        </w:rPr>
        <w:tab/>
      </w:r>
      <w:r>
        <w:rPr>
          <w:rFonts w:cs="Courier New" w:ascii="Courier New" w:hAnsi="Courier New"/>
          <w:u w:val="single"/>
        </w:rPr>
        <w:tab/>
        <w:t>Class</w:t>
        <w:tab/>
      </w:r>
      <w:r>
        <w:rPr>
          <w:rFonts w:cs="Courier New" w:ascii="Courier New" w:hAnsi="Courier New"/>
        </w:rPr>
        <w:tab/>
      </w:r>
      <w:r>
        <w:rPr>
          <w:rFonts w:cs="Courier New" w:ascii="Courier New" w:hAnsi="Courier New"/>
          <w:u w:val="single"/>
        </w:rPr>
        <w:t>Outstanding at October 31, 2001</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Common Stock, No Par Value</w:t>
        <w:tab/>
        <w:t>743,904,638 shares</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sectPr>
          <w:type w:val="nextPage"/>
          <w:pgSz w:w="12240" w:h="15840"/>
          <w:pgMar w:left="1800" w:right="1800" w:gutter="0" w:header="0" w:top="1440" w:footer="0" w:bottom="720"/>
          <w:pgNumType w:fmt="decimal"/>
          <w:formProt w:val="false"/>
          <w:textDirection w:val="lrTb"/>
          <w:docGrid w:type="default" w:linePitch="360" w:charSpace="0"/>
        </w:sectPr>
        <w:pStyle w:val="Normal"/>
        <w:tabs>
          <w:tab w:val="clear" w:pos="720"/>
          <w:tab w:val="center" w:pos="4320" w:leader="none"/>
          <w:tab w:val="center" w:pos="6480" w:leader="none"/>
        </w:tabs>
        <w:jc w:val="center"/>
        <w:rPr>
          <w:rFonts w:ascii="Courier New" w:hAnsi="Courier New" w:cs="Courier New"/>
          <w:b/>
        </w:rPr>
      </w:pPr>
      <w:r>
        <w:rPr>
          <w:rFonts w:cs="Courier New" w:ascii="Courier New" w:hAnsi="Courier New"/>
          <w:b/>
        </w:rPr>
        <w:t xml:space="preserve">1 of </w:t>
      </w:r>
      <w:del w:id="0" w:author="dgray" w:date="2001-11-17T22:56:00Z">
        <w:r>
          <w:rPr>
            <w:rFonts w:cs="Courier New" w:ascii="Courier New" w:hAnsi="Courier New"/>
            <w:b/>
          </w:rPr>
          <w:delText>70</w:delText>
        </w:r>
      </w:del>
      <w:ins w:id="1" w:author="dgray" w:date="2001-11-17T22:56:00Z">
        <w:r>
          <w:rPr>
            <w:rFonts w:cs="Courier New" w:ascii="Courier New" w:hAnsi="Courier New"/>
            <w:b/>
          </w:rPr>
          <w:t>77</w:t>
        </w:r>
      </w:ins>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ENRON CORP. AND SUBSIDIARIES</w:t>
      </w:r>
    </w:p>
    <w:p>
      <w:pPr>
        <w:pStyle w:val="Normal"/>
        <w:tabs>
          <w:tab w:val="clear" w:pos="720"/>
          <w:tab w:val="center" w:pos="6300" w:leader="none"/>
          <w:tab w:val="center" w:pos="9000" w:leader="none"/>
          <w:tab w:val="left" w:pos="1017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TABLE OF CONTENTS</w:t>
      </w:r>
    </w:p>
    <w:p>
      <w:pPr>
        <w:pStyle w:val="Normal"/>
        <w:tabs>
          <w:tab w:val="clear" w:pos="720"/>
          <w:tab w:val="center" w:pos="6300" w:leader="none"/>
          <w:tab w:val="center" w:pos="9000" w:leader="none"/>
          <w:tab w:val="left" w:pos="10170" w:leader="none"/>
        </w:tabs>
        <w:rPr>
          <w:rFonts w:ascii="Courier New" w:hAnsi="Courier New" w:cs="Courier New"/>
          <w:b/>
          <w:sz w:val="22"/>
        </w:rPr>
      </w:pPr>
      <w:r>
        <w:rPr>
          <w:rFonts w:cs="Courier New" w:ascii="Courier New" w:hAnsi="Courier New"/>
          <w:b/>
          <w:sz w:val="22"/>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pPr>
      <w:r>
        <w:rPr>
          <w:rFonts w:cs="Courier New" w:ascii="Courier New" w:hAnsi="Courier New"/>
        </w:rPr>
        <w:tab/>
      </w:r>
      <w:r>
        <w:rPr>
          <w:rFonts w:cs="Courier New" w:ascii="Courier New" w:hAnsi="Courier New"/>
          <w:u w:val="single"/>
        </w:rPr>
        <w:t>Page No.</w:t>
      </w:r>
    </w:p>
    <w:p>
      <w:pPr>
        <w:pStyle w:val="Normal"/>
        <w:tabs>
          <w:tab w:val="clear" w:pos="720"/>
          <w:tab w:val="left" w:pos="7200" w:leader="none"/>
          <w:tab w:val="center" w:pos="9000" w:leader="none"/>
          <w:tab w:val="left" w:pos="10170" w:leader="none"/>
        </w:tabs>
        <w:rPr>
          <w:rFonts w:ascii="Courier New" w:hAnsi="Courier New" w:cs="Courier New"/>
          <w:u w:val="single"/>
        </w:rPr>
      </w:pPr>
      <w:r>
        <w:rPr>
          <w:rFonts w:cs="Courier New" w:ascii="Courier New" w:hAnsi="Courier New"/>
          <w:u w:val="single"/>
        </w:rPr>
      </w:r>
    </w:p>
    <w:p>
      <w:pPr>
        <w:pStyle w:val="Footer"/>
        <w:numPr>
          <w:ilvl w:val="0"/>
          <w:numId w:val="0"/>
        </w:numPr>
        <w:tabs>
          <w:tab w:val="clear" w:pos="4320"/>
          <w:tab w:val="clear" w:pos="8640"/>
          <w:tab w:val="left" w:pos="720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EXPLANATORY NOTE</w:t>
        <w:tab/>
        <w:tab/>
        <w:t>3</w:t>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t>PART I. FINANCIAL INFORMATION</w:t>
      </w:r>
    </w:p>
    <w:p>
      <w:pPr>
        <w:pStyle w:val="Normal"/>
        <w:tabs>
          <w:tab w:val="clear" w:pos="720"/>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ITEM 1.</w:t>
        <w:tab/>
        <w:t>Financial Statements</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Consolidated Income Statement - Three</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 and</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Nine Months Ended September 30, 2001 and 2000</w:t>
        <w:tab/>
        <w:t>4</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Balance Sheet - September 30, 2001</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and December 31, 2000</w:t>
        <w:tab/>
        <w:t>5</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Statement of Cash Flows - Nine</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w:t>
        <w:tab/>
        <w:t>6</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Notes to Consolidated Financial Statements</w:t>
        <w:tab/>
        <w:t>7</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2.</w:t>
        <w:tab/>
        <w:t>Management's Discussion and Analysis of</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Financial Condition and Results of Operations</w:t>
        <w:tab/>
      </w:r>
      <w:del w:id="2" w:author="dgray" w:date="2001-11-17T22:56:00Z">
        <w:r>
          <w:rPr>
            <w:rFonts w:cs="Courier New" w:ascii="Courier New" w:hAnsi="Courier New"/>
          </w:rPr>
          <w:delText>40</w:delText>
        </w:r>
      </w:del>
      <w:ins w:id="3" w:author="dgray" w:date="2001-11-17T22:56:00Z">
        <w:r>
          <w:rPr>
            <w:rFonts w:cs="Courier New" w:ascii="Courier New" w:hAnsi="Courier New"/>
          </w:rPr>
          <w:t>42</w:t>
        </w:r>
      </w:ins>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1080" w:leader="none"/>
          <w:tab w:val="left" w:pos="162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PART II. OTHER INFORMATION</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1.</w:t>
        <w:tab/>
        <w:t>Legal Proceedings</w:t>
        <w:tab/>
      </w:r>
      <w:del w:id="4" w:author="dgray" w:date="2001-11-17T22:56:00Z">
        <w:r>
          <w:rPr>
            <w:rFonts w:cs="Courier New" w:ascii="Courier New" w:hAnsi="Courier New"/>
          </w:rPr>
          <w:delText>69</w:delText>
        </w:r>
      </w:del>
      <w:ins w:id="5" w:author="dgray" w:date="2001-11-17T22:56:00Z">
        <w:r>
          <w:rPr>
            <w:rFonts w:cs="Courier New" w:ascii="Courier New" w:hAnsi="Courier New"/>
          </w:rPr>
          <w:t>76</w:t>
        </w:r>
      </w:ins>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6.</w:t>
        <w:tab/>
        <w:t>Exhibits and Reports on Form 8-K</w:t>
        <w:tab/>
      </w:r>
      <w:del w:id="6" w:author="dgray" w:date="2001-11-17T22:56:00Z">
        <w:r>
          <w:rPr>
            <w:rFonts w:cs="Courier New" w:ascii="Courier New" w:hAnsi="Courier New"/>
          </w:rPr>
          <w:delText>69</w:delText>
        </w:r>
      </w:del>
      <w:ins w:id="7" w:author="dgray" w:date="2001-11-17T22:56:00Z">
        <w:r>
          <w:rPr>
            <w:rFonts w:cs="Courier New" w:ascii="Courier New" w:hAnsi="Courier New"/>
          </w:rPr>
          <w:t>76</w:t>
        </w:r>
      </w:ins>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sectPr>
          <w:footerReference w:type="default" r:id="rId2"/>
          <w:type w:val="nextPage"/>
          <w:pgSz w:w="12240" w:h="15840"/>
          <w:pgMar w:left="1800" w:right="1800" w:gutter="0" w:header="0" w:top="1440" w:footer="720" w:bottom="1440"/>
          <w:pgNumType w:start="2" w:fmt="decimal"/>
          <w:formProt w:val="false"/>
          <w:textDirection w:val="lrTb"/>
          <w:docGrid w:type="default" w:linePitch="360" w:charSpace="0"/>
        </w:sectPr>
        <w:pStyle w:val="Normal"/>
        <w:tabs>
          <w:tab w:val="clear" w:pos="720"/>
          <w:tab w:val="left" w:pos="540" w:leader="none"/>
        </w:tabs>
        <w:jc w:val="center"/>
        <w:rPr>
          <w:rFonts w:ascii="Courier New" w:hAnsi="Courier New" w:cs="Courier New"/>
        </w:rPr>
      </w:pPr>
      <w:r>
        <w:rPr>
          <w:rFonts w:cs="Courier New" w:ascii="Courier New" w:hAnsi="Courier New"/>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t>EXPLANATORY NOTE</w:t>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BodyText2"/>
        <w:tabs>
          <w:tab w:val="left" w:pos="264" w:leader="none"/>
          <w:tab w:val="left" w:pos="540" w:leader="none"/>
        </w:tabs>
        <w:rPr/>
      </w:pPr>
      <w:r>
        <w:rPr>
          <w:sz w:val="20"/>
        </w:rPr>
        <w:tab/>
        <w:t>As explained in a November 8, 2001 Form 8-K filed by Enron Corp. (Enron) with the Securities and Exchange Commission</w:t>
      </w:r>
      <w:ins w:id="8" w:author="dgray" w:date="2001-11-17T22:56:00Z">
        <w:r>
          <w:rPr>
            <w:sz w:val="20"/>
          </w:rPr>
          <w:t xml:space="preserve"> (SEC)</w:t>
        </w:r>
      </w:ins>
      <w:r>
        <w:rPr>
          <w:sz w:val="20"/>
        </w:rPr>
        <w:t xml:space="preserve">, Enron will be filing restated consolidated financial statements for the fiscal years ended December 31, 1997 through 2000 and for the first and second quarters of 2001 but it has not yet done so.  As a result, the previously issued financial statements for these periods and the audit reports covering the year-end financial statements for 1997 through 2000 should not be relied upon.  In addition, as discussed in Note 2 herein, Enron’s Board of Directors has formed a Special Committee to conduct an independent investigation and review of transactions between Enron and certain related parties.  </w:t>
      </w:r>
      <w:ins w:id="9" w:author="dgray" w:date="2001-11-17T22:56:00Z">
        <w:r>
          <w:rPr>
            <w:sz w:val="20"/>
          </w:rPr>
          <w:t xml:space="preserve">The Special Committee has retained the law firm of Wilmer, Cutler &amp; Pickering (Wilmer Cutler) as its counsel.  Wilmer, Cutler has retained Deloitte &amp; Touche LLP to provide related accounting advice to the law firm.  The Special Committee began its review on October 26, 2001.  </w:t>
        </w:r>
      </w:ins>
      <w:r>
        <w:rPr>
          <w:sz w:val="20"/>
        </w:rPr>
        <w:t xml:space="preserve">Management believes that, based on information currently available to it, results of operations set forth herein were compiled in accordance with generally accepted accounting principles and fairly depict the financial condition of Enron, and include adjustments designed to capture the anticipated restatements.  Information gathered during the Special Committee’s investigation, however, may impact the unaudited results set forth herein, including the adjustments designed to reflect the necessary restatements as well as the information set forth in the November 8, 2001 Form 8-K.  In addition, Enron has been advised by Arthur Andersen LLP, Enron’s independent auditors, that, due to </w:t>
      </w:r>
      <w:ins w:id="10" w:author="dgray" w:date="2001-11-17T22:56:00Z">
        <w:r>
          <w:rPr>
            <w:sz w:val="20"/>
          </w:rPr>
          <w:t xml:space="preserve">their need to complete review procedures and </w:t>
        </w:r>
      </w:ins>
      <w:r>
        <w:rPr>
          <w:sz w:val="20"/>
        </w:rPr>
        <w:t xml:space="preserve">the ongoing Special Committee investigation, Arthur Andersen LLP is unable at this time to </w:t>
      </w:r>
      <w:ins w:id="11" w:author="dgray" w:date="2001-11-17T22:56:00Z">
        <w:r>
          <w:rPr>
            <w:sz w:val="20"/>
          </w:rPr>
          <w:t xml:space="preserve">finalize its </w:t>
        </w:r>
      </w:ins>
      <w:r>
        <w:rPr>
          <w:sz w:val="20"/>
        </w:rPr>
        <w:t xml:space="preserve">review </w:t>
      </w:r>
      <w:ins w:id="12" w:author="dgray" w:date="2001-11-17T22:56:00Z">
        <w:r>
          <w:rPr>
            <w:sz w:val="20"/>
          </w:rPr>
          <w:t xml:space="preserve">of </w:t>
        </w:r>
      </w:ins>
      <w:r>
        <w:rPr>
          <w:sz w:val="20"/>
        </w:rPr>
        <w:t>Enron’s consolidated financial statements set forth herein in accordance with established professional standards and procedures for conducting such reviews, as established by generally accepted auditing standards, which review is required by Rule 10-01(d) of Regulation S-X.</w:t>
      </w:r>
    </w:p>
    <w:p>
      <w:pPr>
        <w:pStyle w:val="Footer"/>
        <w:numPr>
          <w:ilvl w:val="0"/>
          <w:numId w:val="0"/>
        </w:numPr>
        <w:tabs>
          <w:tab w:val="clear" w:pos="4320"/>
          <w:tab w:val="clear" w:pos="8640"/>
          <w:tab w:val="left" w:pos="360" w:leader="none"/>
        </w:tabs>
        <w:outlineLvl w:val="0"/>
        <w:rPr>
          <w:rFonts w:ascii="Courier New" w:hAnsi="Courier New" w:cs="Courier New"/>
          <w:sz w:val="20"/>
        </w:rPr>
      </w:pPr>
      <w:r>
        <w:rPr>
          <w:rFonts w:cs="Courier New" w:ascii="Courier New" w:hAnsi="Courier New"/>
          <w:sz w:val="20"/>
        </w:rPr>
      </w:r>
    </w:p>
    <w:p>
      <w:pPr>
        <w:pStyle w:val="Normal"/>
        <w:numPr>
          <w:ilvl w:val="0"/>
          <w:numId w:val="0"/>
        </w:numPr>
        <w:tabs>
          <w:tab w:val="clear" w:pos="720"/>
          <w:tab w:val="left" w:pos="360" w:leader="none"/>
        </w:tabs>
        <w:outlineLvl w:val="0"/>
        <w:rPr>
          <w:rFonts w:ascii="Courier New" w:hAnsi="Courier New" w:cs="Courier New"/>
        </w:rPr>
      </w:pPr>
      <w:r>
        <w:rPr>
          <w:rFonts w:cs="Courier New" w:ascii="Courier New" w:hAnsi="Courier New"/>
        </w:rPr>
      </w:r>
    </w:p>
    <w:p>
      <w:pPr>
        <w:sectPr>
          <w:headerReference w:type="default" r:id="rId3"/>
          <w:footerReference w:type="default" r:id="rId4"/>
          <w:footerReference w:type="first" r:id="rId5"/>
          <w:type w:val="nextPage"/>
          <w:pgSz w:w="12240" w:h="15840"/>
          <w:pgMar w:left="1800" w:right="1800" w:gutter="0" w:header="720" w:top="776" w:footer="720" w:bottom="776"/>
          <w:pgNumType w:fmt="decimal"/>
          <w:formProt w:val="false"/>
          <w:textDirection w:val="lrTb"/>
          <w:docGrid w:type="default" w:linePitch="360" w:charSpace="0"/>
        </w:sectPr>
        <w:pStyle w:val="Normal"/>
        <w:numPr>
          <w:ilvl w:val="0"/>
          <w:numId w:val="0"/>
        </w:numPr>
        <w:tabs>
          <w:tab w:val="clear" w:pos="720"/>
          <w:tab w:val="left" w:pos="36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PART I. FINANCIAL INFORMATION</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ITEM 1. FINANCIAL STATEMENTS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CONSOLIDATED INCOME STATEMENT</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(In Millions, Except Per Share Amounts)</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(Unaudited)</w:t>
      </w:r>
    </w:p>
    <w:p>
      <w:pPr>
        <w:pStyle w:val="Normal"/>
        <w:tabs>
          <w:tab w:val="clear" w:pos="720"/>
          <w:tab w:val="left" w:pos="360" w:leader="none"/>
        </w:tabs>
        <w:rPr>
          <w:rFonts w:ascii="Courier New" w:hAnsi="Courier New" w:cs="Courier New"/>
          <w:i/>
          <w:i/>
          <w:sz w:val="22"/>
        </w:rPr>
      </w:pPr>
      <w:r>
        <w:rPr>
          <w:rFonts w:cs="Courier New" w:ascii="Courier New" w:hAnsi="Courier New"/>
          <w:i/>
          <w:sz w:val="22"/>
        </w:rPr>
      </w:r>
    </w:p>
    <w:p>
      <w:pPr>
        <w:pStyle w:val="Normal"/>
        <w:tabs>
          <w:tab w:val="clear" w:pos="720"/>
          <w:tab w:val="left" w:pos="360" w:leader="none"/>
          <w:tab w:val="center" w:pos="6840" w:leader="none"/>
          <w:tab w:val="center" w:pos="9720" w:leader="none"/>
        </w:tabs>
        <w:rPr>
          <w:rFonts w:ascii="Courier New" w:hAnsi="Courier New" w:cs="Courier New"/>
        </w:rPr>
      </w:pPr>
      <w:r>
        <w:rPr>
          <w:rFonts w:cs="Courier New" w:ascii="Courier New" w:hAnsi="Courier New"/>
        </w:rPr>
        <w:tab/>
        <w:tab/>
        <w:t>Three Months Ended</w:t>
        <w:tab/>
        <w:t>Nine Months Ended</w:t>
      </w:r>
    </w:p>
    <w:p>
      <w:pPr>
        <w:pStyle w:val="Normal"/>
        <w:tabs>
          <w:tab w:val="clear" w:pos="720"/>
          <w:tab w:val="left" w:pos="360" w:leader="none"/>
          <w:tab w:val="left" w:pos="5580" w:leader="none"/>
          <w:tab w:val="center" w:pos="6840" w:leader="none"/>
          <w:tab w:val="center" w:pos="972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September 30,</w:t>
        <w:tab/>
        <w:t>September 30,</w:t>
        <w:tab/>
      </w:r>
    </w:p>
    <w:p>
      <w:pPr>
        <w:pStyle w:val="Normal"/>
        <w:tabs>
          <w:tab w:val="clear" w:pos="720"/>
          <w:tab w:val="left" w:pos="360" w:leader="none"/>
          <w:tab w:val="left" w:pos="5580" w:leader="none"/>
          <w:tab w:val="center" w:pos="6120" w:leader="none"/>
          <w:tab w:val="center" w:pos="7560" w:leader="none"/>
          <w:tab w:val="center" w:pos="9000" w:leader="none"/>
          <w:tab w:val="center" w:pos="1044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t>2001</w:t>
        <w:tab/>
        <w:t>2000</w:t>
        <w:tab/>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Restated</w:t>
        <w:tab/>
        <w:t>Restated</w:t>
        <w:tab/>
        <w:t>Restated</w:t>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See Note 3</w:t>
        <w:tab/>
        <w:t>See Note 3</w:t>
        <w:tab/>
        <w:t>See Note 3</w:t>
      </w:r>
    </w:p>
    <w:p>
      <w:pPr>
        <w:pStyle w:val="Footer"/>
        <w:tabs>
          <w:tab w:val="clear" w:pos="4320"/>
          <w:tab w:val="clear" w:pos="8640"/>
          <w:tab w:val="left" w:pos="360" w:leader="none"/>
          <w:tab w:val="center" w:pos="7560" w:leader="none"/>
          <w:tab w:val="center" w:pos="10440" w:leader="none"/>
        </w:tabs>
        <w:ind w:end="-360"/>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Revenues</w:t>
        <w:tab/>
      </w:r>
      <w:del w:id="13" w:author="dgray" w:date="2001-11-17T22:56:00Z">
        <w:r>
          <w:rPr>
            <w:rFonts w:cs="Courier New" w:ascii="Courier New" w:hAnsi="Courier New"/>
            <w:u w:val="single"/>
          </w:rPr>
          <w:delText>$47,448</w:delText>
          <w:tab/>
          <w:delText>$29,998</w:delText>
          <w:tab/>
          <w:delText>$139,473</w:delText>
          <w:tab/>
          <w:delText>$60,072</w:delText>
        </w:r>
      </w:del>
      <w:ins w:id="14" w:author="dgray" w:date="2001-11-17T22:56:00Z">
        <w:r>
          <w:rPr>
            <w:rFonts w:cs="Courier New" w:ascii="Courier New" w:hAnsi="Courier New"/>
            <w:u w:val="single"/>
          </w:rPr>
          <w:t>$47,461</w:t>
          <w:tab/>
          <w:t>$29,807</w:t>
          <w:tab/>
          <w:t>$139,491</w:t>
          <w:tab/>
          <w:t>$59,888</w:t>
        </w:r>
      </w:ins>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Costs and Expenses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Cost of gas, electricity and other products</w:t>
        <w:tab/>
      </w:r>
      <w:del w:id="15" w:author="dgray" w:date="2001-11-17T22:56:00Z">
        <w:r>
          <w:rPr>
            <w:rFonts w:cs="Courier New" w:ascii="Courier New" w:hAnsi="Courier New"/>
          </w:rPr>
          <w:delText>45,730</w:delText>
          <w:tab/>
          <w:delText>28,289</w:delText>
          <w:tab/>
          <w:delText>133,750</w:delText>
          <w:tab/>
          <w:delText>55,501</w:delText>
        </w:r>
      </w:del>
      <w:ins w:id="16" w:author="dgray" w:date="2001-11-17T22:56:00Z">
        <w:r>
          <w:rPr>
            <w:rFonts w:cs="Courier New" w:ascii="Courier New" w:hAnsi="Courier New"/>
          </w:rPr>
          <w:t>45,743</w:t>
          <w:tab/>
          <w:t>28,096</w:t>
          <w:tab/>
          <w:t>133,765</w:t>
          <w:tab/>
          <w:t>55,308</w:t>
        </w:r>
      </w:ins>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ab/>
        <w:t>Operating expenses</w:t>
        <w:tab/>
      </w:r>
      <w:del w:id="17" w:author="dgray" w:date="2001-11-17T22:56:00Z">
        <w:r>
          <w:rPr>
            <w:rFonts w:cs="Courier New" w:ascii="Courier New" w:hAnsi="Courier New"/>
          </w:rPr>
          <w:delText>928</w:delText>
          <w:tab/>
          <w:delText>856</w:delText>
          <w:tab/>
          <w:delText>2,935</w:delText>
        </w:r>
      </w:del>
      <w:ins w:id="18" w:author="dgray" w:date="2001-11-17T22:56:00Z">
        <w:r>
          <w:rPr>
            <w:rFonts w:cs="Courier New" w:ascii="Courier New" w:hAnsi="Courier New"/>
          </w:rPr>
          <w:t>929</w:t>
          <w:tab/>
          <w:t>856</w:t>
          <w:tab/>
          <w:t>2,942</w:t>
        </w:r>
      </w:ins>
      <w:r>
        <w:rPr>
          <w:rFonts w:cs="Courier New" w:ascii="Courier New" w:hAnsi="Courier New"/>
        </w:rPr>
        <w:tab/>
        <w:t>2,521</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ab/>
        <w:t>Depreciation, depletion and amortization</w:t>
        <w:tab/>
      </w:r>
      <w:del w:id="19" w:author="dgray" w:date="2001-11-17T22:56:00Z">
        <w:r>
          <w:rPr>
            <w:rFonts w:cs="Courier New" w:ascii="Courier New" w:hAnsi="Courier New"/>
          </w:rPr>
          <w:delText>293</w:delText>
        </w:r>
      </w:del>
      <w:ins w:id="20" w:author="dgray" w:date="2001-11-17T22:56:00Z">
        <w:r>
          <w:rPr>
            <w:rFonts w:cs="Courier New" w:ascii="Courier New" w:hAnsi="Courier New"/>
          </w:rPr>
          <w:t>294</w:t>
        </w:r>
      </w:ins>
      <w:r>
        <w:rPr>
          <w:rFonts w:cs="Courier New" w:ascii="Courier New" w:hAnsi="Courier New"/>
        </w:rPr>
        <w:tab/>
        <w:t>256</w:t>
        <w:tab/>
        <w:t>746</w:t>
        <w:tab/>
        <w:t>620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Investment losses</w:t>
        <w:tab/>
        <w:t>783</w:t>
        <w:tab/>
        <w:t>-</w:t>
        <w:tab/>
        <w:t>783</w:t>
        <w:tab/>
        <w:t>-</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Taxes, other than income taxes</w:t>
        <w:tab/>
      </w:r>
      <w:r>
        <w:rPr>
          <w:rFonts w:cs="Courier New" w:ascii="Courier New" w:hAnsi="Courier New"/>
          <w:u w:val="single"/>
        </w:rPr>
        <w:t xml:space="preserve">     62</w:t>
        <w:tab/>
        <w:t>65</w:t>
        <w:tab/>
        <w:t>228</w:t>
        <w:tab/>
        <w:t>190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ab/>
      </w:r>
      <w:r>
        <w:rPr>
          <w:rFonts w:cs="Courier New" w:ascii="Courier New" w:hAnsi="Courier New"/>
          <w:u w:val="single"/>
        </w:rPr>
        <w:t xml:space="preserve"> </w:t>
      </w:r>
      <w:del w:id="21" w:author="dgray" w:date="2001-11-17T22:56:00Z">
        <w:r>
          <w:rPr>
            <w:rFonts w:cs="Courier New" w:ascii="Courier New" w:hAnsi="Courier New"/>
            <w:u w:val="single"/>
          </w:rPr>
          <w:delText>47,796</w:delText>
          <w:tab/>
          <w:delText xml:space="preserve"> 29,466</w:delText>
          <w:tab/>
          <w:delText>138,442</w:delText>
          <w:tab/>
          <w:delText>58,832</w:delText>
        </w:r>
      </w:del>
      <w:ins w:id="22" w:author="dgray" w:date="2001-11-17T22:56:00Z">
        <w:r>
          <w:rPr>
            <w:rFonts w:cs="Courier New" w:ascii="Courier New" w:hAnsi="Courier New"/>
            <w:u w:val="single"/>
          </w:rPr>
          <w:t>47,811</w:t>
          <w:tab/>
          <w:t xml:space="preserve"> 29,273</w:t>
          <w:tab/>
          <w:t>138,464</w:t>
          <w:tab/>
          <w:t>58,639</w:t>
        </w:r>
      </w:ins>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Operating Income (Loss)</w:t>
        <w:tab/>
      </w:r>
      <w:del w:id="23" w:author="dgray" w:date="2001-11-17T22:56:00Z">
        <w:r>
          <w:rPr>
            <w:rFonts w:cs="Courier New" w:ascii="Courier New" w:hAnsi="Courier New"/>
          </w:rPr>
          <w:delText>(348)</w:delText>
          <w:tab/>
          <w:delText>532</w:delText>
          <w:tab/>
          <w:delText>1,031</w:delText>
          <w:tab/>
          <w:delText>1,240</w:delText>
        </w:r>
      </w:del>
      <w:ins w:id="24" w:author="dgray" w:date="2001-11-17T22:56:00Z">
        <w:r>
          <w:rPr>
            <w:rFonts w:cs="Courier New" w:ascii="Courier New" w:hAnsi="Courier New"/>
          </w:rPr>
          <w:t>(350)</w:t>
          <w:tab/>
          <w:t>534</w:t>
          <w:tab/>
          <w:t>1,027</w:t>
          <w:tab/>
          <w:t>1,249</w:t>
        </w:r>
      </w:ins>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Other Income and Deductions</w:t>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b/>
        <w:t>Equity in earnings (losses) of unconsolidated</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affiliates</w:t>
        <w:tab/>
      </w:r>
      <w:del w:id="25" w:author="dgray" w:date="2001-11-17T22:56:00Z">
        <w:r>
          <w:rPr>
            <w:rFonts w:cs="Courier New" w:ascii="Courier New" w:hAnsi="Courier New"/>
          </w:rPr>
          <w:delText>(398)</w:delText>
          <w:tab/>
          <w:delText>67</w:delText>
          <w:tab/>
          <w:delText>(342)</w:delText>
          <w:tab/>
          <w:delText>250</w:delText>
        </w:r>
      </w:del>
      <w:ins w:id="26" w:author="dgray" w:date="2001-11-17T22:56:00Z">
        <w:r>
          <w:rPr>
            <w:rFonts w:cs="Courier New" w:ascii="Courier New" w:hAnsi="Courier New"/>
          </w:rPr>
          <w:t>(400)</w:t>
          <w:tab/>
          <w:t>67</w:t>
          <w:tab/>
          <w:t>(343)</w:t>
          <w:tab/>
          <w:t>243</w:t>
        </w:r>
      </w:ins>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Gains (losses) on sales of assets</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and investments</w:t>
        <w:tab/>
        <w:t>(1)</w:t>
        <w:tab/>
        <w:t>45</w:t>
        <w:tab/>
        <w:t>49</w:t>
        <w:tab/>
        <w:t>135</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ab/>
        <w:t>Interest income</w:t>
        <w:tab/>
        <w:t>91</w:t>
        <w:tab/>
        <w:t>50</w:t>
        <w:tab/>
      </w:r>
      <w:del w:id="27" w:author="dgray" w:date="2001-11-17T22:56:00Z">
        <w:r>
          <w:rPr>
            <w:rFonts w:cs="Courier New" w:ascii="Courier New" w:hAnsi="Courier New"/>
          </w:rPr>
          <w:delText>88</w:delText>
        </w:r>
      </w:del>
      <w:ins w:id="28" w:author="dgray" w:date="2001-11-17T22:56:00Z">
        <w:r>
          <w:rPr>
            <w:rFonts w:cs="Courier New" w:ascii="Courier New" w:hAnsi="Courier New"/>
          </w:rPr>
          <w:t>241</w:t>
        </w:r>
      </w:ins>
      <w:r>
        <w:rPr>
          <w:rFonts w:cs="Courier New" w:ascii="Courier New" w:hAnsi="Courier New"/>
        </w:rPr>
        <w:tab/>
        <w:t>121</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ab/>
        <w:t>Other income (loss), net</w:t>
        <w:tab/>
      </w:r>
      <w:r>
        <w:rPr>
          <w:rFonts w:cs="Courier New" w:ascii="Courier New" w:hAnsi="Courier New"/>
          <w:u w:val="single"/>
        </w:rPr>
        <w:t xml:space="preserve">    </w:t>
      </w:r>
      <w:del w:id="29" w:author="dgray" w:date="2001-11-17T22:56:00Z">
        <w:r>
          <w:rPr>
            <w:rFonts w:cs="Courier New" w:ascii="Courier New" w:hAnsi="Courier New"/>
            <w:u w:val="single"/>
          </w:rPr>
          <w:delText>(34)</w:delText>
          <w:tab/>
          <w:delText xml:space="preserve"> (17)</w:delText>
          <w:tab/>
          <w:delText>132</w:delText>
        </w:r>
      </w:del>
      <w:ins w:id="30" w:author="dgray" w:date="2001-11-17T22:56:00Z">
        <w:r>
          <w:rPr>
            <w:rFonts w:cs="Courier New" w:ascii="Courier New" w:hAnsi="Courier New"/>
            <w:u w:val="single"/>
          </w:rPr>
          <w:t>(30)</w:t>
          <w:tab/>
          <w:t xml:space="preserve"> (17)</w:t>
          <w:tab/>
          <w:t>(17)</w:t>
        </w:r>
      </w:ins>
      <w:r>
        <w:rPr>
          <w:rFonts w:cs="Courier New" w:ascii="Courier New" w:hAnsi="Courier New"/>
          <w:u w:val="single"/>
        </w:rPr>
        <w:tab/>
        <w:t>60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(Loss) Before Interest, Minority</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Income Taxes</w:t>
        <w:tab/>
        <w:t>(690)</w:t>
        <w:tab/>
      </w:r>
      <w:del w:id="31" w:author="dgray" w:date="2001-11-17T22:56:00Z">
        <w:r>
          <w:rPr>
            <w:rFonts w:cs="Courier New" w:ascii="Courier New" w:hAnsi="Courier New"/>
          </w:rPr>
          <w:delText>677</w:delText>
          <w:tab/>
          <w:delText>958</w:delText>
          <w:tab/>
          <w:delText>1,806</w:delText>
        </w:r>
      </w:del>
      <w:ins w:id="32" w:author="dgray" w:date="2001-11-17T22:56:00Z">
        <w:r>
          <w:rPr>
            <w:rFonts w:cs="Courier New" w:ascii="Courier New" w:hAnsi="Courier New"/>
          </w:rPr>
          <w:t>679</w:t>
          <w:tab/>
          <w:t>957</w:t>
          <w:tab/>
          <w:t>1,808</w:t>
        </w:r>
      </w:ins>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Interest and Related Charges, net</w:t>
        <w:tab/>
        <w:t>201</w:t>
        <w:tab/>
        <w:t>259</w:t>
        <w:tab/>
        <w:t>630</w:t>
        <w:tab/>
        <w:t>643</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Dividends on Company-Obligated Preferred</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Securities of Subsidiaries</w:t>
        <w:tab/>
        <w:t>21</w:t>
        <w:tab/>
        <w:t>20</w:t>
        <w:tab/>
        <w:t>57</w:t>
        <w:tab/>
        <w:t>59</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Minority Interests</w:t>
        <w:tab/>
        <w:t>33</w:t>
        <w:tab/>
        <w:t>24</w:t>
        <w:tab/>
      </w:r>
      <w:del w:id="33" w:author="dgray" w:date="2001-11-17T22:56:00Z">
        <w:r>
          <w:rPr>
            <w:rFonts w:cs="Courier New" w:ascii="Courier New" w:hAnsi="Courier New"/>
          </w:rPr>
          <w:delText>97</w:delText>
        </w:r>
      </w:del>
      <w:ins w:id="34" w:author="dgray" w:date="2001-11-17T22:56:00Z">
        <w:r>
          <w:rPr>
            <w:rFonts w:cs="Courier New" w:ascii="Courier New" w:hAnsi="Courier New"/>
          </w:rPr>
          <w:t>90</w:t>
        </w:r>
      </w:ins>
      <w:r>
        <w:rPr>
          <w:rFonts w:cs="Courier New" w:ascii="Courier New" w:hAnsi="Courier New"/>
        </w:rPr>
        <w:tab/>
        <w:t>115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Tax Expense (Benefit)</w:t>
        <w:tab/>
      </w:r>
      <w:r>
        <w:rPr>
          <w:rFonts w:cs="Courier New" w:ascii="Courier New" w:hAnsi="Courier New"/>
          <w:u w:val="single"/>
        </w:rPr>
        <w:t xml:space="preserve">   </w:t>
      </w:r>
      <w:del w:id="35" w:author="dgray" w:date="2001-11-17T22:56:00Z">
        <w:r>
          <w:rPr>
            <w:rFonts w:cs="Courier New" w:ascii="Courier New" w:hAnsi="Courier New"/>
            <w:u w:val="single"/>
          </w:rPr>
          <w:delText>(290)</w:delText>
          <w:tab/>
          <w:delText>72</w:delText>
          <w:tab/>
          <w:delText>(15)</w:delText>
          <w:tab/>
          <w:delText>191</w:delText>
        </w:r>
      </w:del>
      <w:ins w:id="36" w:author="dgray" w:date="2001-11-17T22:56:00Z">
        <w:r>
          <w:rPr>
            <w:rFonts w:cs="Courier New" w:ascii="Courier New" w:hAnsi="Courier New"/>
            <w:u w:val="single"/>
          </w:rPr>
          <w:t>(282)</w:t>
          <w:tab/>
          <w:t>73</w:t>
          <w:tab/>
          <w:t>(7)</w:t>
          <w:tab/>
          <w:t>194</w:t>
        </w:r>
      </w:ins>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 xml:space="preserve">Net Income (Loss) Before Cumulative Effect </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of Accounting Changes</w:t>
        <w:tab/>
      </w:r>
      <w:del w:id="37" w:author="dgray" w:date="2001-11-17T22:56:00Z">
        <w:r>
          <w:rPr>
            <w:rFonts w:cs="Courier New" w:ascii="Courier New" w:hAnsi="Courier New"/>
          </w:rPr>
          <w:delText>(655)</w:delText>
          <w:tab/>
          <w:delText>302</w:delText>
          <w:tab/>
          <w:delText>189</w:delText>
          <w:tab/>
          <w:delText>798</w:delText>
        </w:r>
      </w:del>
      <w:ins w:id="38" w:author="dgray" w:date="2001-11-17T22:56:00Z">
        <w:r>
          <w:rPr>
            <w:rFonts w:cs="Courier New" w:ascii="Courier New" w:hAnsi="Courier New"/>
          </w:rPr>
          <w:t>(663)</w:t>
          <w:tab/>
          <w:t>303</w:t>
          <w:tab/>
          <w:t>187</w:t>
          <w:tab/>
          <w:t>797</w:t>
        </w:r>
      </w:ins>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Cumulative Effect of Accounting Changes,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tab/>
      </w:r>
      <w:r>
        <w:rPr>
          <w:rFonts w:cs="Courier New" w:ascii="Courier New" w:hAnsi="Courier New"/>
          <w:u w:val="single"/>
        </w:rPr>
        <w:t xml:space="preserve">      -</w:t>
        <w:tab/>
        <w:t>-</w:t>
        <w:tab/>
        <w:t>19</w:t>
        <w:tab/>
        <w:t>-</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Net Income (Loss)</w:t>
        <w:tab/>
      </w:r>
      <w:del w:id="39" w:author="dgray" w:date="2001-11-17T22:56:00Z">
        <w:r>
          <w:rPr>
            <w:rFonts w:cs="Courier New" w:ascii="Courier New" w:hAnsi="Courier New"/>
          </w:rPr>
          <w:delText>(655)</w:delText>
          <w:tab/>
          <w:delText>302</w:delText>
          <w:tab/>
          <w:delText>208</w:delText>
          <w:tab/>
          <w:delText>798</w:delText>
        </w:r>
      </w:del>
      <w:ins w:id="40" w:author="dgray" w:date="2001-11-17T22:56:00Z">
        <w:r>
          <w:rPr>
            <w:rFonts w:cs="Courier New" w:ascii="Courier New" w:hAnsi="Courier New"/>
          </w:rPr>
          <w:t>(663)</w:t>
          <w:tab/>
          <w:t>303</w:t>
          <w:tab/>
          <w:t>206</w:t>
          <w:tab/>
          <w:t>797</w:t>
        </w:r>
      </w:ins>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Preferred Stock Dividends</w:t>
        <w:tab/>
      </w:r>
      <w:r>
        <w:rPr>
          <w:rFonts w:cs="Courier New" w:ascii="Courier New" w:hAnsi="Courier New"/>
          <w:u w:val="single"/>
        </w:rPr>
        <w:t xml:space="preserve">     20</w:t>
        <w:tab/>
        <w:t>21</w:t>
        <w:tab/>
        <w:t>61</w:t>
        <w:tab/>
        <w:t>62</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Earnings (Loss) on Common Stock</w:t>
        <w:tab/>
      </w:r>
      <w:r>
        <w:rPr>
          <w:rFonts w:cs="Courier New" w:ascii="Courier New" w:hAnsi="Courier New"/>
          <w:u w:val="double"/>
        </w:rPr>
        <w:t xml:space="preserve">$  </w:t>
      </w:r>
      <w:del w:id="41" w:author="dgray" w:date="2001-11-17T22:56:00Z">
        <w:r>
          <w:rPr>
            <w:rFonts w:cs="Courier New" w:ascii="Courier New" w:hAnsi="Courier New"/>
            <w:u w:val="double"/>
          </w:rPr>
          <w:delText>(675)</w:delText>
          <w:tab/>
          <w:delText>$   281</w:delText>
          <w:tab/>
          <w:delText>$    147</w:delText>
          <w:tab/>
          <w:delText>$   736</w:delText>
        </w:r>
      </w:del>
      <w:ins w:id="42" w:author="dgray" w:date="2001-11-17T22:56:00Z">
        <w:r>
          <w:rPr>
            <w:rFonts w:cs="Courier New" w:ascii="Courier New" w:hAnsi="Courier New"/>
            <w:u w:val="double"/>
          </w:rPr>
          <w:t>(683)</w:t>
          <w:tab/>
          <w:t>$   282</w:t>
          <w:tab/>
          <w:t>$    145</w:t>
          <w:tab/>
          <w:t>$   735</w:t>
        </w:r>
      </w:ins>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Earnings (Loss)Per Share of Common Stock</w:t>
      </w:r>
    </w:p>
    <w:p>
      <w:pPr>
        <w:pStyle w:val="Normal"/>
        <w:tabs>
          <w:tab w:val="clear" w:pos="720"/>
          <w:tab w:val="left" w:pos="360" w:leader="none"/>
          <w:tab w:val="decimal" w:pos="6120" w:leader="none"/>
          <w:tab w:val="decimal" w:pos="7560" w:leader="none"/>
          <w:tab w:val="decimal" w:pos="9000" w:leader="none"/>
          <w:tab w:val="decimal" w:pos="10440" w:leader="none"/>
        </w:tabs>
        <w:rPr>
          <w:rFonts w:ascii="Courier New" w:hAnsi="Courier New" w:cs="Courier New"/>
        </w:rPr>
      </w:pPr>
      <w:r>
        <w:rPr>
          <w:rFonts w:cs="Courier New" w:ascii="Courier New" w:hAnsi="Courier New"/>
        </w:rPr>
        <w:tab/>
        <w:t>Basic</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outlineLvl w:val="0"/>
        <w:rPr>
          <w:rFonts w:ascii="Courier New" w:hAnsi="Courier New" w:cs="Courier New"/>
        </w:rPr>
      </w:pPr>
      <w:r>
        <w:rPr>
          <w:rFonts w:cs="Courier New" w:ascii="Courier New" w:hAnsi="Courier New"/>
        </w:rPr>
        <w:tab/>
        <w:tab/>
        <w:t>Before Cumulative Effect of Accounting</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pPr>
      <w:r>
        <w:rPr>
          <w:rFonts w:cs="Courier New" w:ascii="Courier New" w:hAnsi="Courier New"/>
        </w:rPr>
        <w:tab/>
        <w:tab/>
        <w:t xml:space="preserve"> Changes</w:t>
        <w:tab/>
        <w:t xml:space="preserve">$ </w:t>
      </w:r>
      <w:del w:id="43" w:author="dgray" w:date="2001-11-17T22:56:00Z">
        <w:r>
          <w:rPr>
            <w:rFonts w:cs="Courier New" w:ascii="Courier New" w:hAnsi="Courier New"/>
          </w:rPr>
          <w:delText>(0.89)</w:delText>
          <w:tab/>
          <w:delText>$  0.39</w:delText>
          <w:tab/>
          <w:delText>$   0.17</w:delText>
        </w:r>
      </w:del>
      <w:ins w:id="44" w:author="dgray" w:date="2001-11-17T22:56:00Z">
        <w:r>
          <w:rPr>
            <w:rFonts w:cs="Courier New" w:ascii="Courier New" w:hAnsi="Courier New"/>
          </w:rPr>
          <w:t>(0.90)</w:t>
          <w:tab/>
          <w:t>$  0.39</w:t>
          <w:tab/>
          <w:t>$   0.16</w:t>
        </w:r>
      </w:ins>
      <w:r>
        <w:rPr>
          <w:rFonts w:cs="Courier New" w:ascii="Courier New" w:hAnsi="Courier New"/>
        </w:rPr>
        <w:tab/>
        <w:t>$  1.02</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800" w:leader="none"/>
        </w:tabs>
        <w:ind w:end="-180"/>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r>
      <w:del w:id="45" w:author="dgray" w:date="2001-11-17T22:56:00Z">
        <w:r>
          <w:rPr>
            <w:rFonts w:cs="Courier New" w:ascii="Courier New" w:hAnsi="Courier New"/>
            <w:u w:val="single"/>
          </w:rPr>
          <w:delText>0.02</w:delText>
        </w:r>
      </w:del>
      <w:ins w:id="46" w:author="dgray" w:date="2001-11-17T22:56:00Z">
        <w:r>
          <w:rPr>
            <w:rFonts w:cs="Courier New" w:ascii="Courier New" w:hAnsi="Courier New"/>
            <w:u w:val="single"/>
          </w:rPr>
          <w:t>0.03</w:t>
        </w:r>
      </w:ins>
      <w:r>
        <w:rPr>
          <w:rFonts w:cs="Courier New" w:ascii="Courier New" w:hAnsi="Courier New"/>
          <w:u w:val="single"/>
        </w:rPr>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ab/>
        <w:t>Basic Earnings (Loss) per Share</w:t>
        <w:tab/>
      </w:r>
      <w:r>
        <w:rPr>
          <w:rFonts w:cs="Courier New" w:ascii="Courier New" w:hAnsi="Courier New"/>
          <w:u w:val="double"/>
        </w:rPr>
        <w:t xml:space="preserve">$ </w:t>
      </w:r>
      <w:del w:id="47" w:author="dgray" w:date="2001-11-17T22:56:00Z">
        <w:r>
          <w:rPr>
            <w:rFonts w:cs="Courier New" w:ascii="Courier New" w:hAnsi="Courier New"/>
            <w:u w:val="double"/>
          </w:rPr>
          <w:delText>(0.89)</w:delText>
        </w:r>
      </w:del>
      <w:ins w:id="48" w:author="dgray" w:date="2001-11-17T22:56:00Z">
        <w:r>
          <w:rPr>
            <w:rFonts w:cs="Courier New" w:ascii="Courier New" w:hAnsi="Courier New"/>
            <w:u w:val="double"/>
          </w:rPr>
          <w:t>(0.90)</w:t>
        </w:r>
      </w:ins>
      <w:r>
        <w:rPr>
          <w:rFonts w:cs="Courier New" w:ascii="Courier New" w:hAnsi="Courier New"/>
          <w:u w:val="double"/>
        </w:rPr>
        <w:tab/>
        <w:t>$  0.39</w:t>
        <w:tab/>
        <w:t>$   0.19</w:t>
        <w:tab/>
        <w:t>$  1.02</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Diluted</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outlineLvl w:val="0"/>
        <w:rPr>
          <w:rFonts w:ascii="Courier New" w:hAnsi="Courier New" w:cs="Courier New"/>
        </w:rPr>
      </w:pPr>
      <w:r>
        <w:rPr>
          <w:rFonts w:cs="Courier New" w:ascii="Courier New" w:hAnsi="Courier New"/>
        </w:rPr>
        <w:tab/>
        <w:tab/>
        <w:t>Before Cumulative Effect of Accounting</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pPr>
      <w:r>
        <w:rPr>
          <w:rFonts w:cs="Courier New" w:ascii="Courier New" w:hAnsi="Courier New"/>
        </w:rPr>
        <w:tab/>
        <w:tab/>
        <w:t xml:space="preserve"> Changes</w:t>
        <w:tab/>
        <w:t xml:space="preserve">$ </w:t>
      </w:r>
      <w:del w:id="49" w:author="dgray" w:date="2001-11-17T22:56:00Z">
        <w:r>
          <w:rPr>
            <w:rFonts w:cs="Courier New" w:ascii="Courier New" w:hAnsi="Courier New"/>
          </w:rPr>
          <w:delText>(0.89)</w:delText>
        </w:r>
      </w:del>
      <w:ins w:id="50" w:author="dgray" w:date="2001-11-17T22:56:00Z">
        <w:r>
          <w:rPr>
            <w:rFonts w:cs="Courier New" w:ascii="Courier New" w:hAnsi="Courier New"/>
          </w:rPr>
          <w:t>(0.90)</w:t>
        </w:r>
      </w:ins>
      <w:r>
        <w:rPr>
          <w:rFonts w:cs="Courier New" w:ascii="Courier New" w:hAnsi="Courier New"/>
        </w:rPr>
        <w:tab/>
        <w:t>$  0.35</w:t>
        <w:tab/>
        <w:t>$   0.16</w:t>
        <w:tab/>
        <w:t>$  0.94</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800" w:leader="none"/>
        </w:tabs>
        <w:ind w:end="-180"/>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t>0.02</w:t>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ab/>
        <w:t>Diluted Earnings (Loss) per Share</w:t>
        <w:tab/>
      </w:r>
      <w:r>
        <w:rPr>
          <w:rFonts w:cs="Courier New" w:ascii="Courier New" w:hAnsi="Courier New"/>
          <w:u w:val="double"/>
        </w:rPr>
        <w:t xml:space="preserve">$ </w:t>
      </w:r>
      <w:del w:id="51" w:author="dgray" w:date="2001-11-17T22:56:00Z">
        <w:r>
          <w:rPr>
            <w:rFonts w:cs="Courier New" w:ascii="Courier New" w:hAnsi="Courier New"/>
            <w:u w:val="double"/>
          </w:rPr>
          <w:delText>(0.89)</w:delText>
        </w:r>
      </w:del>
      <w:ins w:id="52" w:author="dgray" w:date="2001-11-17T22:56:00Z">
        <w:r>
          <w:rPr>
            <w:rFonts w:cs="Courier New" w:ascii="Courier New" w:hAnsi="Courier New"/>
            <w:u w:val="double"/>
          </w:rPr>
          <w:t>(0.90)</w:t>
        </w:r>
      </w:ins>
      <w:r>
        <w:rPr>
          <w:rFonts w:cs="Courier New" w:ascii="Courier New" w:hAnsi="Courier New"/>
          <w:u w:val="double"/>
        </w:rPr>
        <w:tab/>
        <w:t>$  0.35</w:t>
        <w:tab/>
        <w:t>$   0.18</w:t>
        <w:tab/>
        <w:t>$  0.94</w:t>
      </w:r>
    </w:p>
    <w:p>
      <w:pPr>
        <w:pStyle w:val="Normal"/>
        <w:tabs>
          <w:tab w:val="clear" w:pos="720"/>
          <w:tab w:val="left" w:pos="360" w:leader="none"/>
          <w:tab w:val="decimal" w:pos="6480" w:leader="none"/>
          <w:tab w:val="decimal" w:pos="7920" w:leader="none"/>
          <w:tab w:val="decimal" w:pos="9000" w:leader="none"/>
          <w:tab w:val="decimal" w:pos="108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Average Number of Common Shares Used in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Computation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Basic</w:t>
        <w:tab/>
      </w:r>
      <w:r>
        <w:rPr>
          <w:rFonts w:cs="Courier New" w:ascii="Courier New" w:hAnsi="Courier New"/>
          <w:u w:val="double"/>
        </w:rPr>
        <w:t xml:space="preserve">    761</w:t>
        <w:tab/>
        <w:t xml:space="preserve">    729</w:t>
        <w:tab/>
        <w:t>753</w:t>
        <w:tab/>
        <w:t>719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Diluted</w:t>
        <w:tab/>
      </w:r>
      <w:r>
        <w:rPr>
          <w:rFonts w:cs="Courier New" w:ascii="Courier New" w:hAnsi="Courier New"/>
          <w:u w:val="double"/>
        </w:rPr>
        <w:t xml:space="preserve">    761</w:t>
        <w:tab/>
        <w:t xml:space="preserve">    858</w:t>
        <w:tab/>
        <w:t>806</w:t>
        <w:tab/>
        <w:t>848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Footer"/>
        <w:numPr>
          <w:ilvl w:val="0"/>
          <w:numId w:val="0"/>
        </w:numPr>
        <w:tabs>
          <w:tab w:val="clear" w:pos="4320"/>
          <w:tab w:val="clear" w:pos="8640"/>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ASSETS</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Assets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Cash and cash equivalents</w:t>
        <w:tab/>
        <w:t>$ 1,001</w:t>
        <w:tab/>
        <w:t>$ 1,240</w:t>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Trade receivables (net of allowance for doubtful</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accounts of $437 and $35, respectively)</w:t>
        <w:tab/>
      </w:r>
      <w:del w:id="53" w:author="dgray" w:date="2001-11-17T22:56:00Z">
        <w:r>
          <w:rPr>
            <w:rFonts w:cs="Courier New" w:ascii="Courier New" w:hAnsi="Courier New"/>
          </w:rPr>
          <w:delText>9,340</w:delText>
          <w:tab/>
          <w:delText>10,456</w:delText>
        </w:r>
      </w:del>
      <w:ins w:id="54" w:author="dgray" w:date="2001-11-17T22:56:00Z">
        <w:r>
          <w:rPr>
            <w:rFonts w:cs="Courier New" w:ascii="Courier New" w:hAnsi="Courier New"/>
          </w:rPr>
          <w:t>9,208</w:t>
          <w:tab/>
          <w:t>10,491</w:t>
        </w:r>
      </w:ins>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 receivables</w:t>
        <w:tab/>
      </w:r>
      <w:del w:id="55" w:author="dgray" w:date="2001-11-17T22:56:00Z">
        <w:r>
          <w:rPr>
            <w:rFonts w:cs="Courier New" w:ascii="Courier New" w:hAnsi="Courier New"/>
          </w:rPr>
          <w:delText>1,208</w:delText>
        </w:r>
      </w:del>
      <w:ins w:id="56" w:author="dgray" w:date="2001-11-17T22:56:00Z">
        <w:r>
          <w:rPr>
            <w:rFonts w:cs="Courier New" w:ascii="Courier New" w:hAnsi="Courier New"/>
          </w:rPr>
          <w:t>1,231</w:t>
        </w:r>
      </w:ins>
      <w:r>
        <w:rPr>
          <w:rFonts w:cs="Courier New" w:ascii="Courier New" w:hAnsi="Courier New"/>
        </w:rPr>
        <w:tab/>
        <w:t>1,559</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Assets from price risk management activities</w:t>
        <w:tab/>
      </w:r>
      <w:del w:id="57" w:author="dgray" w:date="2001-11-17T22:56:00Z">
        <w:r>
          <w:rPr>
            <w:rFonts w:cs="Courier New" w:ascii="Courier New" w:hAnsi="Courier New"/>
          </w:rPr>
          <w:delText>9,052</w:delText>
        </w:r>
      </w:del>
      <w:ins w:id="58" w:author="dgray" w:date="2001-11-17T22:56:00Z">
        <w:r>
          <w:rPr>
            <w:rFonts w:cs="Courier New" w:ascii="Courier New" w:hAnsi="Courier New"/>
          </w:rPr>
          <w:t>9,041</w:t>
        </w:r>
      </w:ins>
      <w:r>
        <w:rPr>
          <w:rFonts w:cs="Courier New" w:ascii="Courier New" w:hAnsi="Courier New"/>
        </w:rPr>
        <w:tab/>
        <w:t>12,018</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Inventories</w:t>
        <w:tab/>
      </w:r>
      <w:del w:id="59" w:author="dgray" w:date="2001-11-17T22:56:00Z">
        <w:r>
          <w:rPr>
            <w:rFonts w:cs="Courier New" w:ascii="Courier New" w:hAnsi="Courier New"/>
          </w:rPr>
          <w:delText>837</w:delText>
        </w:r>
      </w:del>
      <w:ins w:id="60" w:author="dgray" w:date="2001-11-17T22:56:00Z">
        <w:r>
          <w:rPr>
            <w:rFonts w:cs="Courier New" w:ascii="Courier New" w:hAnsi="Courier New"/>
          </w:rPr>
          <w:t>836</w:t>
        </w:r>
      </w:ins>
      <w:r>
        <w:rPr>
          <w:rFonts w:cs="Courier New" w:ascii="Courier New" w:hAnsi="Courier New"/>
        </w:rPr>
        <w:tab/>
        <w:t>953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Deposits</w:t>
        <w:tab/>
        <w:t>2,543</w:t>
        <w:tab/>
        <w:t>2,433</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rPr>
        <w:tab/>
        <w:t>Other</w:t>
        <w:tab/>
      </w:r>
      <w:r>
        <w:rPr>
          <w:rFonts w:cs="Courier New" w:ascii="Courier New" w:hAnsi="Courier New"/>
          <w:u w:val="single"/>
        </w:rPr>
        <w:t xml:space="preserve">    </w:t>
      </w:r>
      <w:del w:id="61" w:author="dgray" w:date="2001-11-17T22:56:00Z">
        <w:r>
          <w:rPr>
            <w:rFonts w:cs="Courier New" w:ascii="Courier New" w:hAnsi="Courier New"/>
            <w:u w:val="single"/>
          </w:rPr>
          <w:delText>995</w:delText>
          <w:tab/>
          <w:delText>1,341</w:delText>
        </w:r>
      </w:del>
      <w:ins w:id="62" w:author="dgray" w:date="2001-11-17T22:56:00Z">
        <w:r>
          <w:rPr>
            <w:rFonts w:cs="Courier New" w:ascii="Courier New" w:hAnsi="Courier New"/>
            <w:u w:val="single"/>
          </w:rPr>
          <w:t>987</w:t>
          <w:tab/>
          <w:t>1,333</w:t>
        </w:r>
      </w:ins>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Assets</w:t>
        <w:tab/>
      </w:r>
      <w:r>
        <w:rPr>
          <w:rFonts w:cs="Courier New" w:ascii="Courier New" w:hAnsi="Courier New"/>
          <w:u w:val="single"/>
        </w:rPr>
        <w:t xml:space="preserve"> </w:t>
      </w:r>
      <w:del w:id="63" w:author="dgray" w:date="2001-11-17T22:56:00Z">
        <w:r>
          <w:rPr>
            <w:rFonts w:cs="Courier New" w:ascii="Courier New" w:hAnsi="Courier New"/>
            <w:u w:val="single"/>
          </w:rPr>
          <w:delText>24,976</w:delText>
          <w:tab/>
          <w:delText>30,000</w:delText>
        </w:r>
      </w:del>
      <w:ins w:id="64" w:author="dgray" w:date="2001-11-17T22:56:00Z">
        <w:r>
          <w:rPr>
            <w:rFonts w:cs="Courier New" w:ascii="Courier New" w:hAnsi="Courier New"/>
            <w:u w:val="single"/>
          </w:rPr>
          <w:t>24,847</w:t>
          <w:tab/>
          <w:t>30,027</w:t>
        </w:r>
      </w:ins>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Investments and Other Assets</w:t>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Investments in and advances to unconsolidated</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affiliates</w:t>
        <w:tab/>
      </w:r>
      <w:del w:id="65" w:author="dgray" w:date="2001-11-17T22:56:00Z">
        <w:r>
          <w:rPr>
            <w:rFonts w:cs="Courier New" w:ascii="Courier New" w:hAnsi="Courier New"/>
          </w:rPr>
          <w:delText>6,149</w:delText>
          <w:tab/>
          <w:delText>5,623</w:delText>
        </w:r>
      </w:del>
      <w:ins w:id="66" w:author="dgray" w:date="2001-11-17T22:56:00Z">
        <w:r>
          <w:rPr>
            <w:rFonts w:cs="Courier New" w:ascii="Courier New" w:hAnsi="Courier New"/>
          </w:rPr>
          <w:t>6,350</w:t>
          <w:tab/>
          <w:t>5,599</w:t>
        </w:r>
      </w:ins>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r>
      <w:del w:id="67" w:author="dgray" w:date="2001-11-17T22:56:00Z">
        <w:r>
          <w:rPr>
            <w:rFonts w:cs="Courier New" w:ascii="Courier New" w:hAnsi="Courier New"/>
          </w:rPr>
          <w:delText>9,784</w:delText>
          <w:tab/>
          <w:delText>8,996</w:delText>
        </w:r>
      </w:del>
      <w:ins w:id="68" w:author="dgray" w:date="2001-11-17T22:56:00Z">
        <w:r>
          <w:rPr>
            <w:rFonts w:cs="Courier New" w:ascii="Courier New" w:hAnsi="Courier New"/>
          </w:rPr>
          <w:t>9,687</w:t>
          <w:tab/>
          <w:t>8,990</w:t>
        </w:r>
      </w:ins>
    </w:p>
    <w:p>
      <w:pPr>
        <w:pStyle w:val="Normal"/>
        <w:tabs>
          <w:tab w:val="left" w:pos="360" w:leader="none"/>
          <w:tab w:val="left" w:pos="720" w:leader="none"/>
          <w:tab w:val="decimal" w:pos="8100" w:leader="none"/>
          <w:tab w:val="decimal" w:pos="9900" w:leader="none"/>
        </w:tabs>
        <w:rPr>
          <w:del w:id="70" w:author="dgray" w:date="2001-11-17T22:56:00Z"/>
        </w:rPr>
      </w:pPr>
      <w:r>
        <w:rPr>
          <w:rFonts w:cs="Courier New" w:ascii="Courier New" w:hAnsi="Courier New"/>
        </w:rPr>
        <w:tab/>
        <w:t>Goodwill</w:t>
        <w:tab/>
      </w:r>
      <w:del w:id="69" w:author="dgray" w:date="2001-11-17T22:56:00Z">
        <w:r>
          <w:rPr>
            <w:rFonts w:cs="Courier New" w:ascii="Courier New" w:hAnsi="Courier New"/>
          </w:rPr>
          <w:delText>3,546</w:delText>
          <w:tab/>
          <w:delText>3,579</w:delText>
        </w:r>
      </w:del>
    </w:p>
    <w:p>
      <w:pPr>
        <w:pStyle w:val="Normal"/>
        <w:tabs>
          <w:tab w:val="left" w:pos="360" w:leader="none"/>
          <w:tab w:val="left" w:pos="720" w:leader="none"/>
          <w:tab w:val="decimal" w:pos="8100" w:leader="none"/>
          <w:tab w:val="decimal" w:pos="9900" w:leader="none"/>
        </w:tabs>
        <w:rPr>
          <w:ins w:id="74" w:author="dgray" w:date="2001-11-17T22:56:00Z"/>
        </w:rPr>
      </w:pPr>
      <w:del w:id="71" w:author="dgray" w:date="2001-11-17T22:56:00Z">
        <w:r>
          <w:rPr>
            <w:rFonts w:cs="Courier New" w:ascii="Courier New" w:hAnsi="Courier New"/>
          </w:rPr>
          <w:tab/>
          <w:delText>Other</w:delText>
          <w:tab/>
        </w:r>
      </w:del>
      <w:del w:id="72" w:author="dgray" w:date="2001-11-17T22:56:00Z">
        <w:r>
          <w:rPr>
            <w:rFonts w:cs="Courier New" w:ascii="Courier New" w:hAnsi="Courier New"/>
            <w:u w:val="single"/>
          </w:rPr>
          <w:delText xml:space="preserve">  5,759</w:delText>
          <w:tab/>
          <w:delText>4,833</w:delText>
        </w:r>
      </w:del>
      <w:ins w:id="73" w:author="dgray" w:date="2001-11-17T22:56:00Z">
        <w:r>
          <w:rPr>
            <w:rFonts w:cs="Courier New" w:ascii="Courier New" w:hAnsi="Courier New"/>
          </w:rPr>
          <w:t>3,548</w:t>
          <w:tab/>
          <w:t>3,720</w:t>
        </w:r>
      </w:ins>
    </w:p>
    <w:p>
      <w:pPr>
        <w:pStyle w:val="Normal"/>
        <w:tabs>
          <w:tab w:val="left" w:pos="360" w:leader="none"/>
          <w:tab w:val="left" w:pos="720" w:leader="none"/>
          <w:tab w:val="decimal" w:pos="8100" w:leader="none"/>
          <w:tab w:val="decimal" w:pos="9900" w:leader="none"/>
        </w:tabs>
        <w:rPr>
          <w:rFonts w:ascii="Courier New" w:hAnsi="Courier New" w:cs="Courier New"/>
          <w:u w:val="single"/>
        </w:rPr>
      </w:pPr>
      <w:ins w:id="75" w:author="dgray" w:date="2001-11-17T22:56:00Z">
        <w:r>
          <w:rPr>
            <w:rFonts w:cs="Courier New" w:ascii="Courier New" w:hAnsi="Courier New"/>
          </w:rPr>
          <w:tab/>
          <w:t>Other</w:t>
          <w:tab/>
        </w:r>
      </w:ins>
      <w:ins w:id="76" w:author="dgray" w:date="2001-11-17T22:56:00Z">
        <w:r>
          <w:rPr>
            <w:rFonts w:cs="Courier New" w:ascii="Courier New" w:hAnsi="Courier New"/>
            <w:u w:val="single"/>
          </w:rPr>
          <w:t xml:space="preserve">  5,639</w:t>
          <w:tab/>
          <w:t>4,857</w:t>
        </w:r>
      </w:ins>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Investments and Other Assets</w:t>
        <w:tab/>
      </w:r>
      <w:r>
        <w:rPr>
          <w:rFonts w:cs="Courier New" w:ascii="Courier New" w:hAnsi="Courier New"/>
          <w:u w:val="single"/>
        </w:rPr>
        <w:t xml:space="preserve"> </w:t>
      </w:r>
      <w:del w:id="77" w:author="dgray" w:date="2001-11-17T22:56:00Z">
        <w:r>
          <w:rPr>
            <w:rFonts w:cs="Courier New" w:ascii="Courier New" w:hAnsi="Courier New"/>
            <w:u w:val="single"/>
          </w:rPr>
          <w:delText>25,238</w:delText>
          <w:tab/>
          <w:delText>23,031</w:delText>
        </w:r>
      </w:del>
      <w:ins w:id="78" w:author="dgray" w:date="2001-11-17T22:56:00Z">
        <w:r>
          <w:rPr>
            <w:rFonts w:cs="Courier New" w:ascii="Courier New" w:hAnsi="Courier New"/>
            <w:u w:val="single"/>
          </w:rPr>
          <w:t>25,224</w:t>
          <w:tab/>
          <w:t>23,166</w:t>
        </w:r>
      </w:ins>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Property, Plant and Equipment, at cost</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Natural gas transmission</w:t>
        <w:tab/>
        <w:t>6,311</w:t>
        <w:tab/>
        <w:t>6,916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Electric generation and distribution</w:t>
        <w:tab/>
        <w:t>3,589</w:t>
        <w:tab/>
        <w:t>4,766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Fiber-optic network and equipment</w:t>
        <w:tab/>
        <w:t>957</w:t>
        <w:tab/>
        <w:t>829</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Construction in progress</w:t>
        <w:tab/>
        <w:t>906</w:t>
        <w:tab/>
        <w:t>682</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2,860</w:t>
        <w:tab/>
        <w:t>2,256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ab/>
        <w:t>14,623</w:t>
        <w:tab/>
        <w:t>15,449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Less accumulated depreciation, depletion</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 xml:space="preserve"> and amortization</w:t>
        <w:tab/>
      </w:r>
      <w:r>
        <w:rPr>
          <w:rFonts w:cs="Courier New" w:ascii="Courier New" w:hAnsi="Courier New"/>
          <w:u w:val="single"/>
        </w:rPr>
        <w:t xml:space="preserve">  3,708</w:t>
        <w:tab/>
        <w:t>3,716</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Net Property, Plant and Equipment</w:t>
        <w:tab/>
      </w:r>
      <w:r>
        <w:rPr>
          <w:rFonts w:cs="Courier New" w:ascii="Courier New" w:hAnsi="Courier New"/>
          <w:u w:val="single"/>
        </w:rPr>
        <w:t xml:space="preserve"> 10,915</w:t>
        <w:tab/>
        <w:t>11,733</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r>
    </w:p>
    <w:p>
      <w:pPr>
        <w:pStyle w:val="Normal"/>
        <w:tabs>
          <w:tab w:val="left" w:pos="360" w:leader="none"/>
          <w:tab w:val="left" w:pos="720" w:leader="none"/>
          <w:tab w:val="decimal" w:pos="8100" w:leader="none"/>
          <w:tab w:val="decimal" w:pos="9900" w:leader="none"/>
        </w:tabs>
        <w:rPr>
          <w:rFonts w:ascii="Courier New" w:hAnsi="Courier New" w:cs="Courier New"/>
          <w:u w:val="double"/>
        </w:rPr>
      </w:pPr>
      <w:r>
        <w:rPr>
          <w:rFonts w:cs="Courier New" w:ascii="Courier New" w:hAnsi="Courier New"/>
        </w:rPr>
        <w:t>Total Assets</w:t>
        <w:tab/>
      </w:r>
      <w:del w:id="79" w:author="dgray" w:date="2001-11-17T22:56:00Z">
        <w:r>
          <w:rPr>
            <w:rFonts w:cs="Courier New" w:ascii="Courier New" w:hAnsi="Courier New"/>
            <w:u w:val="double"/>
          </w:rPr>
          <w:delText>$61,129</w:delText>
          <w:tab/>
          <w:delText>$64,764</w:delText>
        </w:r>
      </w:del>
      <w:ins w:id="80" w:author="dgray" w:date="2001-11-17T22:56:00Z">
        <w:r>
          <w:rPr>
            <w:rFonts w:cs="Courier New" w:ascii="Courier New" w:hAnsi="Courier New"/>
            <w:u w:val="double"/>
          </w:rPr>
          <w:t>$60,986</w:t>
          <w:tab/>
          <w:t>$64,926</w:t>
        </w:r>
      </w:ins>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LIABILITIES AND SHAREHOLDERS’ EQUITY</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Liabilities</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Accounts payable</w:t>
        <w:tab/>
        <w:t xml:space="preserve">$ </w:t>
      </w:r>
      <w:del w:id="81" w:author="dgray" w:date="2001-11-17T22:56:00Z">
        <w:r>
          <w:rPr>
            <w:rFonts w:cs="Courier New" w:ascii="Courier New" w:hAnsi="Courier New"/>
          </w:rPr>
          <w:delText>7,902</w:delText>
        </w:r>
      </w:del>
      <w:ins w:id="82" w:author="dgray" w:date="2001-11-17T22:56:00Z">
        <w:r>
          <w:rPr>
            <w:rFonts w:cs="Courier New" w:ascii="Courier New" w:hAnsi="Courier New"/>
          </w:rPr>
          <w:t>7,787</w:t>
        </w:r>
      </w:ins>
      <w:r>
        <w:rPr>
          <w:rFonts w:cs="Courier New" w:ascii="Courier New" w:hAnsi="Courier New"/>
        </w:rPr>
        <w:tab/>
        <w:t>$ 9,577</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Liabilities from price risk management activities</w:t>
        <w:tab/>
      </w:r>
      <w:del w:id="83" w:author="dgray" w:date="2001-11-17T22:56:00Z">
        <w:r>
          <w:rPr>
            <w:rFonts w:cs="Courier New" w:ascii="Courier New" w:hAnsi="Courier New"/>
          </w:rPr>
          <w:delText>8,904</w:delText>
        </w:r>
      </w:del>
      <w:ins w:id="84" w:author="dgray" w:date="2001-11-17T22:56:00Z">
        <w:r>
          <w:rPr>
            <w:rFonts w:cs="Courier New" w:ascii="Courier New" w:hAnsi="Courier New"/>
          </w:rPr>
          <w:t>8,893</w:t>
        </w:r>
      </w:ins>
      <w:r>
        <w:rPr>
          <w:rFonts w:cs="Courier New" w:ascii="Courier New" w:hAnsi="Courier New"/>
        </w:rPr>
        <w:tab/>
        <w:t>10,495</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Short-term debt</w:t>
        <w:tab/>
      </w:r>
      <w:del w:id="85" w:author="dgray" w:date="2001-11-17T22:56:00Z">
        <w:r>
          <w:rPr>
            <w:rFonts w:cs="Courier New" w:ascii="Courier New" w:hAnsi="Courier New"/>
          </w:rPr>
          <w:delText>5,769</w:delText>
          <w:tab/>
          <w:delText>1,679</w:delText>
        </w:r>
      </w:del>
      <w:ins w:id="86" w:author="dgray" w:date="2001-11-17T22:56:00Z">
        <w:r>
          <w:rPr>
            <w:rFonts w:cs="Courier New" w:ascii="Courier New" w:hAnsi="Courier New"/>
          </w:rPr>
          <w:t>5,078</w:t>
          <w:tab/>
          <w:t>2,192</w:t>
        </w:r>
      </w:ins>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Customers’ deposits</w:t>
        <w:tab/>
        <w:t>1,770</w:t>
        <w:tab/>
        <w:t>4,277</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rPr>
        <w:tab/>
        <w:t>Other</w:t>
        <w:tab/>
      </w:r>
      <w:r>
        <w:rPr>
          <w:rFonts w:cs="Courier New" w:ascii="Courier New" w:hAnsi="Courier New"/>
          <w:u w:val="single"/>
        </w:rPr>
        <w:t xml:space="preserve">  </w:t>
      </w:r>
      <w:del w:id="87" w:author="dgray" w:date="2001-11-17T22:56:00Z">
        <w:r>
          <w:rPr>
            <w:rFonts w:cs="Courier New" w:ascii="Courier New" w:hAnsi="Courier New"/>
            <w:u w:val="single"/>
          </w:rPr>
          <w:delText>2,066</w:delText>
        </w:r>
      </w:del>
      <w:del w:id="88" w:author="dgray" w:date="2001-11-17T22:56:00Z">
        <w:r>
          <w:rPr>
            <w:u w:val="single"/>
          </w:rPr>
          <w:tab/>
        </w:r>
      </w:del>
      <w:del w:id="89" w:author="dgray" w:date="2001-11-17T22:56:00Z">
        <w:r>
          <w:rPr>
            <w:rFonts w:cs="Courier New" w:ascii="Courier New" w:hAnsi="Courier New"/>
            <w:u w:val="single"/>
          </w:rPr>
          <w:delText>2,165</w:delText>
        </w:r>
      </w:del>
      <w:ins w:id="90" w:author="dgray" w:date="2001-11-17T22:56:00Z">
        <w:r>
          <w:rPr>
            <w:rFonts w:cs="Courier New" w:ascii="Courier New" w:hAnsi="Courier New"/>
            <w:u w:val="single"/>
          </w:rPr>
          <w:t>2,121</w:t>
        </w:r>
      </w:ins>
      <w:ins w:id="91" w:author="dgray" w:date="2001-11-17T22:56:00Z">
        <w:r>
          <w:rPr>
            <w:u w:val="single"/>
          </w:rPr>
          <w:tab/>
        </w:r>
      </w:ins>
      <w:ins w:id="92" w:author="dgray" w:date="2001-11-17T22:56:00Z">
        <w:r>
          <w:rPr>
            <w:rFonts w:cs="Courier New" w:ascii="Courier New" w:hAnsi="Courier New"/>
            <w:u w:val="single"/>
          </w:rPr>
          <w:t>2,200</w:t>
        </w:r>
      </w:ins>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Liabilities</w:t>
        <w:tab/>
      </w:r>
      <w:r>
        <w:rPr>
          <w:rFonts w:cs="Courier New" w:ascii="Courier New" w:hAnsi="Courier New"/>
          <w:u w:val="single"/>
        </w:rPr>
        <w:t xml:space="preserve"> </w:t>
      </w:r>
      <w:del w:id="93" w:author="dgray" w:date="2001-11-17T22:56:00Z">
        <w:r>
          <w:rPr>
            <w:rFonts w:cs="Courier New" w:ascii="Courier New" w:hAnsi="Courier New"/>
            <w:u w:val="single"/>
          </w:rPr>
          <w:delText>26,411</w:delText>
          <w:tab/>
          <w:delText>28,193</w:delText>
        </w:r>
      </w:del>
      <w:ins w:id="94" w:author="dgray" w:date="2001-11-17T22:56:00Z">
        <w:r>
          <w:rPr>
            <w:rFonts w:cs="Courier New" w:ascii="Courier New" w:hAnsi="Courier New"/>
            <w:u w:val="single"/>
          </w:rPr>
          <w:t>25,649</w:t>
          <w:tab/>
          <w:t>28,741</w:t>
        </w:r>
      </w:ins>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Long-Term Debt</w:t>
        <w:tab/>
      </w:r>
      <w:r>
        <w:rPr>
          <w:rFonts w:cs="Courier New" w:ascii="Courier New" w:hAnsi="Courier New"/>
          <w:u w:val="single"/>
        </w:rPr>
        <w:t xml:space="preserve">  </w:t>
      </w:r>
      <w:del w:id="95" w:author="dgray" w:date="2001-11-17T22:56:00Z">
        <w:r>
          <w:rPr>
            <w:rFonts w:cs="Courier New" w:ascii="Courier New" w:hAnsi="Courier New"/>
            <w:u w:val="single"/>
          </w:rPr>
          <w:delText>7,209</w:delText>
          <w:tab/>
          <w:delText>9,178</w:delText>
        </w:r>
      </w:del>
      <w:ins w:id="96" w:author="dgray" w:date="2001-11-17T22:56:00Z">
        <w:r>
          <w:rPr>
            <w:rFonts w:cs="Courier New" w:ascii="Courier New" w:hAnsi="Courier New"/>
            <w:u w:val="single"/>
          </w:rPr>
          <w:t>7,900</w:t>
          <w:tab/>
          <w:t>8,665</w:t>
        </w:r>
      </w:ins>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Deferred Credits and Other Liabilities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Deferred income taxes</w:t>
        <w:tab/>
      </w:r>
      <w:del w:id="97" w:author="dgray" w:date="2001-11-17T22:56:00Z">
        <w:r>
          <w:rPr>
            <w:rFonts w:cs="Courier New" w:ascii="Courier New" w:hAnsi="Courier New"/>
          </w:rPr>
          <w:delText>1,926</w:delText>
          <w:tab/>
          <w:delText>1,533</w:delText>
        </w:r>
      </w:del>
      <w:ins w:id="98" w:author="dgray" w:date="2001-11-17T22:56:00Z">
        <w:r>
          <w:rPr>
            <w:rFonts w:cs="Courier New" w:ascii="Courier New" w:hAnsi="Courier New"/>
          </w:rPr>
          <w:t>1,941</w:t>
          <w:tab/>
          <w:t>1,679</w:t>
        </w:r>
      </w:ins>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r>
      <w:del w:id="99" w:author="dgray" w:date="2001-11-17T22:56:00Z">
        <w:r>
          <w:rPr>
            <w:rFonts w:cs="Courier New" w:ascii="Courier New" w:hAnsi="Courier New"/>
          </w:rPr>
          <w:delText>10,170</w:delText>
          <w:tab/>
          <w:delText>9,529</w:delText>
        </w:r>
      </w:del>
      <w:ins w:id="100" w:author="dgray" w:date="2001-11-17T22:56:00Z">
        <w:r>
          <w:rPr>
            <w:rFonts w:cs="Courier New" w:ascii="Courier New" w:hAnsi="Courier New"/>
          </w:rPr>
          <w:t>10,070</w:t>
          <w:tab/>
          <w:t>9,519</w:t>
        </w:r>
      </w:ins>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w:t>
      </w:r>
      <w:del w:id="101" w:author="dgray" w:date="2001-11-17T22:56:00Z">
        <w:r>
          <w:rPr>
            <w:rFonts w:cs="Courier New" w:ascii="Courier New" w:hAnsi="Courier New"/>
            <w:u w:val="single"/>
          </w:rPr>
          <w:delText>2,673</w:delText>
        </w:r>
      </w:del>
      <w:ins w:id="102" w:author="dgray" w:date="2001-11-17T22:56:00Z">
        <w:r>
          <w:rPr>
            <w:rFonts w:cs="Courier New" w:ascii="Courier New" w:hAnsi="Courier New"/>
            <w:u w:val="single"/>
          </w:rPr>
          <w:t>2,557</w:t>
        </w:r>
      </w:ins>
      <w:r>
        <w:rPr>
          <w:rFonts w:cs="Courier New" w:ascii="Courier New" w:hAnsi="Courier New"/>
          <w:u w:val="single"/>
        </w:rPr>
        <w:tab/>
        <w:t>2,692</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rPr>
        <w:tab/>
        <w:tab/>
        <w:t>Total Deferred Credits and Other Liabilities</w:t>
        <w:tab/>
      </w:r>
      <w:r>
        <w:rPr>
          <w:rFonts w:cs="Courier New" w:ascii="Courier New" w:hAnsi="Courier New"/>
          <w:u w:val="single"/>
        </w:rPr>
        <w:t xml:space="preserve"> </w:t>
      </w:r>
      <w:del w:id="103" w:author="dgray" w:date="2001-11-17T22:56:00Z">
        <w:r>
          <w:rPr>
            <w:rFonts w:cs="Courier New" w:ascii="Courier New" w:hAnsi="Courier New"/>
            <w:u w:val="single"/>
          </w:rPr>
          <w:delText>14,769</w:delText>
          <w:tab/>
          <w:delText>13,754</w:delText>
        </w:r>
      </w:del>
      <w:ins w:id="104" w:author="dgray" w:date="2001-11-17T22:56:00Z">
        <w:r>
          <w:rPr>
            <w:rFonts w:cs="Courier New" w:ascii="Courier New" w:hAnsi="Courier New"/>
            <w:u w:val="single"/>
          </w:rPr>
          <w:t>14,568</w:t>
          <w:tab/>
          <w:t>13,890</w:t>
        </w:r>
      </w:ins>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Minority Interests</w:t>
        <w:tab/>
      </w:r>
      <w:r>
        <w:rPr>
          <w:rFonts w:cs="Courier New" w:ascii="Courier New" w:hAnsi="Courier New"/>
          <w:u w:val="single"/>
        </w:rPr>
        <w:t xml:space="preserve">  2,387</w:t>
        <w:tab/>
        <w:t>2,437</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Company-Obligated Preferred Securities of Subsidiaries</w:t>
        <w:tab/>
      </w:r>
      <w:r>
        <w:rPr>
          <w:rFonts w:cs="Courier New" w:ascii="Courier New" w:hAnsi="Courier New"/>
          <w:u w:val="single"/>
        </w:rPr>
        <w:t xml:space="preserve">    903</w:t>
        <w:tab/>
        <w:t>904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Shareholders’ Equity</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Second preferred stock, cumulative, no par value</w:t>
        <w:tab/>
        <w:t>115</w:t>
        <w:tab/>
        <w:t>124</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Mandatorily Convertible Junior Preferred Stock,</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Series B, no par value</w:t>
        <w:tab/>
        <w:t>1,000</w:t>
        <w:tab/>
        <w:t>1,000</w:t>
      </w:r>
    </w:p>
    <w:p>
      <w:pPr>
        <w:pStyle w:val="Footer"/>
        <w:tabs>
          <w:tab w:val="clear" w:pos="4320"/>
          <w:tab w:val="clear" w:pos="8640"/>
          <w:tab w:val="left" w:pos="360" w:leader="none"/>
          <w:tab w:val="left" w:pos="720" w:leader="none"/>
          <w:tab w:val="decimal" w:pos="8100" w:leader="none"/>
          <w:tab w:val="decimal" w:pos="9900" w:leader="none"/>
        </w:tabs>
        <w:rPr/>
      </w:pPr>
      <w:r>
        <w:rPr>
          <w:rFonts w:cs="Courier New" w:ascii="Courier New" w:hAnsi="Courier New"/>
        </w:rPr>
        <w:tab/>
        <w:t>Common stock, no par value</w:t>
        <w:tab/>
      </w:r>
      <w:del w:id="105" w:author="dgray" w:date="2001-11-17T22:56:00Z">
        <w:r>
          <w:rPr>
            <w:rFonts w:cs="Courier New" w:ascii="Courier New" w:hAnsi="Courier New"/>
          </w:rPr>
          <w:delText>8,366</w:delText>
        </w:r>
      </w:del>
      <w:ins w:id="106" w:author="dgray" w:date="2001-11-17T22:56:00Z">
        <w:r>
          <w:rPr>
            <w:rFonts w:cs="Courier New" w:ascii="Courier New" w:hAnsi="Courier New"/>
          </w:rPr>
          <w:t>8,132</w:t>
        </w:r>
      </w:ins>
      <w:r>
        <w:rPr>
          <w:rFonts w:cs="Courier New" w:ascii="Courier New" w:hAnsi="Courier New"/>
        </w:rPr>
        <w:tab/>
        <w:t>8,160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Retained earnings</w:t>
        <w:tab/>
      </w:r>
      <w:del w:id="107" w:author="dgray" w:date="2001-11-17T22:56:00Z">
        <w:r>
          <w:rPr>
            <w:rFonts w:cs="Courier New" w:ascii="Courier New" w:hAnsi="Courier New"/>
          </w:rPr>
          <w:delText>2,892</w:delText>
          <w:tab/>
          <w:delText>2,622</w:delText>
        </w:r>
      </w:del>
      <w:ins w:id="108" w:author="dgray" w:date="2001-11-17T22:56:00Z">
        <w:r>
          <w:rPr>
            <w:rFonts w:cs="Courier New" w:ascii="Courier New" w:hAnsi="Courier New"/>
          </w:rPr>
          <w:t>2,326</w:t>
          <w:tab/>
          <w:t>2,613</w:t>
        </w:r>
      </w:ins>
    </w:p>
    <w:p>
      <w:pPr>
        <w:pStyle w:val="Normal"/>
        <w:tabs>
          <w:tab w:val="left" w:pos="360" w:leader="none"/>
          <w:tab w:val="left" w:pos="720" w:leader="none"/>
          <w:tab w:val="decimal" w:pos="8100" w:leader="none"/>
          <w:tab w:val="decimal" w:pos="9900" w:leader="none"/>
        </w:tabs>
        <w:rPr/>
      </w:pPr>
      <w:r>
        <w:rPr>
          <w:rFonts w:cs="Courier New" w:ascii="Courier New" w:hAnsi="Courier New"/>
        </w:rPr>
        <w:tab/>
        <w:t>Accumulated other comprehensive income</w:t>
        <w:tab/>
      </w:r>
      <w:del w:id="109" w:author="dgray" w:date="2001-11-17T22:56:00Z">
        <w:r>
          <w:rPr>
            <w:rFonts w:cs="Courier New" w:ascii="Courier New" w:hAnsi="Courier New"/>
          </w:rPr>
          <w:delText>(1,667)</w:delText>
        </w:r>
      </w:del>
      <w:ins w:id="110" w:author="dgray" w:date="2001-11-17T22:56:00Z">
        <w:r>
          <w:rPr>
            <w:rFonts w:cs="Courier New" w:ascii="Courier New" w:hAnsi="Courier New"/>
          </w:rPr>
          <w:t>(1,527)</w:t>
        </w:r>
      </w:ins>
      <w:r>
        <w:rPr>
          <w:rFonts w:cs="Courier New" w:ascii="Courier New" w:hAnsi="Courier New"/>
        </w:rPr>
        <w:tab/>
        <w:t>(1,198)</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Common stock held in treasury</w:t>
        <w:tab/>
      </w:r>
      <w:del w:id="111" w:author="dgray" w:date="2001-11-17T22:56:00Z">
        <w:r>
          <w:rPr>
            <w:rFonts w:cs="Courier New" w:ascii="Courier New" w:hAnsi="Courier New"/>
          </w:rPr>
          <w:delText>(1,116)</w:delText>
        </w:r>
      </w:del>
      <w:ins w:id="112" w:author="dgray" w:date="2001-11-17T22:56:00Z">
        <w:r>
          <w:rPr>
            <w:rFonts w:cs="Courier New" w:ascii="Courier New" w:hAnsi="Courier New"/>
          </w:rPr>
          <w:t>(327)</w:t>
        </w:r>
      </w:ins>
      <w:r>
        <w:rPr>
          <w:rFonts w:cs="Courier New" w:ascii="Courier New" w:hAnsi="Courier New"/>
        </w:rPr>
        <w:tab/>
        <w:t>(262)</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Restricted stock and other</w:t>
        <w:tab/>
      </w:r>
      <w:r>
        <w:rPr>
          <w:rFonts w:cs="Courier New" w:ascii="Courier New" w:hAnsi="Courier New"/>
          <w:u w:val="single"/>
        </w:rPr>
        <w:t xml:space="preserve">   (140)</w:t>
        <w:tab/>
        <w:t>(148</w:t>
      </w:r>
      <w:r>
        <w:rPr>
          <w:rFonts w:cs="Courier New" w:ascii="Courier New" w:hAnsi="Courier New"/>
        </w:rPr>
        <w:t>)</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rPr>
        <w:tab/>
        <w:tab/>
        <w:t>Total</w:t>
        <w:tab/>
      </w:r>
      <w:r>
        <w:rPr>
          <w:rFonts w:cs="Courier New" w:ascii="Courier New" w:hAnsi="Courier New"/>
          <w:u w:val="single"/>
        </w:rPr>
        <w:t xml:space="preserve">  </w:t>
      </w:r>
      <w:del w:id="113" w:author="dgray" w:date="2001-11-17T22:56:00Z">
        <w:r>
          <w:rPr>
            <w:rFonts w:cs="Courier New" w:ascii="Courier New" w:hAnsi="Courier New"/>
            <w:u w:val="single"/>
          </w:rPr>
          <w:delText>9,450</w:delText>
          <w:tab/>
          <w:delText>10,298</w:delText>
        </w:r>
      </w:del>
      <w:ins w:id="114" w:author="dgray" w:date="2001-11-17T22:56:00Z">
        <w:r>
          <w:rPr>
            <w:rFonts w:cs="Courier New" w:ascii="Courier New" w:hAnsi="Courier New"/>
            <w:u w:val="single"/>
          </w:rPr>
          <w:t>9,579</w:t>
          <w:tab/>
          <w:t>10,289</w:t>
        </w:r>
      </w:ins>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u w:val="double"/>
        </w:rPr>
      </w:pPr>
      <w:r>
        <w:rPr>
          <w:rFonts w:cs="Courier New" w:ascii="Courier New" w:hAnsi="Courier New"/>
        </w:rPr>
        <w:t>Total Liabilities and Shareholders’ Equity</w:t>
        <w:tab/>
      </w:r>
      <w:del w:id="115" w:author="dgray" w:date="2001-11-17T22:56:00Z">
        <w:r>
          <w:rPr>
            <w:rFonts w:cs="Courier New" w:ascii="Courier New" w:hAnsi="Courier New"/>
            <w:u w:val="double"/>
          </w:rPr>
          <w:delText>$61,129</w:delText>
          <w:tab/>
          <w:delText>$64,764</w:delText>
        </w:r>
      </w:del>
      <w:ins w:id="116" w:author="dgray" w:date="2001-11-17T22:56:00Z">
        <w:r>
          <w:rPr>
            <w:rFonts w:cs="Courier New" w:ascii="Courier New" w:hAnsi="Courier New"/>
            <w:u w:val="double"/>
          </w:rPr>
          <w:t>$60,986</w:t>
          <w:tab/>
          <w:t>$64,926</w:t>
        </w:r>
      </w:ins>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STATEMENT OF CASH FLOWS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left" w:pos="7020" w:leader="none"/>
          <w:tab w:val="center" w:pos="8730" w:leader="none"/>
          <w:tab w:val="left" w:pos="10440" w:leader="none"/>
        </w:tabs>
        <w:outlineLvl w:val="0"/>
        <w:rPr>
          <w:rFonts w:ascii="Courier New" w:hAnsi="Courier New" w:cs="Courier New"/>
        </w:rPr>
      </w:pPr>
      <w:r>
        <w:rPr>
          <w:rFonts w:cs="Courier New" w:ascii="Courier New" w:hAnsi="Courier New"/>
        </w:rPr>
        <w:tab/>
        <w:tab/>
        <w:tab/>
        <w:tab/>
        <w:t>Nine Months Ended</w:t>
      </w:r>
    </w:p>
    <w:p>
      <w:pPr>
        <w:pStyle w:val="Normal"/>
        <w:numPr>
          <w:ilvl w:val="0"/>
          <w:numId w:val="0"/>
        </w:numPr>
        <w:tabs>
          <w:tab w:val="left" w:pos="360" w:leader="none"/>
          <w:tab w:val="left" w:pos="720" w:leader="none"/>
          <w:tab w:val="left" w:pos="7200" w:leader="none"/>
          <w:tab w:val="center" w:pos="8730" w:leader="none"/>
          <w:tab w:val="left" w:pos="10260" w:leader="none"/>
        </w:tabs>
        <w:outlineLvl w:val="0"/>
        <w:rPr>
          <w:rFonts w:ascii="Courier New" w:hAnsi="Courier New" w:cs="Courier New"/>
        </w:rPr>
      </w:pPr>
      <w:r>
        <w:rPr>
          <w:rFonts w:cs="Courier New" w:ascii="Courier New" w:hAnsi="Courier New"/>
        </w:rPr>
        <w:tab/>
        <w:tab/>
        <w:tab/>
      </w:r>
      <w:r>
        <w:rPr>
          <w:rFonts w:cs="Courier New" w:ascii="Courier New" w:hAnsi="Courier New"/>
          <w:u w:val="single"/>
        </w:rPr>
        <w:tab/>
        <w:t>September 30,</w:t>
        <w:tab/>
      </w:r>
    </w:p>
    <w:p>
      <w:pPr>
        <w:pStyle w:val="Normal"/>
        <w:tabs>
          <w:tab w:val="left" w:pos="360" w:leader="none"/>
          <w:tab w:val="left" w:pos="720" w:leader="none"/>
          <w:tab w:val="left" w:pos="7200" w:leader="none"/>
          <w:tab w:val="center" w:pos="7920" w:leader="none"/>
          <w:tab w:val="center" w:pos="9630" w:leader="none"/>
          <w:tab w:val="left" w:pos="1026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280" w:leader="none"/>
          <w:tab w:val="decimal" w:pos="9900" w:leader="none"/>
        </w:tabs>
        <w:outlineLvl w:val="0"/>
        <w:rPr>
          <w:rFonts w:ascii="Courier New" w:hAnsi="Courier New" w:cs="Courier New"/>
        </w:rPr>
      </w:pPr>
      <w:r>
        <w:rPr>
          <w:rFonts w:cs="Courier New" w:ascii="Courier New" w:hAnsi="Courier New"/>
        </w:rPr>
        <w:t>Cash Flows From Operating Activities</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Reconciliation of net income to net cash</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provided by (used in) operating activities</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Net income</w:t>
        <w:tab/>
        <w:t xml:space="preserve">$   </w:t>
      </w:r>
      <w:del w:id="117" w:author="dgray" w:date="2001-11-17T22:56:00Z">
        <w:r>
          <w:rPr>
            <w:rFonts w:cs="Courier New" w:ascii="Courier New" w:hAnsi="Courier New"/>
          </w:rPr>
          <w:delText>208</w:delText>
          <w:tab/>
          <w:delText>$   798</w:delText>
        </w:r>
      </w:del>
      <w:ins w:id="118" w:author="dgray" w:date="2001-11-17T22:56:00Z">
        <w:r>
          <w:rPr>
            <w:rFonts w:cs="Courier New" w:ascii="Courier New" w:hAnsi="Courier New"/>
          </w:rPr>
          <w:t>206</w:t>
          <w:tab/>
          <w:t>$   797</w:t>
        </w:r>
      </w:ins>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Cumulative effect of accounting changes, net of tax</w:t>
        <w:tab/>
        <w:t>(19)</w:t>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Depreciation, depletion and amortization</w:t>
        <w:tab/>
        <w:t>746</w:t>
        <w:tab/>
        <w:t>620</w:t>
      </w:r>
    </w:p>
    <w:p>
      <w:pPr>
        <w:pStyle w:val="Footer"/>
        <w:tabs>
          <w:tab w:val="clear" w:pos="4320"/>
          <w:tab w:val="clear" w:pos="8640"/>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Deferred income taxes</w:t>
        <w:tab/>
      </w:r>
      <w:del w:id="119" w:author="dgray" w:date="2001-11-17T22:56:00Z">
        <w:r>
          <w:rPr>
            <w:rFonts w:cs="Courier New" w:ascii="Courier New" w:hAnsi="Courier New"/>
          </w:rPr>
          <w:delText>(149)</w:delText>
          <w:tab/>
          <w:delText>5</w:delText>
        </w:r>
      </w:del>
      <w:ins w:id="120" w:author="dgray" w:date="2001-11-17T22:56:00Z">
        <w:r>
          <w:rPr>
            <w:rFonts w:cs="Courier New" w:ascii="Courier New" w:hAnsi="Courier New"/>
          </w:rPr>
          <w:t>(141)</w:t>
          <w:tab/>
          <w:t>8</w:t>
        </w:r>
      </w:ins>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Gains on sales of assets and investments</w:t>
        <w:tab/>
        <w:t>(49)</w:t>
        <w:tab/>
        <w:t>(135)</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Investment losses</w:t>
        <w:tab/>
        <w:t>783</w:t>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Changes in components of working capital:</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Net margin deposit activity</w:t>
        <w:tab/>
        <w:t>(2,349)</w:t>
        <w:tab/>
        <w:t>541</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Other working capital</w:t>
        <w:tab/>
      </w:r>
      <w:del w:id="121" w:author="dgray" w:date="2001-11-17T22:56:00Z">
        <w:r>
          <w:rPr>
            <w:rFonts w:cs="Courier New" w:ascii="Courier New" w:hAnsi="Courier New"/>
          </w:rPr>
          <w:delText>(180)</w:delText>
          <w:tab/>
          <w:delText>(1,019)</w:delText>
        </w:r>
      </w:del>
      <w:ins w:id="122" w:author="dgray" w:date="2001-11-17T22:56:00Z">
        <w:r>
          <w:rPr>
            <w:rFonts w:cs="Courier New" w:ascii="Courier New" w:hAnsi="Courier New"/>
          </w:rPr>
          <w:t>(191)</w:t>
          <w:tab/>
          <w:t>(1,014)</w:t>
        </w:r>
      </w:ins>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assets from price risk management activities</w:t>
        <w:tab/>
        <w:t>412</w:t>
        <w:tab/>
      </w:r>
      <w:del w:id="123" w:author="dgray" w:date="2001-11-17T22:56:00Z">
        <w:r>
          <w:rPr>
            <w:rFonts w:cs="Courier New" w:ascii="Courier New" w:hAnsi="Courier New"/>
          </w:rPr>
          <w:delText>(821)</w:delText>
        </w:r>
      </w:del>
      <w:ins w:id="124" w:author="dgray" w:date="2001-11-17T22:56:00Z">
        <w:r>
          <w:rPr>
            <w:rFonts w:cs="Courier New" w:ascii="Courier New" w:hAnsi="Courier New"/>
          </w:rPr>
          <w:t>(830)</w:t>
        </w:r>
      </w:ins>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Merchant assets and investments:</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ab/>
        <w:t>Realized (gains) losses on sales</w:t>
        <w:tab/>
      </w:r>
      <w:del w:id="125" w:author="dgray" w:date="2001-11-17T22:56:00Z">
        <w:r>
          <w:rPr>
            <w:rFonts w:cs="Courier New" w:ascii="Courier New" w:hAnsi="Courier New"/>
          </w:rPr>
          <w:delText>(51)</w:delText>
        </w:r>
      </w:del>
      <w:ins w:id="126" w:author="dgray" w:date="2001-11-17T22:56:00Z">
        <w:r>
          <w:rPr>
            <w:rFonts w:cs="Courier New" w:ascii="Courier New" w:hAnsi="Courier New"/>
          </w:rPr>
          <w:t>(82)</w:t>
        </w:r>
      </w:ins>
      <w:r>
        <w:rPr>
          <w:rFonts w:cs="Courier New" w:ascii="Courier New" w:hAnsi="Courier New"/>
        </w:rPr>
        <w:tab/>
        <w:t>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Proceeds from sales</w:t>
        <w:tab/>
        <w:t>732</w:t>
        <w:tab/>
        <w:t>728</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Additions</w:t>
        <w:tab/>
        <w:t>(682)</w:t>
        <w:tab/>
        <w:t>(1,418)</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ab/>
        <w:t>Unrealized losses</w:t>
        <w:tab/>
      </w:r>
      <w:del w:id="127" w:author="dgray" w:date="2001-11-17T22:56:00Z">
        <w:r>
          <w:rPr>
            <w:rFonts w:cs="Courier New" w:ascii="Courier New" w:hAnsi="Courier New"/>
          </w:rPr>
          <w:delText>147</w:delText>
        </w:r>
      </w:del>
      <w:ins w:id="128" w:author="dgray" w:date="2001-11-17T22:56:00Z">
        <w:r>
          <w:rPr>
            <w:rFonts w:cs="Courier New" w:ascii="Courier New" w:hAnsi="Courier New"/>
          </w:rPr>
          <w:t>241</w:t>
        </w:r>
      </w:ins>
      <w:r>
        <w:rPr>
          <w:rFonts w:cs="Courier New" w:ascii="Courier New" w:hAnsi="Courier New"/>
        </w:rPr>
        <w:tab/>
        <w:t>129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Other, net</w:t>
        <w:tab/>
      </w:r>
      <w:r>
        <w:rPr>
          <w:rFonts w:cs="Courier New" w:ascii="Courier New" w:hAnsi="Courier New"/>
          <w:u w:val="single"/>
        </w:rPr>
        <w:t xml:space="preserve">   </w:t>
      </w:r>
      <w:del w:id="129" w:author="dgray" w:date="2001-11-17T22:56:00Z">
        <w:r>
          <w:rPr>
            <w:rFonts w:cs="Courier New" w:ascii="Courier New" w:hAnsi="Courier New"/>
            <w:u w:val="single"/>
          </w:rPr>
          <w:delText>(298)</w:delText>
          <w:tab/>
          <w:delText>700</w:delText>
        </w:r>
      </w:del>
      <w:ins w:id="130" w:author="dgray" w:date="2001-11-17T22:56:00Z">
        <w:r>
          <w:rPr>
            <w:rFonts w:cs="Courier New" w:ascii="Courier New" w:hAnsi="Courier New"/>
            <w:u w:val="single"/>
          </w:rPr>
          <w:t>(369)</w:t>
          <w:tab/>
          <w:t>695</w:t>
        </w:r>
      </w:ins>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u w:val="single"/>
        </w:rPr>
      </w:pPr>
      <w:r>
        <w:rPr>
          <w:rFonts w:cs="Courier New" w:ascii="Courier New" w:hAnsi="Courier New"/>
        </w:rPr>
        <w:t>Net Cash Provided by (Used in) Operating Activities</w:t>
        <w:tab/>
      </w:r>
      <w:r>
        <w:rPr>
          <w:rFonts w:cs="Courier New" w:ascii="Courier New" w:hAnsi="Courier New"/>
          <w:u w:val="single"/>
        </w:rPr>
        <w:t xml:space="preserve">   </w:t>
      </w:r>
      <w:del w:id="131" w:author="dgray" w:date="2001-11-17T22:56:00Z">
        <w:r>
          <w:rPr>
            <w:rFonts w:cs="Courier New" w:ascii="Courier New" w:hAnsi="Courier New"/>
            <w:u w:val="single"/>
          </w:rPr>
          <w:delText>(749)</w:delText>
          <w:tab/>
          <w:delText>134</w:delText>
        </w:r>
      </w:del>
      <w:ins w:id="132" w:author="dgray" w:date="2001-11-17T22:56:00Z">
        <w:r>
          <w:rPr>
            <w:rFonts w:cs="Courier New" w:ascii="Courier New" w:hAnsi="Courier New"/>
            <w:u w:val="single"/>
          </w:rPr>
          <w:t>(762)</w:t>
          <w:tab/>
          <w:t>127</w:t>
        </w:r>
      </w:ins>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Investing Activities</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Capital expenditures</w:t>
        <w:tab/>
        <w:t>(1,592)</w:t>
        <w:tab/>
        <w:t>(1,539)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Equity investments</w:t>
        <w:tab/>
        <w:t>(1,172)</w:t>
        <w:tab/>
      </w:r>
      <w:del w:id="133" w:author="dgray" w:date="2001-11-17T22:56:00Z">
        <w:r>
          <w:rPr>
            <w:rFonts w:cs="Courier New" w:ascii="Courier New" w:hAnsi="Courier New"/>
          </w:rPr>
          <w:delText>(865)</w:delText>
        </w:r>
      </w:del>
      <w:ins w:id="134" w:author="dgray" w:date="2001-11-17T22:56:00Z">
        <w:r>
          <w:rPr>
            <w:rFonts w:cs="Courier New" w:ascii="Courier New" w:hAnsi="Courier New"/>
          </w:rPr>
          <w:t>(858)</w:t>
        </w:r>
      </w:ins>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Proceeds from sales of non-merchant assets</w:t>
        <w:tab/>
        <w:t>1,711</w:t>
        <w:tab/>
        <w:t>222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Acquisition of subsidiary stock</w:t>
        <w:tab/>
        <w:t>-</w:t>
        <w:tab/>
        <w:t>(743)</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Business acquisitions, net of cash acquired</w:t>
        <w:tab/>
      </w:r>
      <w:del w:id="135" w:author="dgray" w:date="2001-11-17T22:56:00Z">
        <w:r>
          <w:rPr>
            <w:rFonts w:cs="Courier New" w:ascii="Courier New" w:hAnsi="Courier New"/>
          </w:rPr>
          <w:delText>(73)</w:delText>
        </w:r>
      </w:del>
      <w:ins w:id="136" w:author="dgray" w:date="2001-11-17T22:56:00Z">
        <w:r>
          <w:rPr>
            <w:rFonts w:cs="Courier New" w:ascii="Courier New" w:hAnsi="Courier New"/>
          </w:rPr>
          <w:t>(82)</w:t>
        </w:r>
      </w:ins>
      <w:r>
        <w:rPr>
          <w:rFonts w:cs="Courier New" w:ascii="Courier New" w:hAnsi="Courier New"/>
        </w:rPr>
        <w:tab/>
        <w:t>(515)</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investing activities</w:t>
        <w:tab/>
      </w:r>
      <w:r>
        <w:rPr>
          <w:rFonts w:cs="Courier New" w:ascii="Courier New" w:hAnsi="Courier New"/>
          <w:u w:val="single"/>
        </w:rPr>
        <w:t xml:space="preserve">   </w:t>
      </w:r>
      <w:del w:id="137" w:author="dgray" w:date="2001-11-17T22:56:00Z">
        <w:r>
          <w:rPr>
            <w:rFonts w:cs="Courier New" w:ascii="Courier New" w:hAnsi="Courier New"/>
            <w:u w:val="single"/>
          </w:rPr>
          <w:delText>(220)</w:delText>
        </w:r>
      </w:del>
      <w:ins w:id="138" w:author="dgray" w:date="2001-11-17T22:56:00Z">
        <w:r>
          <w:rPr>
            <w:rFonts w:cs="Courier New" w:ascii="Courier New" w:hAnsi="Courier New"/>
            <w:u w:val="single"/>
          </w:rPr>
          <w:t>(239)</w:t>
        </w:r>
      </w:ins>
      <w:r>
        <w:rPr>
          <w:rFonts w:cs="Courier New" w:ascii="Courier New" w:hAnsi="Courier New"/>
          <w:u w:val="single"/>
        </w:rPr>
        <w:tab/>
        <w:t>(147</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Net Cash Used in Investing Activities</w:t>
        <w:tab/>
      </w:r>
      <w:r>
        <w:rPr>
          <w:rFonts w:cs="Courier New" w:ascii="Courier New" w:hAnsi="Courier New"/>
          <w:u w:val="single"/>
        </w:rPr>
        <w:t xml:space="preserve"> </w:t>
      </w:r>
      <w:del w:id="139" w:author="dgray" w:date="2001-11-17T22:56:00Z">
        <w:r>
          <w:rPr>
            <w:rFonts w:cs="Courier New" w:ascii="Courier New" w:hAnsi="Courier New"/>
            <w:u w:val="single"/>
          </w:rPr>
          <w:delText>(1,346)</w:delText>
          <w:tab/>
          <w:delText>(3,587</w:delText>
        </w:r>
      </w:del>
      <w:del w:id="140" w:author="dgray" w:date="2001-11-17T22:56:00Z">
        <w:r>
          <w:rPr>
            <w:rFonts w:cs="Courier New" w:ascii="Courier New" w:hAnsi="Courier New"/>
          </w:rPr>
          <w:delText>)</w:delText>
        </w:r>
      </w:del>
      <w:ins w:id="141" w:author="dgray" w:date="2001-11-17T22:56:00Z">
        <w:r>
          <w:rPr>
            <w:rFonts w:cs="Courier New" w:ascii="Courier New" w:hAnsi="Courier New"/>
            <w:u w:val="single"/>
          </w:rPr>
          <w:t>(1,374)</w:t>
          <w:tab/>
          <w:t>(3,580</w:t>
        </w:r>
      </w:ins>
      <w:ins w:id="142" w:author="dgray" w:date="2001-11-17T22:56:00Z">
        <w:r>
          <w:rPr>
            <w:rFonts w:cs="Courier New" w:ascii="Courier New" w:hAnsi="Courier New"/>
          </w:rPr>
          <w:t>)</w:t>
        </w:r>
      </w:ins>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Financing Activities</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Issuance of long-term debt</w:t>
        <w:tab/>
        <w:t>4,060</w:t>
        <w:tab/>
        <w:t>2,725</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Repayment of long-term debt</w:t>
        <w:tab/>
      </w:r>
      <w:del w:id="143" w:author="dgray" w:date="2001-11-17T22:56:00Z">
        <w:r>
          <w:rPr>
            <w:rFonts w:cs="Courier New" w:ascii="Courier New" w:hAnsi="Courier New"/>
          </w:rPr>
          <w:delText>(3,901)</w:delText>
        </w:r>
      </w:del>
      <w:ins w:id="144" w:author="dgray" w:date="2001-11-17T22:56:00Z">
        <w:r>
          <w:rPr>
            <w:rFonts w:cs="Courier New" w:ascii="Courier New" w:hAnsi="Courier New"/>
          </w:rPr>
          <w:t>(3,903)</w:t>
        </w:r>
      </w:ins>
      <w:r>
        <w:rPr>
          <w:rFonts w:cs="Courier New" w:ascii="Courier New" w:hAnsi="Courier New"/>
        </w:rPr>
        <w:tab/>
        <w:t>(579)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increase in short-term borrowings</w:t>
        <w:tab/>
        <w:t>2,382</w:t>
        <w:tab/>
        <w:t>1,694</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Issuance of common stock</w:t>
        <w:tab/>
        <w:t>201</w:t>
        <w:tab/>
        <w:t>182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redemption of company-obligated preferred</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 xml:space="preserve"> securities of subsidiaries</w:t>
        <w:tab/>
        <w:t>-</w:t>
        <w:tab/>
        <w:t>(95)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Dividends paid</w:t>
        <w:tab/>
        <w:t>(394)</w:t>
        <w:tab/>
        <w:t>(396)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(acquisition) disposition of treasury stock</w:t>
        <w:tab/>
        <w:t>(400)</w:t>
        <w:tab/>
        <w:t>354</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financing activities</w:t>
        <w:tab/>
      </w:r>
      <w:r>
        <w:rPr>
          <w:rFonts w:cs="Courier New" w:ascii="Courier New" w:hAnsi="Courier New"/>
          <w:u w:val="single"/>
        </w:rPr>
        <w:t xml:space="preserve">    (49)</w:t>
        <w:tab/>
        <w:t>(12</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Net Cash Provided by Financing Activities</w:t>
        <w:tab/>
      </w:r>
      <w:r>
        <w:rPr>
          <w:rFonts w:cs="Courier New" w:ascii="Courier New" w:hAnsi="Courier New"/>
          <w:u w:val="single"/>
        </w:rPr>
        <w:t xml:space="preserve">  </w:t>
      </w:r>
      <w:del w:id="145" w:author="dgray" w:date="2001-11-17T22:56:00Z">
        <w:r>
          <w:rPr>
            <w:rFonts w:cs="Courier New" w:ascii="Courier New" w:hAnsi="Courier New"/>
            <w:u w:val="single"/>
          </w:rPr>
          <w:delText>1,899</w:delText>
        </w:r>
      </w:del>
      <w:ins w:id="146" w:author="dgray" w:date="2001-11-17T22:56:00Z">
        <w:r>
          <w:rPr>
            <w:rFonts w:cs="Courier New" w:ascii="Courier New" w:hAnsi="Courier New"/>
            <w:u w:val="single"/>
          </w:rPr>
          <w:t>1,897</w:t>
        </w:r>
      </w:ins>
      <w:r>
        <w:rPr>
          <w:rFonts w:cs="Courier New" w:ascii="Courier New" w:hAnsi="Courier New"/>
          <w:u w:val="single"/>
        </w:rPr>
        <w:tab/>
        <w:t>3,873</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Increase (Decrease) in Cash and Cash Equivalents</w:t>
        <w:tab/>
      </w:r>
      <w:del w:id="147" w:author="dgray" w:date="2001-11-17T22:56:00Z">
        <w:r>
          <w:rPr>
            <w:rFonts w:cs="Courier New" w:ascii="Courier New" w:hAnsi="Courier New"/>
          </w:rPr>
          <w:delText>(196)</w:delText>
        </w:r>
      </w:del>
      <w:ins w:id="148" w:author="dgray" w:date="2001-11-17T22:56:00Z">
        <w:r>
          <w:rPr>
            <w:rFonts w:cs="Courier New" w:ascii="Courier New" w:hAnsi="Courier New"/>
          </w:rPr>
          <w:t>(239)</w:t>
        </w:r>
      </w:ins>
      <w:r>
        <w:rPr>
          <w:rFonts w:cs="Courier New" w:ascii="Courier New" w:hAnsi="Courier New"/>
        </w:rPr>
        <w:tab/>
        <w:t>420</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Beginning of Period</w:t>
        <w:tab/>
      </w:r>
      <w:r>
        <w:rPr>
          <w:rFonts w:cs="Courier New" w:ascii="Courier New" w:hAnsi="Courier New"/>
          <w:u w:val="single"/>
        </w:rPr>
        <w:t xml:space="preserve">  </w:t>
      </w:r>
      <w:del w:id="149" w:author="dgray" w:date="2001-11-17T22:56:00Z">
        <w:r>
          <w:rPr>
            <w:rFonts w:cs="Courier New" w:ascii="Courier New" w:hAnsi="Courier New"/>
            <w:u w:val="single"/>
          </w:rPr>
          <w:delText>1,197</w:delText>
        </w:r>
      </w:del>
      <w:ins w:id="150" w:author="dgray" w:date="2001-11-17T22:56:00Z">
        <w:r>
          <w:rPr>
            <w:rFonts w:cs="Courier New" w:ascii="Courier New" w:hAnsi="Courier New"/>
            <w:u w:val="single"/>
          </w:rPr>
          <w:t>1,240</w:t>
        </w:r>
      </w:ins>
      <w:r>
        <w:rPr>
          <w:rFonts w:cs="Courier New" w:ascii="Courier New" w:hAnsi="Courier New"/>
          <w:u w:val="single"/>
        </w:rPr>
        <w:tab/>
        <w:t>333</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End of Period</w:t>
        <w:tab/>
      </w:r>
      <w:r>
        <w:rPr>
          <w:rFonts w:cs="Courier New" w:ascii="Courier New" w:hAnsi="Courier New"/>
          <w:u w:val="double"/>
        </w:rPr>
        <w:t>$ 1,001</w:t>
        <w:tab/>
        <w:t>$   753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u w:val="double"/>
        </w:rPr>
      </w:pPr>
      <w:r>
        <w:rPr>
          <w:rFonts w:cs="Courier New" w:ascii="Courier New" w:hAnsi="Courier New"/>
          <w:u w:val="double"/>
        </w:rPr>
      </w:r>
    </w:p>
    <w:p>
      <w:pPr>
        <w:pStyle w:val="Normal"/>
        <w:numPr>
          <w:ilvl w:val="0"/>
          <w:numId w:val="0"/>
        </w:numPr>
        <w:tabs>
          <w:tab w:val="left" w:pos="360" w:leader="none"/>
          <w:tab w:val="left" w:pos="720" w:leader="none"/>
          <w:tab w:val="left" w:pos="1080" w:leader="none"/>
          <w:tab w:val="decimal" w:pos="8280" w:leader="none"/>
          <w:tab w:val="decimal" w:pos="9900" w:leader="none"/>
        </w:tabs>
        <w:outlineLvl w:val="0"/>
        <w:rPr>
          <w:rFonts w:ascii="Courier New" w:hAnsi="Courier New" w:cs="Courier New"/>
        </w:rPr>
      </w:pPr>
      <w:r>
        <w:rPr>
          <w:rFonts w:cs="Courier New" w:ascii="Courier New" w:hAnsi="Courier New"/>
        </w:rPr>
        <w:t>Changes in Components of Other Working Capital</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Receivables</w:t>
        <w:tab/>
        <w:t>$1,014</w:t>
        <w:tab/>
      </w:r>
      <w:del w:id="151" w:author="dgray" w:date="2001-11-17T22:56:00Z">
        <w:r>
          <w:rPr>
            <w:rFonts w:cs="Courier New" w:ascii="Courier New" w:hAnsi="Courier New"/>
          </w:rPr>
          <w:delText>$(3,556)</w:delText>
        </w:r>
      </w:del>
      <w:ins w:id="152" w:author="dgray" w:date="2001-11-17T22:56:00Z">
        <w:r>
          <w:rPr>
            <w:rFonts w:cs="Courier New" w:ascii="Courier New" w:hAnsi="Courier New"/>
          </w:rPr>
          <w:t>$(3,363)</w:t>
        </w:r>
      </w:ins>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Inventories</w:t>
        <w:tab/>
        <w:t>1</w:t>
        <w:tab/>
        <w:t>339</w:t>
      </w:r>
    </w:p>
    <w:p>
      <w:pPr>
        <w:pStyle w:val="Normal"/>
        <w:tabs>
          <w:tab w:val="left" w:pos="360" w:leader="none"/>
          <w:tab w:val="left" w:pos="720" w:leader="none"/>
          <w:tab w:val="left" w:pos="1080" w:leader="none"/>
          <w:tab w:val="decimal" w:pos="8280" w:leader="none"/>
          <w:tab w:val="decimal" w:pos="9900" w:leader="none"/>
        </w:tabs>
        <w:rPr>
          <w:del w:id="154" w:author="dgray" w:date="2001-11-17T22:56:00Z"/>
        </w:rPr>
      </w:pPr>
      <w:r>
        <w:rPr>
          <w:rFonts w:cs="Courier New" w:ascii="Courier New" w:hAnsi="Courier New"/>
        </w:rPr>
        <w:tab/>
        <w:t>Payables</w:t>
        <w:tab/>
      </w:r>
      <w:del w:id="153" w:author="dgray" w:date="2001-11-17T22:56:00Z">
        <w:r>
          <w:rPr>
            <w:rFonts w:cs="Courier New" w:ascii="Courier New" w:hAnsi="Courier New"/>
          </w:rPr>
          <w:delText>(1,652)</w:delText>
          <w:tab/>
          <w:delText>3,092</w:delText>
        </w:r>
      </w:del>
    </w:p>
    <w:p>
      <w:pPr>
        <w:pStyle w:val="Normal"/>
        <w:tabs>
          <w:tab w:val="left" w:pos="360" w:leader="none"/>
          <w:tab w:val="left" w:pos="720" w:leader="none"/>
          <w:tab w:val="left" w:pos="1080" w:leader="none"/>
          <w:tab w:val="decimal" w:pos="8280" w:leader="none"/>
          <w:tab w:val="decimal" w:pos="9900" w:leader="none"/>
        </w:tabs>
        <w:rPr>
          <w:del w:id="158" w:author="dgray" w:date="2001-11-17T22:56:00Z"/>
        </w:rPr>
      </w:pPr>
      <w:del w:id="155" w:author="dgray" w:date="2001-11-17T22:56:00Z">
        <w:r>
          <w:rPr>
            <w:rFonts w:cs="Courier New" w:ascii="Courier New" w:hAnsi="Courier New"/>
          </w:rPr>
          <w:tab/>
          <w:delText>Other</w:delText>
          <w:tab/>
          <w:tab/>
        </w:r>
      </w:del>
      <w:del w:id="156" w:author="dgray" w:date="2001-11-17T22:56:00Z">
        <w:r>
          <w:rPr>
            <w:rFonts w:cs="Courier New" w:ascii="Courier New" w:hAnsi="Courier New"/>
            <w:u w:val="single"/>
          </w:rPr>
          <w:delText xml:space="preserve">    457</w:delText>
          <w:tab/>
          <w:delText>(894</w:delText>
        </w:r>
      </w:del>
      <w:del w:id="157" w:author="dgray" w:date="2001-11-17T22:56:00Z">
        <w:r>
          <w:rPr>
            <w:rFonts w:cs="Courier New" w:ascii="Courier New" w:hAnsi="Courier New"/>
          </w:rPr>
          <w:delText>)</w:delText>
        </w:r>
      </w:del>
    </w:p>
    <w:p>
      <w:pPr>
        <w:pStyle w:val="Normal"/>
        <w:tabs>
          <w:tab w:val="left" w:pos="360" w:leader="none"/>
          <w:tab w:val="left" w:pos="720" w:leader="none"/>
          <w:tab w:val="left" w:pos="1080" w:leader="none"/>
          <w:tab w:val="decimal" w:pos="8280" w:leader="none"/>
          <w:tab w:val="decimal" w:pos="9900" w:leader="none"/>
        </w:tabs>
        <w:rPr>
          <w:ins w:id="163" w:author="dgray" w:date="2001-11-17T22:56:00Z"/>
        </w:rPr>
      </w:pPr>
      <w:del w:id="159" w:author="dgray" w:date="2001-11-17T22:56:00Z">
        <w:r>
          <w:rPr>
            <w:rFonts w:cs="Courier New" w:ascii="Courier New" w:hAnsi="Courier New"/>
          </w:rPr>
          <w:tab/>
          <w:tab/>
          <w:delText>Total</w:delText>
          <w:tab/>
        </w:r>
      </w:del>
      <w:del w:id="160" w:author="dgray" w:date="2001-11-17T22:56:00Z">
        <w:r>
          <w:rPr>
            <w:rFonts w:cs="Courier New" w:ascii="Courier New" w:hAnsi="Courier New"/>
            <w:u w:val="double"/>
          </w:rPr>
          <w:delText>$  (180)</w:delText>
          <w:tab/>
          <w:delText>$(1,019</w:delText>
        </w:r>
      </w:del>
      <w:del w:id="161" w:author="dgray" w:date="2001-11-17T22:56:00Z">
        <w:r>
          <w:rPr>
            <w:rFonts w:cs="Courier New" w:ascii="Courier New" w:hAnsi="Courier New"/>
          </w:rPr>
          <w:delText>)</w:delText>
        </w:r>
      </w:del>
      <w:ins w:id="162" w:author="dgray" w:date="2001-11-17T22:56:00Z">
        <w:r>
          <w:rPr>
            <w:rFonts w:cs="Courier New" w:ascii="Courier New" w:hAnsi="Courier New"/>
          </w:rPr>
          <w:t>(1,649)</w:t>
          <w:tab/>
          <w:t>2,899</w:t>
        </w:r>
      </w:ins>
    </w:p>
    <w:p>
      <w:pPr>
        <w:pStyle w:val="Normal"/>
        <w:tabs>
          <w:tab w:val="left" w:pos="360" w:leader="none"/>
          <w:tab w:val="left" w:pos="720" w:leader="none"/>
          <w:tab w:val="left" w:pos="1080" w:leader="none"/>
          <w:tab w:val="decimal" w:pos="8280" w:leader="none"/>
          <w:tab w:val="decimal" w:pos="9900" w:leader="none"/>
        </w:tabs>
        <w:rPr>
          <w:ins w:id="167" w:author="dgray" w:date="2001-11-17T22:56:00Z"/>
        </w:rPr>
      </w:pPr>
      <w:ins w:id="164" w:author="dgray" w:date="2001-11-17T22:56:00Z">
        <w:r>
          <w:rPr>
            <w:rFonts w:cs="Courier New" w:ascii="Courier New" w:hAnsi="Courier New"/>
          </w:rPr>
          <w:tab/>
          <w:t>Other</w:t>
          <w:tab/>
          <w:tab/>
        </w:r>
      </w:ins>
      <w:ins w:id="165" w:author="dgray" w:date="2001-11-17T22:56:00Z">
        <w:r>
          <w:rPr>
            <w:rFonts w:cs="Courier New" w:ascii="Courier New" w:hAnsi="Courier New"/>
            <w:u w:val="single"/>
          </w:rPr>
          <w:t xml:space="preserve">    443</w:t>
          <w:tab/>
          <w:t>(889</w:t>
        </w:r>
      </w:ins>
      <w:ins w:id="166" w:author="dgray" w:date="2001-11-17T22:56:00Z">
        <w:r>
          <w:rPr>
            <w:rFonts w:cs="Courier New" w:ascii="Courier New" w:hAnsi="Courier New"/>
          </w:rPr>
          <w:t>)</w:t>
        </w:r>
      </w:ins>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ins w:id="168" w:author="dgray" w:date="2001-11-17T22:56:00Z">
        <w:r>
          <w:rPr>
            <w:rFonts w:cs="Courier New" w:ascii="Courier New" w:hAnsi="Courier New"/>
          </w:rPr>
          <w:tab/>
          <w:tab/>
          <w:t>Total</w:t>
          <w:tab/>
        </w:r>
      </w:ins>
      <w:ins w:id="169" w:author="dgray" w:date="2001-11-17T22:56:00Z">
        <w:r>
          <w:rPr>
            <w:rFonts w:cs="Courier New" w:ascii="Courier New" w:hAnsi="Courier New"/>
            <w:u w:val="double"/>
          </w:rPr>
          <w:t>$  (191)</w:t>
          <w:tab/>
          <w:t>$(1,014</w:t>
        </w:r>
      </w:ins>
      <w:ins w:id="170" w:author="dgray" w:date="2001-11-17T22:56:00Z">
        <w:r>
          <w:rPr>
            <w:rFonts w:cs="Courier New" w:ascii="Courier New" w:hAnsi="Courier New"/>
          </w:rPr>
          <w:t>)</w:t>
        </w:r>
      </w:ins>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fmt="decimal"/>
          <w:formProt w:val="false"/>
          <w:textDirection w:val="lrTb"/>
          <w:docGrid w:type="default" w:linePitch="360" w:charSpace="0"/>
        </w:sectPr>
        <w:pStyle w:val="Normal"/>
        <w:tabs>
          <w:tab w:val="left" w:pos="360" w:leader="none"/>
          <w:tab w:val="left" w:pos="720" w:leader="none"/>
          <w:tab w:val="left" w:pos="1080" w:leader="none"/>
          <w:tab w:val="decimal" w:pos="8280" w:leader="none"/>
          <w:tab w:val="decimal" w:pos="990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PART I. FINANCIAL INFORMATION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ITEM 1. FINANCIAL STATEMENTS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NOTES TO CONSOLIDATED FINANCIAL STATEMENTS</w:t>
      </w:r>
    </w:p>
    <w:p>
      <w:pPr>
        <w:pStyle w:val="Normal"/>
        <w:tabs>
          <w:tab w:val="clear" w:pos="720"/>
          <w:tab w:val="left" w:pos="540" w:leader="none"/>
        </w:tabs>
        <w:jc w:val="both"/>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outlineLvl w:val="0"/>
        <w:rPr/>
      </w:pPr>
      <w:r>
        <w:rPr>
          <w:rFonts w:cs="Courier New" w:ascii="Courier New" w:hAnsi="Courier New"/>
          <w:b/>
        </w:rPr>
        <w:t>1.</w:t>
      </w:r>
      <w:r>
        <w:rPr>
          <w:rFonts w:cs="Courier New" w:ascii="Courier New" w:hAnsi="Courier New"/>
        </w:rPr>
        <w:tab/>
      </w:r>
      <w:r>
        <w:rPr>
          <w:rFonts w:cs="Courier New" w:ascii="Courier New" w:hAnsi="Courier New"/>
          <w:b/>
        </w:rPr>
        <w:t>BASIS OF PRESENTATION</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 xml:space="preserve">As discussed in Note 3, on November 8, 2001, Enron announced that it will restate its Consolidated Financial Statements for the years ended December 31, 1997 through 2000 and for the first and second quarters of 2001.  As a result, the previously-issued financial statements for these periods and the audit reports covering the year-end financial statements for 1997 through 2000 should not be relied upon.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As further discussed in Note </w:t>
      </w:r>
      <w:del w:id="171" w:author="dgray" w:date="2001-11-17T22:56:00Z">
        <w:r>
          <w:rPr>
            <w:rFonts w:cs="Courier New" w:ascii="Courier New" w:hAnsi="Courier New"/>
          </w:rPr>
          <w:delText>3,</w:delText>
        </w:r>
      </w:del>
      <w:ins w:id="172" w:author="dgray" w:date="2001-11-17T22:56:00Z">
        <w:r>
          <w:rPr>
            <w:rFonts w:cs="Courier New" w:ascii="Courier New" w:hAnsi="Courier New"/>
          </w:rPr>
          <w:t>2,</w:t>
        </w:r>
      </w:ins>
      <w:r>
        <w:rPr>
          <w:rFonts w:cs="Courier New" w:ascii="Courier New" w:hAnsi="Courier New"/>
        </w:rPr>
        <w:t xml:space="preserve"> the Securities and Exchange Commission (SEC) has opened a formal investigation of certain related party transactions.  Additionally, the Board of Directors (Board) has formed a special committee (Special Committee) to conduct an independent investigation and review of transactions between Enron and certain related parties. The Special Committee also was charged with taking any disciplinary action that it deems appropriate, communicating with the SEC and recommending to the Board any other appropriate actions.  The duration of the SEC and Special Committee investigations, and the ultimate results of those investigations, have not yet been determined.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The consolidated financial statements included herein have been prepared by Enron Corp. (Enron) without audit pursuant to the rules and regulations of the SEC.  Contrary to the rules of the SEC, the Consolidated Financial Statements included herein have not been reviewed by an independent public accountant using professional standards and procedures for conducting such reviews, as established by generally accepted auditing standards, because of the ongoing investigation by the Special Committee</w:t>
      </w:r>
      <w:ins w:id="173" w:author="dgray" w:date="2001-11-17T22:56:00Z">
        <w:r>
          <w:rPr>
            <w:rFonts w:cs="Courier New" w:ascii="Courier New" w:hAnsi="Courier New"/>
          </w:rPr>
          <w:t xml:space="preserve"> discussed above</w:t>
        </w:r>
      </w:ins>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del w:id="181" w:author="dgray" w:date="2001-11-17T22:56:00Z"/>
        </w:rPr>
      </w:pPr>
      <w:r>
        <w:rPr>
          <w:rFonts w:cs="Courier New" w:ascii="Courier New" w:hAnsi="Courier New"/>
        </w:rPr>
        <w:tab/>
        <w:t>These statements reflect all adjustments (consisting of the restatement items discussed</w:t>
      </w:r>
      <w:del w:id="174" w:author="dgray" w:date="2001-11-17T22:56:00Z">
        <w:r>
          <w:rPr>
            <w:rFonts w:cs="Courier New" w:ascii="Courier New" w:hAnsi="Courier New"/>
          </w:rPr>
          <w:delText>above and</w:delText>
        </w:r>
      </w:del>
      <w:r>
        <w:rPr>
          <w:rFonts w:cs="Courier New" w:ascii="Courier New" w:hAnsi="Courier New"/>
        </w:rPr>
        <w:t xml:space="preserve"> in Note 3</w:t>
      </w:r>
      <w:ins w:id="175" w:author="dgray" w:date="2001-11-17T22:56:00Z">
        <w:r>
          <w:rPr>
            <w:rFonts w:cs="Courier New" w:ascii="Courier New" w:hAnsi="Courier New"/>
          </w:rPr>
          <w:t>,</w:t>
        </w:r>
      </w:ins>
      <w:r>
        <w:rPr>
          <w:rFonts w:cs="Courier New" w:ascii="Courier New" w:hAnsi="Courier New"/>
        </w:rPr>
        <w:t xml:space="preserve"> and normal recurring entries) which are, in the opinion of management, necessary for a fair statement of the financial results for the interim periods.  The Consolidated Financial Statements included herein have been </w:t>
      </w:r>
      <w:del w:id="176" w:author="dgray" w:date="2001-11-17T22:56:00Z">
        <w:r>
          <w:rPr>
            <w:rFonts w:cs="Courier New" w:ascii="Courier New" w:hAnsi="Courier New"/>
          </w:rPr>
          <w:delText>restated</w:delText>
        </w:r>
      </w:del>
      <w:ins w:id="177" w:author="dgray" w:date="2001-11-17T22:56:00Z">
        <w:r>
          <w:rPr>
            <w:rFonts w:cs="Courier New" w:ascii="Courier New" w:hAnsi="Courier New"/>
          </w:rPr>
          <w:t>adjusted</w:t>
        </w:r>
      </w:ins>
      <w:r>
        <w:rPr>
          <w:rFonts w:cs="Courier New" w:ascii="Courier New" w:hAnsi="Courier New"/>
        </w:rPr>
        <w:t xml:space="preserve"> to reflect the impacts of the restatements discussed in Note 3 based on Enron’s current understanding of the relevant facts as of the date of filing of this report.  For the impacts on Enron’s Consolidated Financial Statements for the years ended December 31, 1997 through 2000 and for the first and second quarters of 2001, see Note 3.  It is possible that the investigation by the Special Committee will identify additional or different information concerning these matters which </w:t>
      </w:r>
      <w:del w:id="178" w:author="dgray" w:date="2001-11-17T22:56:00Z">
        <w:r>
          <w:rPr>
            <w:rFonts w:cs="Courier New" w:ascii="Courier New" w:hAnsi="Courier New"/>
          </w:rPr>
          <w:delText>will</w:delText>
        </w:r>
      </w:del>
      <w:ins w:id="179" w:author="dgray" w:date="2001-11-17T22:56:00Z">
        <w:r>
          <w:rPr>
            <w:rFonts w:cs="Courier New" w:ascii="Courier New" w:hAnsi="Courier New"/>
          </w:rPr>
          <w:t>may</w:t>
        </w:r>
      </w:ins>
      <w:r>
        <w:rPr>
          <w:rFonts w:cs="Courier New" w:ascii="Courier New" w:hAnsi="Courier New"/>
        </w:rPr>
        <w:t xml:space="preserve"> require additional or different restatements. </w:t>
      </w:r>
      <w:del w:id="180" w:author="dgray" w:date="2001-11-17T22:56:00Z">
        <w:r>
          <w:rPr>
            <w:rFonts w:cs="Courier New" w:ascii="Courier New" w:hAnsi="Courier New"/>
          </w:rPr>
          <w:delText xml:space="preserve">Consistent with SEC requirements for interim reporting, certain information and notes normally included in financial statements prepared in accordance with generallyaccepted accounting principles have been condensed or omitted pursuant to such rules and regulations, although Enron believes that the disclosures are adequate to make the information presented not misleading.  </w:delText>
        </w:r>
      </w:del>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540" w:leader="none"/>
        </w:tabs>
        <w:rPr>
          <w:rFonts w:ascii="Courier New" w:hAnsi="Courier New" w:cs="Courier New"/>
          <w:del w:id="183" w:author="dgray" w:date="2001-11-17T22:56:00Z"/>
        </w:rPr>
      </w:pPr>
      <w:del w:id="182" w:author="dgray" w:date="2001-11-17T22:56:00Z">
        <w:r>
          <w:rPr>
            <w:rFonts w:cs="Courier New" w:ascii="Courier New" w:hAnsi="Courier New"/>
          </w:rPr>
        </w:r>
      </w:del>
    </w:p>
    <w:p>
      <w:pPr>
        <w:pStyle w:val="Normal"/>
        <w:tabs>
          <w:tab w:val="clear" w:pos="720"/>
          <w:tab w:val="left" w:pos="540" w:leader="none"/>
        </w:tabs>
        <w:rPr/>
      </w:pPr>
      <w:r>
        <w:rPr>
          <w:rFonts w:eastAsia="Courier New" w:cs="Courier New" w:ascii="Courier New" w:hAnsi="Courier New"/>
        </w:rPr>
        <w:t xml:space="preserve"> </w:t>
      </w:r>
      <w:del w:id="184" w:author="dgray" w:date="2001-11-17T22:56:00Z">
        <w:r>
          <w:rPr>
            <w:rFonts w:cs="Courier New" w:ascii="Courier New" w:hAnsi="Courier New"/>
          </w:rPr>
          <w:tab/>
          <w:delText>Enron will not issue</w:delText>
        </w:r>
      </w:del>
      <w:ins w:id="185" w:author="dgray" w:date="2001-11-17T22:56:00Z">
        <w:r>
          <w:rPr>
            <w:rFonts w:cs="Courier New" w:ascii="Courier New" w:hAnsi="Courier New"/>
          </w:rPr>
          <w:t>Accordingly, Enron will not file</w:t>
        </w:r>
      </w:ins>
      <w:r>
        <w:rPr>
          <w:rFonts w:cs="Courier New" w:ascii="Courier New" w:hAnsi="Courier New"/>
        </w:rPr>
        <w:t xml:space="preserve"> amendments to its annual </w:t>
      </w:r>
      <w:del w:id="186" w:author="dgray" w:date="2001-11-17T22:56:00Z">
        <w:r>
          <w:rPr>
            <w:rFonts w:cs="Courier New" w:ascii="Courier New" w:hAnsi="Courier New"/>
          </w:rPr>
          <w:delText>report on Form</w:delText>
        </w:r>
      </w:del>
      <w:ins w:id="187" w:author="dgray" w:date="2001-11-17T22:56:00Z">
        <w:r>
          <w:rPr>
            <w:rFonts w:cs="Courier New" w:ascii="Courier New" w:hAnsi="Courier New"/>
          </w:rPr>
          <w:t>reports on Forms</w:t>
        </w:r>
      </w:ins>
      <w:r>
        <w:rPr>
          <w:rFonts w:cs="Courier New" w:ascii="Courier New" w:hAnsi="Courier New"/>
        </w:rPr>
        <w:t xml:space="preserve"> 10-K for the year</w:t>
      </w:r>
      <w:ins w:id="188" w:author="dgray" w:date="2001-11-17T22:56:00Z">
        <w:r>
          <w:rPr>
            <w:rFonts w:cs="Courier New" w:ascii="Courier New" w:hAnsi="Courier New"/>
          </w:rPr>
          <w:t>s</w:t>
        </w:r>
      </w:ins>
      <w:r>
        <w:rPr>
          <w:rFonts w:cs="Courier New" w:ascii="Courier New" w:hAnsi="Courier New"/>
        </w:rPr>
        <w:t xml:space="preserve"> ended December 31, </w:t>
      </w:r>
      <w:ins w:id="189" w:author="dgray" w:date="2001-11-17T22:56:00Z">
        <w:r>
          <w:rPr>
            <w:rFonts w:cs="Courier New" w:ascii="Courier New" w:hAnsi="Courier New"/>
          </w:rPr>
          <w:t xml:space="preserve">1997 through </w:t>
        </w:r>
      </w:ins>
      <w:r>
        <w:rPr>
          <w:rFonts w:cs="Courier New" w:ascii="Courier New" w:hAnsi="Courier New"/>
        </w:rPr>
        <w:t xml:space="preserve">2000, or its Quarterly Reports on Form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191" w:author="dgray" w:date="2001-11-17T22:56:00Z"/>
        </w:rPr>
      </w:pPr>
      <w:ins w:id="190" w:author="dgray" w:date="2001-11-17T22:56:00Z">
        <w:r>
          <w:rPr>
            <w:rFonts w:cs="Courier New" w:ascii="Courier New" w:hAnsi="Courier New"/>
          </w:rPr>
        </w:r>
      </w:ins>
    </w:p>
    <w:p>
      <w:pPr>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540" w:leader="none"/>
        </w:tabs>
        <w:rPr>
          <w:rFonts w:ascii="Courier New" w:hAnsi="Courier New" w:cs="Courier New"/>
          <w:ins w:id="205" w:author="dgray" w:date="2001-11-17T22:56:00Z"/>
        </w:rPr>
      </w:pPr>
      <w:ins w:id="192"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rPr>
      </w:pPr>
      <w:r>
        <w:rPr>
          <w:rFonts w:cs="Courier New" w:ascii="Courier New" w:hAnsi="Courier New"/>
        </w:rPr>
        <w:tab/>
        <w:t xml:space="preserve">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207" w:author="dgray" w:date="2001-11-17T22:56:00Z"/>
        </w:rPr>
      </w:pPr>
      <w:ins w:id="206" w:author="dgray" w:date="2001-11-17T22:56:00Z">
        <w:r>
          <w:rPr>
            <w:rFonts w:cs="Courier New" w:ascii="Courier New" w:hAnsi="Courier New"/>
          </w:rPr>
          <w:tab/>
          <w:t xml:space="preserve">Consistent with SEC requirements for interim reporting, certain information and notes normally included in financial statements prepared in accordance with generally accepted accounting principles have been condensed or omitted pursuant to such rules and regulations.  Enron believes that the disclosures are adequate to make the information presented not misleading.  </w:t>
        </w:r>
      </w:ins>
    </w:p>
    <w:p>
      <w:pPr>
        <w:pStyle w:val="Normal"/>
        <w:tabs>
          <w:tab w:val="clear" w:pos="720"/>
          <w:tab w:val="left" w:pos="540" w:leader="none"/>
        </w:tabs>
        <w:rPr>
          <w:rFonts w:ascii="Courier New" w:hAnsi="Courier New" w:cs="Courier New"/>
          <w:ins w:id="209" w:author="dgray" w:date="2001-11-17T22:56:00Z"/>
        </w:rPr>
      </w:pPr>
      <w:ins w:id="208"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rPr>
      </w:pPr>
      <w:r>
        <w:rPr>
          <w:rFonts w:cs="Courier New" w:ascii="Courier New" w:hAnsi="Courier New"/>
        </w:rPr>
        <w:tab/>
        <w:t xml:space="preserve">Certain reclassifications have been made in the 2000 amounts to conform with the 2001 presentation.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del w:id="211" w:author="dgray" w:date="2001-11-17T22:56:00Z"/>
        </w:rPr>
      </w:pPr>
      <w:del w:id="210" w:author="dgray" w:date="2001-11-17T22:56:00Z">
        <w:r>
          <w:rPr>
            <w:rFonts w:cs="Courier New" w:ascii="Courier New" w:hAnsi="Courier New"/>
          </w:rPr>
          <w:tab/>
          <w:delText xml:space="preserve">"Enron" is used from time to time herein as a collective reference to Enron Corp. and its consolidated subsidiaries and affiliates.  The businesses of Enron Corp. are conducted by the subsidiaries and affiliates whose operations are managed by their respective officers.  </w:delText>
        </w:r>
      </w:del>
    </w:p>
    <w:p>
      <w:pPr>
        <w:pStyle w:val="Normal"/>
        <w:tabs>
          <w:tab w:val="clear" w:pos="720"/>
          <w:tab w:val="left" w:pos="540" w:leader="none"/>
        </w:tabs>
        <w:rPr>
          <w:rFonts w:ascii="Courier New" w:hAnsi="Courier New" w:cs="Courier New"/>
          <w:del w:id="213" w:author="dgray" w:date="2001-11-17T22:56:00Z"/>
        </w:rPr>
      </w:pPr>
      <w:del w:id="212" w:author="dgray" w:date="2001-11-17T22:56:00Z">
        <w:r>
          <w:rPr>
            <w:rFonts w:cs="Courier New" w:ascii="Courier New" w:hAnsi="Courier New"/>
          </w:rPr>
        </w:r>
      </w:del>
    </w:p>
    <w:p>
      <w:pPr>
        <w:pStyle w:val="Normal"/>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sz w:val="20"/>
        </w:rPr>
      </w:pPr>
      <w:r>
        <w:rPr>
          <w:sz w:val="20"/>
        </w:rPr>
        <w:t>2.</w:t>
        <w:tab/>
        <w:t>RECENT EVENTS</w:t>
      </w:r>
    </w:p>
    <w:p>
      <w:pPr>
        <w:pStyle w:val="EnvelopeReturn"/>
        <w:tabs>
          <w:tab w:val="clear" w:pos="720"/>
          <w:tab w:val="left" w:pos="540" w:leader="none"/>
        </w:tabs>
        <w:rPr>
          <w:rFonts w:ascii="Courier New" w:hAnsi="Courier New" w:cs="Courier New"/>
          <w:caps w:val="false"/>
          <w:smallCaps w:val="false"/>
          <w:sz w:val="20"/>
        </w:rPr>
      </w:pPr>
      <w:r>
        <w:rPr>
          <w:rFonts w:cs="Courier New" w:ascii="Courier New" w:hAnsi="Courier New"/>
          <w:caps w:val="false"/>
          <w:smallCaps w:val="false"/>
          <w:sz w:val="20"/>
        </w:rPr>
      </w:r>
    </w:p>
    <w:p>
      <w:pPr>
        <w:pStyle w:val="Normal"/>
        <w:tabs>
          <w:tab w:val="clear" w:pos="720"/>
          <w:tab w:val="left" w:pos="540" w:leader="none"/>
        </w:tabs>
        <w:rPr>
          <w:ins w:id="223" w:author="dgray" w:date="2001-11-17T22:56:00Z"/>
        </w:rPr>
      </w:pPr>
      <w:r>
        <w:rPr>
          <w:rFonts w:cs="Courier New" w:ascii="Courier New" w:hAnsi="Courier New"/>
        </w:rPr>
        <w:tab/>
      </w:r>
      <w:r>
        <w:rPr>
          <w:rFonts w:cs="Courier New" w:ascii="Courier New" w:hAnsi="Courier New"/>
          <w:b/>
        </w:rPr>
        <w:t>Financial Condition.</w:t>
      </w:r>
      <w:r>
        <w:rPr>
          <w:rFonts w:cs="Courier New" w:ascii="Courier New" w:hAnsi="Courier New"/>
        </w:rPr>
        <w:t xml:space="preserve">  Following Enron’s announcement of its third quarter 2001 results on October 16, 2001, there was a significant decrease in Enron’s common share price and </w:t>
      </w:r>
      <w:ins w:id="214" w:author="dgray" w:date="2001-11-17T22:56:00Z">
        <w:r>
          <w:rPr>
            <w:rFonts w:cs="Courier New" w:ascii="Courier New" w:hAnsi="Courier New"/>
          </w:rPr>
          <w:t xml:space="preserve">subsequent </w:t>
        </w:r>
      </w:ins>
      <w:r>
        <w:rPr>
          <w:rFonts w:cs="Courier New" w:ascii="Courier New" w:hAnsi="Courier New"/>
        </w:rPr>
        <w:t xml:space="preserve">decreases in the credit ratings of Enron’s </w:t>
      </w:r>
      <w:del w:id="215" w:author="dgray" w:date="2001-11-17T22:56:00Z">
        <w:r>
          <w:rPr>
            <w:rFonts w:cs="Courier New" w:ascii="Courier New" w:hAnsi="Courier New"/>
          </w:rPr>
          <w:delText>debt.  This situation significantly</w:delText>
        </w:r>
      </w:del>
      <w:ins w:id="216" w:author="dgray" w:date="2001-11-17T22:56:00Z">
        <w:r>
          <w:rPr>
            <w:rFonts w:cs="Courier New" w:ascii="Courier New" w:hAnsi="Courier New"/>
          </w:rPr>
          <w:t>long-term debt to BBB- and</w:t>
        </w:r>
      </w:ins>
      <w:r>
        <w:rPr>
          <w:rFonts w:cs="Courier New" w:ascii="Courier New" w:hAnsi="Courier New"/>
        </w:rPr>
        <w:t xml:space="preserve"> </w:t>
      </w:r>
      <w:del w:id="217" w:author="dgray" w:date="2001-11-17T22:56:00Z">
        <w:r>
          <w:rPr>
            <w:rFonts w:cs="Courier New" w:ascii="Courier New" w:hAnsi="Courier New"/>
          </w:rPr>
          <w:delText>reduced Enron’s ability to raise capital. Specifically, all three major credit rating agencies downgraded their ratings on Enron’s long-term debt to the</w:delText>
        </w:r>
      </w:del>
      <w:ins w:id="218" w:author="dgray" w:date="2001-11-17T22:56:00Z">
        <w:r>
          <w:rPr>
            <w:rFonts w:cs="Courier New" w:ascii="Courier New" w:hAnsi="Courier New"/>
          </w:rPr>
          <w:t>Baa3 (the</w:t>
        </w:r>
      </w:ins>
      <w:r>
        <w:rPr>
          <w:rFonts w:cs="Courier New" w:ascii="Courier New" w:hAnsi="Courier New"/>
        </w:rPr>
        <w:t xml:space="preserve"> lowest level of investment </w:t>
      </w:r>
      <w:del w:id="219" w:author="dgray" w:date="2001-11-17T22:56:00Z">
        <w:r>
          <w:rPr>
            <w:rFonts w:cs="Courier New" w:ascii="Courier New" w:hAnsi="Courier New"/>
          </w:rPr>
          <w:delText>grade and each issued</w:delText>
        </w:r>
      </w:del>
      <w:ins w:id="220" w:author="dgray" w:date="2001-11-17T22:56:00Z">
        <w:r>
          <w:rPr>
            <w:rFonts w:cs="Courier New" w:ascii="Courier New" w:hAnsi="Courier New"/>
          </w:rPr>
          <w:t>grade) with</w:t>
        </w:r>
      </w:ins>
      <w:r>
        <w:rPr>
          <w:rFonts w:cs="Courier New" w:ascii="Courier New" w:hAnsi="Courier New"/>
        </w:rPr>
        <w:t xml:space="preserve"> a warning that further downgrades were possible. </w:t>
      </w:r>
      <w:del w:id="221" w:author="dgray" w:date="2001-11-17T22:56:00Z">
        <w:r>
          <w:rPr>
            <w:rFonts w:cs="Courier New" w:ascii="Courier New" w:hAnsi="Courier New"/>
          </w:rPr>
          <w:delText>Maintaining</w:delText>
        </w:r>
      </w:del>
      <w:r>
        <w:rPr>
          <w:rFonts w:cs="Courier New" w:ascii="Courier New" w:hAnsi="Courier New"/>
        </w:rPr>
        <w:t xml:space="preserve"> </w:t>
      </w:r>
      <w:ins w:id="222" w:author="dgray" w:date="2001-11-17T22:56:00Z">
        <w:r>
          <w:rPr>
            <w:rFonts w:cs="Courier New" w:ascii="Courier New" w:hAnsi="Courier New"/>
          </w:rPr>
          <w:t xml:space="preserve">This situation resulted in a loss of investor confidence and significantly affected Enron’s ability to raise capital.  </w:t>
        </w:r>
      </w:ins>
    </w:p>
    <w:p>
      <w:pPr>
        <w:pStyle w:val="Normal"/>
        <w:tabs>
          <w:tab w:val="clear" w:pos="720"/>
          <w:tab w:val="left" w:pos="540" w:leader="none"/>
        </w:tabs>
        <w:rPr>
          <w:rFonts w:ascii="Courier New" w:hAnsi="Courier New" w:cs="Courier New"/>
          <w:ins w:id="225" w:author="dgray" w:date="2001-11-17T22:56:00Z"/>
        </w:rPr>
      </w:pPr>
      <w:ins w:id="224"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del w:id="229" w:author="dgray" w:date="2001-11-17T22:56:00Z"/>
        </w:rPr>
      </w:pPr>
      <w:ins w:id="226" w:author="dgray" w:date="2001-11-17T22:56:00Z">
        <w:r>
          <w:rPr>
            <w:rFonts w:cs="Courier New" w:ascii="Courier New" w:hAnsi="Courier New"/>
          </w:rPr>
          <w:tab/>
          <w:t xml:space="preserve">Maintaining </w:t>
        </w:r>
      </w:ins>
      <w:r>
        <w:rPr>
          <w:rFonts w:cs="Courier New" w:ascii="Courier New" w:hAnsi="Courier New"/>
        </w:rPr>
        <w:t xml:space="preserve">an investment grade credit rating is a critical element in maintaining liquidity for Enron’s wholesale business which, together with the natural gas pipeline </w:t>
      </w:r>
      <w:del w:id="227" w:author="dgray" w:date="2001-11-17T22:56:00Z">
        <w:r>
          <w:rPr>
            <w:rFonts w:cs="Courier New" w:ascii="Courier New" w:hAnsi="Courier New"/>
          </w:rPr>
          <w:delText>operations, comprises</w:delText>
        </w:r>
      </w:del>
      <w:ins w:id="228" w:author="dgray" w:date="2001-11-17T22:56:00Z">
        <w:r>
          <w:rPr>
            <w:rFonts w:cs="Courier New" w:ascii="Courier New" w:hAnsi="Courier New"/>
          </w:rPr>
          <w:t>operations and the retail business, comprise</w:t>
        </w:r>
      </w:ins>
      <w:r>
        <w:rPr>
          <w:rFonts w:cs="Courier New" w:ascii="Courier New" w:hAnsi="Courier New"/>
        </w:rPr>
        <w:t xml:space="preserve"> Enron’s core businesses discussed below.  </w:t>
      </w:r>
    </w:p>
    <w:p>
      <w:pPr>
        <w:pStyle w:val="Normal"/>
        <w:tabs>
          <w:tab w:val="clear" w:pos="720"/>
          <w:tab w:val="left" w:pos="540" w:leader="none"/>
        </w:tabs>
        <w:rPr>
          <w:rFonts w:ascii="Courier New" w:hAnsi="Courier New" w:cs="Courier New"/>
          <w:ins w:id="231" w:author="dgray" w:date="2001-11-17T22:56:00Z"/>
        </w:rPr>
      </w:pPr>
      <w:ins w:id="230" w:author="dgray" w:date="2001-11-17T22:56:00Z">
        <w:r>
          <w:rPr>
            <w:rFonts w:cs="Courier New" w:ascii="Courier New" w:hAnsi="Courier New"/>
          </w:rPr>
          <w:t xml:space="preserve">As a part of their standard contractual arrangements, Enron and its trading counterparties regularly post cash deposits or letters of credit to collateralize a portion of their trading obligations.  A downgrade to below investment grade could lead to a substantial increase in the level of cash required for collateral and margin deposits with Enron’s wholesale trading partners.  In the event its credit rating is further downgraded, Enron will unlikely be unable to meet the collateral requirements of its trading partners, which would accelerate Enron’s obligations under its trading and marketing contracts and amounts outstanding under certain of its various debt facilities.  </w:t>
        </w:r>
      </w:ins>
    </w:p>
    <w:p>
      <w:pPr>
        <w:pStyle w:val="Normal"/>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i/>
        </w:rPr>
        <w:tab/>
      </w:r>
      <w:del w:id="232" w:author="dgray" w:date="2001-11-17T22:56:00Z">
        <w:r>
          <w:rPr>
            <w:rFonts w:cs="Courier New" w:ascii="Courier New" w:hAnsi="Courier New"/>
            <w:i/>
          </w:rPr>
          <w:delText xml:space="preserve">Immediate </w:delText>
        </w:r>
      </w:del>
      <w:r>
        <w:rPr>
          <w:rFonts w:cs="Courier New" w:ascii="Courier New" w:hAnsi="Courier New"/>
          <w:i/>
        </w:rPr>
        <w:t>Liquidity Actions.</w:t>
      </w:r>
      <w:r>
        <w:rPr>
          <w:rFonts w:cs="Courier New" w:ascii="Courier New" w:hAnsi="Courier New"/>
          <w:b/>
        </w:rPr>
        <w:t xml:space="preserve">  </w:t>
      </w:r>
      <w:r>
        <w:rPr>
          <w:rFonts w:cs="Courier New" w:ascii="Courier New" w:hAnsi="Courier New"/>
        </w:rPr>
        <w:t xml:space="preserve">Enron has implemented a financial strategy to </w:t>
      </w:r>
      <w:del w:id="233" w:author="dgray" w:date="2001-11-17T22:56:00Z">
        <w:r>
          <w:rPr>
            <w:rFonts w:cs="Courier New" w:ascii="Courier New" w:hAnsi="Courier New"/>
          </w:rPr>
          <w:delText>regain its financial health and flexibility</w:delText>
        </w:r>
      </w:del>
      <w:ins w:id="234" w:author="dgray" w:date="2001-11-17T22:56:00Z">
        <w:r>
          <w:rPr>
            <w:rFonts w:cs="Courier New" w:ascii="Courier New" w:hAnsi="Courier New"/>
          </w:rPr>
          <w:t>restore investor confidence</w:t>
        </w:r>
      </w:ins>
      <w:r>
        <w:rPr>
          <w:rFonts w:cs="Courier New" w:ascii="Courier New" w:hAnsi="Courier New"/>
        </w:rPr>
        <w:t xml:space="preserve"> and will continue its initiatives in this regard.  Enron has taken the following steps to</w:t>
      </w:r>
      <w:del w:id="235" w:author="dgray" w:date="2001-11-17T22:56:00Z">
        <w:r>
          <w:rPr>
            <w:rFonts w:cs="Courier New" w:ascii="Courier New" w:hAnsi="Courier New"/>
          </w:rPr>
          <w:delText>try to</w:delText>
        </w:r>
      </w:del>
      <w:r>
        <w:rPr>
          <w:rFonts w:cs="Courier New" w:ascii="Courier New" w:hAnsi="Courier New"/>
        </w:rPr>
        <w:t xml:space="preserve"> assure its customers and investors that it can fulfill its commitments in the ordinary course of business: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rPr>
      </w:pPr>
      <w:r>
        <w:rPr>
          <w:rFonts w:cs="Courier New" w:ascii="Courier New" w:hAnsi="Courier New"/>
        </w:rPr>
        <w:t xml:space="preserve">Enron </w:t>
      </w:r>
      <w:del w:id="236" w:author="dgray" w:date="2001-11-17T22:56:00Z">
        <w:r>
          <w:rPr>
            <w:rFonts w:cs="Courier New" w:ascii="Courier New" w:hAnsi="Courier New"/>
          </w:rPr>
          <w:delText>drew down</w:delText>
        </w:r>
      </w:del>
      <w:ins w:id="237" w:author="dgray" w:date="2001-11-17T22:56:00Z">
        <w:r>
          <w:rPr>
            <w:rFonts w:cs="Courier New" w:ascii="Courier New" w:hAnsi="Courier New"/>
          </w:rPr>
          <w:t>borrowed</w:t>
        </w:r>
      </w:ins>
      <w:r>
        <w:rPr>
          <w:rFonts w:cs="Courier New" w:ascii="Courier New" w:hAnsi="Courier New"/>
        </w:rPr>
        <w:t xml:space="preserve"> approximately $3.0 billion </w:t>
      </w:r>
      <w:del w:id="238" w:author="dgray" w:date="2001-11-17T22:56:00Z">
        <w:r>
          <w:rPr>
            <w:rFonts w:cs="Courier New" w:ascii="Courier New" w:hAnsi="Courier New"/>
          </w:rPr>
          <w:delText>of</w:delText>
        </w:r>
      </w:del>
      <w:ins w:id="239" w:author="dgray" w:date="2001-11-17T22:56:00Z">
        <w:r>
          <w:rPr>
            <w:rFonts w:cs="Courier New" w:ascii="Courier New" w:hAnsi="Courier New"/>
          </w:rPr>
          <w:t>from</w:t>
        </w:r>
      </w:ins>
      <w:r>
        <w:rPr>
          <w:rFonts w:cs="Courier New" w:ascii="Courier New" w:hAnsi="Courier New"/>
        </w:rPr>
        <w:t xml:space="preserve"> its committed lines of credit to repay outstanding and expiring commercial paper obligations of approximately </w:t>
      </w:r>
      <w:del w:id="240" w:author="dgray" w:date="2001-11-17T22:56:00Z">
        <w:r>
          <w:rPr>
            <w:rFonts w:cs="Courier New" w:ascii="Courier New" w:hAnsi="Courier New"/>
          </w:rPr>
          <w:delText>$2.0</w:delText>
        </w:r>
      </w:del>
      <w:ins w:id="241" w:author="dgray" w:date="2001-11-17T22:56:00Z">
        <w:r>
          <w:rPr>
            <w:rFonts w:cs="Courier New" w:ascii="Courier New" w:hAnsi="Courier New"/>
          </w:rPr>
          <w:t>$1.9</w:t>
        </w:r>
      </w:ins>
      <w:r>
        <w:rPr>
          <w:rFonts w:cs="Courier New" w:ascii="Courier New" w:hAnsi="Courier New"/>
        </w:rPr>
        <w:t xml:space="preserve"> billion and to provide </w:t>
      </w:r>
      <w:del w:id="242" w:author="dgray" w:date="2001-11-17T22:56:00Z">
        <w:r>
          <w:rPr>
            <w:rFonts w:cs="Courier New" w:ascii="Courier New" w:hAnsi="Courier New"/>
          </w:rPr>
          <w:delText>additional</w:delText>
        </w:r>
      </w:del>
      <w:ins w:id="243" w:author="dgray" w:date="2001-11-17T22:56:00Z">
        <w:r>
          <w:rPr>
            <w:rFonts w:cs="Courier New" w:ascii="Courier New" w:hAnsi="Courier New"/>
          </w:rPr>
          <w:t>immediate</w:t>
        </w:r>
      </w:ins>
      <w:r>
        <w:rPr>
          <w:rFonts w:cs="Courier New" w:ascii="Courier New" w:hAnsi="Courier New"/>
        </w:rPr>
        <w:t xml:space="preserve"> cash liquidity.  This </w:t>
      </w:r>
      <w:del w:id="244" w:author="dgray" w:date="2001-11-17T22:56:00Z">
        <w:r>
          <w:rPr>
            <w:rFonts w:cs="Courier New" w:ascii="Courier New" w:hAnsi="Courier New"/>
          </w:rPr>
          <w:delText>step provided Enron with more confidence</w:delText>
        </w:r>
      </w:del>
      <w:ins w:id="245" w:author="dgray" w:date="2001-11-17T22:56:00Z">
        <w:r>
          <w:rPr>
            <w:rFonts w:cs="Courier New" w:ascii="Courier New" w:hAnsi="Courier New"/>
          </w:rPr>
          <w:t>action to convert Enron’s committed lines</w:t>
        </w:r>
      </w:ins>
      <w:r>
        <w:rPr>
          <w:rFonts w:cs="Courier New" w:ascii="Courier New" w:hAnsi="Courier New"/>
        </w:rPr>
        <w:t xml:space="preserve"> </w:t>
      </w:r>
      <w:del w:id="246" w:author="dgray" w:date="2001-11-17T22:56:00Z">
        <w:r>
          <w:rPr>
            <w:rFonts w:cs="Courier New" w:ascii="Courier New" w:hAnsi="Courier New"/>
          </w:rPr>
          <w:delText>in its access to daily liquidity, eliminating the execution risk of funding commercial paper each day as investors were questioning Enron’s financial condition.  At November 19, 2001 Enron had unused capacity under its prior committed commercial paper lines of credit of $103 million for which usage is subject to Enron’s ability to sell commercial paper.</w:delText>
        </w:r>
      </w:del>
      <w:ins w:id="247" w:author="dgray" w:date="2001-11-17T22:56:00Z">
        <w:r>
          <w:rPr>
            <w:rFonts w:cs="Courier New" w:ascii="Courier New" w:hAnsi="Courier New"/>
          </w:rPr>
          <w:t>of credit to cash was done to eliminate any doubt as to their availability in the future.</w:t>
        </w:r>
      </w:ins>
    </w:p>
    <w:p>
      <w:pPr>
        <w:pStyle w:val="Footer"/>
        <w:tabs>
          <w:tab w:val="clear" w:pos="4320"/>
          <w:tab w:val="clear" w:pos="8640"/>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rPr>
      </w:pPr>
      <w:del w:id="248" w:author="dgray" w:date="2001-11-17T22:56:00Z">
        <w:r>
          <w:rPr>
            <w:rFonts w:cs="Courier New" w:ascii="Courier New" w:hAnsi="Courier New"/>
          </w:rPr>
          <w:delText>On</w:delText>
        </w:r>
      </w:del>
      <w:ins w:id="249" w:author="dgray" w:date="2001-11-17T22:56:00Z">
        <w:r>
          <w:rPr>
            <w:rFonts w:cs="Courier New" w:ascii="Courier New" w:hAnsi="Courier New"/>
          </w:rPr>
          <w:t>In an effort to further enhance short-term liquidity, on</w:t>
        </w:r>
      </w:ins>
      <w:r>
        <w:rPr>
          <w:rFonts w:cs="Courier New" w:ascii="Courier New" w:hAnsi="Courier New"/>
        </w:rPr>
        <w:t xml:space="preserve"> November 13 and [19], 2001, Enron obtained $550 million and $450 million, respectively, in new secured lines of credit from JP Morgan Chase &amp; Co. and Citigroup Inc., secured by Enron’s</w:t>
      </w:r>
      <w:del w:id="250" w:author="dgray" w:date="2001-11-17T22:56:00Z">
        <w:r>
          <w:rPr>
            <w:rFonts w:cs="Courier New" w:ascii="Courier New" w:hAnsi="Courier New"/>
          </w:rPr>
          <w:delText>Northern Natural Gas Company and</w:delText>
        </w:r>
      </w:del>
      <w:r>
        <w:rPr>
          <w:rFonts w:cs="Courier New" w:ascii="Courier New" w:hAnsi="Courier New"/>
        </w:rPr>
        <w:t xml:space="preserve"> Transwestern Pipeline Company </w:t>
      </w:r>
      <w:ins w:id="251" w:author="dgray" w:date="2001-11-17T22:56:00Z">
        <w:r>
          <w:rPr>
            <w:rFonts w:cs="Courier New" w:ascii="Courier New" w:hAnsi="Courier New"/>
          </w:rPr>
          <w:t xml:space="preserve">and Northern Natural Gas Company </w:t>
        </w:r>
      </w:ins>
      <w:r>
        <w:rPr>
          <w:rFonts w:cs="Courier New" w:ascii="Courier New" w:hAnsi="Courier New"/>
        </w:rPr>
        <w:t xml:space="preserve">assets.  These proceeds will be used to further supplement short-term liquidity and to </w:t>
      </w:r>
      <w:del w:id="252" w:author="dgray" w:date="2001-11-17T22:56:00Z">
        <w:r>
          <w:rPr>
            <w:rFonts w:cs="Courier New" w:ascii="Courier New" w:hAnsi="Courier New"/>
          </w:rPr>
          <w:delText>refinance</w:delText>
        </w:r>
      </w:del>
      <w:ins w:id="253" w:author="dgray" w:date="2001-11-17T22:56:00Z">
        <w:r>
          <w:rPr>
            <w:rFonts w:cs="Courier New" w:ascii="Courier New" w:hAnsi="Courier New"/>
          </w:rPr>
          <w:t>retire</w:t>
        </w:r>
      </w:ins>
      <w:r>
        <w:rPr>
          <w:rFonts w:cs="Courier New" w:ascii="Courier New" w:hAnsi="Courier New"/>
        </w:rPr>
        <w:t xml:space="preserve"> maturing obligations;</w:t>
      </w:r>
    </w:p>
    <w:p>
      <w:pPr>
        <w:pStyle w:val="Normal"/>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 xml:space="preserve">On November 13, 2001, Enron received a $1.5 billion equity infusion in the form of a preferred stock investment </w:t>
      </w:r>
      <w:ins w:id="254" w:author="dgray" w:date="2001-11-17T22:56:00Z">
        <w:r>
          <w:rPr>
            <w:rFonts w:cs="Courier New" w:ascii="Courier New" w:hAnsi="Courier New"/>
          </w:rPr>
          <w:t xml:space="preserve">in Northern Natural Gas Company </w:t>
        </w:r>
      </w:ins>
      <w:r>
        <w:rPr>
          <w:rFonts w:cs="Courier New" w:ascii="Courier New" w:hAnsi="Courier New"/>
        </w:rPr>
        <w:t>from Dynegy Inc. (Dynegy) in connection with the merger agreement signed between Enron and Dynegy discussed below;</w:t>
      </w:r>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anticipates the receipt of over $800 million in net proceeds from asset sales scheduled to close by year-end.  However, the closing</w:t>
      </w:r>
      <w:ins w:id="255" w:author="dgray" w:date="2001-11-17T22:56:00Z">
        <w:r>
          <w:rPr>
            <w:rFonts w:cs="Courier New" w:ascii="Courier New" w:hAnsi="Courier New"/>
          </w:rPr>
          <w:t>s</w:t>
        </w:r>
      </w:ins>
      <w:r>
        <w:rPr>
          <w:rFonts w:cs="Courier New" w:ascii="Courier New" w:hAnsi="Courier New"/>
        </w:rPr>
        <w:t xml:space="preserve"> of these sale transactions are pending certain regulatory and other approvals that will impact whether such transactions close and the ultimate timing of the </w:t>
      </w:r>
      <w:del w:id="256" w:author="dgray" w:date="2001-11-17T22:56:00Z">
        <w:r>
          <w:rPr>
            <w:rFonts w:cs="Courier New" w:ascii="Courier New" w:hAnsi="Courier New"/>
          </w:rPr>
          <w:delText>closing.  These anticipated asset sales include $250 million associated with a local gas distribution company (LDC) in Brazil, $266 million for a power plant and liquefied natural gas receiving terminal in Puerto Rico and</w:delText>
        </w:r>
      </w:del>
      <w:ins w:id="257" w:author="dgray" w:date="2001-11-17T22:56:00Z">
        <w:r>
          <w:rPr>
            <w:rFonts w:cs="Courier New" w:ascii="Courier New" w:hAnsi="Courier New"/>
          </w:rPr>
          <w:t>closings.  Of the net proceeds, $250 million, or a portion thereof, may be required to repay an obligation that may become a demand obligation due to a recent credit rating downgrade discussed below and in</w:t>
        </w:r>
      </w:ins>
      <w:r>
        <w:rPr>
          <w:rFonts w:cs="Courier New" w:ascii="Courier New" w:hAnsi="Courier New"/>
        </w:rPr>
        <w:t xml:space="preserve"> </w:t>
      </w:r>
      <w:del w:id="258" w:author="dgray" w:date="2001-11-17T22:56:00Z">
        <w:r>
          <w:rPr>
            <w:rFonts w:cs="Courier New" w:ascii="Courier New" w:hAnsi="Courier New"/>
          </w:rPr>
          <w:delText>$332 million from the sale of certain oil and gas properties in India.  Enron’s investment in the Brazilian LDC is held by the partnership for which a credit ratings event has occurred, as discussed below in “Impact of Recent Events”;</w:delText>
        </w:r>
      </w:del>
      <w:ins w:id="259" w:author="dgray" w:date="2001-11-17T22:56:00Z">
        <w:r>
          <w:rPr>
            <w:rFonts w:cs="Courier New" w:ascii="Courier New" w:hAnsi="Courier New"/>
          </w:rPr>
          <w:t>Note 9;</w:t>
        </w:r>
      </w:ins>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is engaged in discussions with various institutions about investing in Enron equity.  Enron is diligently pursuing a program to raise an incremental $500 million to $1 billion of private equity from these sources in the near future.  There can be no assurance, however, that such program will be successful.</w:t>
      </w:r>
    </w:p>
    <w:p>
      <w:pPr>
        <w:pStyle w:val="Normal"/>
        <w:rPr>
          <w:rFonts w:ascii="Courier New" w:hAnsi="Courier New" w:cs="Courier New"/>
        </w:rPr>
      </w:pPr>
      <w:r>
        <w:rPr>
          <w:rFonts w:cs="Courier New" w:ascii="Courier New" w:hAnsi="Courier New"/>
        </w:rPr>
      </w:r>
    </w:p>
    <w:p>
      <w:pPr>
        <w:pStyle w:val="Footer"/>
        <w:tabs>
          <w:tab w:val="clear" w:pos="4320"/>
          <w:tab w:val="clear" w:pos="8640"/>
        </w:tabs>
        <w:rPr>
          <w:del w:id="276" w:author="dgray" w:date="2001-11-17T22:56:00Z"/>
        </w:rPr>
      </w:pPr>
      <w:r>
        <w:rPr>
          <w:rFonts w:cs="Courier New" w:ascii="Courier New" w:hAnsi="Courier New"/>
          <w:i/>
        </w:rPr>
        <w:tab/>
      </w:r>
      <w:del w:id="260" w:author="dgray" w:date="2001-11-17T22:56:00Z">
        <w:r>
          <w:rPr>
            <w:rFonts w:cs="Courier New" w:ascii="Courier New" w:hAnsi="Courier New"/>
            <w:i/>
          </w:rPr>
          <w:delText>Near-Term Action Plan.</w:delText>
        </w:r>
      </w:del>
      <w:del w:id="261" w:author="dgray" w:date="2001-11-17T22:56:00Z">
        <w:r>
          <w:rPr>
            <w:rFonts w:cs="Courier New" w:ascii="Courier New" w:hAnsi="Courier New"/>
            <w:b/>
          </w:rPr>
          <w:delText xml:space="preserve"> </w:delText>
        </w:r>
      </w:del>
      <w:ins w:id="262" w:author="dgray" w:date="2001-11-17T22:56:00Z">
        <w:r>
          <w:rPr>
            <w:rFonts w:cs="Courier New" w:ascii="Courier New" w:hAnsi="Courier New"/>
            <w:i/>
          </w:rPr>
          <w:t>Restructuring Plan.</w:t>
        </w:r>
      </w:ins>
      <w:ins w:id="263" w:author="dgray" w:date="2001-11-17T22:56:00Z">
        <w:r>
          <w:rPr>
            <w:rFonts w:cs="Courier New" w:ascii="Courier New" w:hAnsi="Courier New"/>
            <w:b/>
          </w:rPr>
          <w:t xml:space="preserve">  </w:t>
        </w:r>
      </w:ins>
      <w:ins w:id="264" w:author="dgray" w:date="2001-11-17T22:56:00Z">
        <w:r>
          <w:rPr>
            <w:rFonts w:cs="Courier New" w:ascii="Courier New" w:hAnsi="Courier New"/>
          </w:rPr>
          <w:t>As a result of the merger agreement and the loss of investor confidence,</w:t>
        </w:r>
      </w:ins>
      <w:r>
        <w:rPr>
          <w:rFonts w:cs="Courier New" w:ascii="Courier New" w:hAnsi="Courier New"/>
        </w:rPr>
        <w:t xml:space="preserve"> Enron has initiated an action plan for </w:t>
      </w:r>
      <w:del w:id="265" w:author="dgray" w:date="2001-11-17T22:56:00Z">
        <w:r>
          <w:rPr>
            <w:rFonts w:cs="Courier New" w:ascii="Courier New" w:hAnsi="Courier New"/>
          </w:rPr>
          <w:delText>regaining investor confidence.</w:delText>
        </w:r>
      </w:del>
      <w:ins w:id="266" w:author="dgray" w:date="2001-11-17T22:56:00Z">
        <w:r>
          <w:rPr>
            <w:rFonts w:cs="Courier New" w:ascii="Courier New" w:hAnsi="Courier New"/>
          </w:rPr>
          <w:t>restructuring its business.</w:t>
        </w:r>
      </w:ins>
      <w:r>
        <w:rPr>
          <w:rFonts w:cs="Courier New" w:ascii="Courier New" w:hAnsi="Courier New"/>
        </w:rPr>
        <w:t xml:space="preserve">  The key aspects of the action plan involve (i) </w:t>
      </w:r>
      <w:del w:id="267" w:author="dgray" w:date="2001-11-17T22:56:00Z">
        <w:r>
          <w:rPr>
            <w:rFonts w:cs="Courier New" w:ascii="Courier New" w:hAnsi="Courier New"/>
          </w:rPr>
          <w:delText>focusing on Enron’s</w:delText>
        </w:r>
      </w:del>
      <w:ins w:id="268" w:author="dgray" w:date="2001-11-17T22:56:00Z">
        <w:r>
          <w:rPr>
            <w:rFonts w:cs="Courier New" w:ascii="Courier New" w:hAnsi="Courier New"/>
          </w:rPr>
          <w:t>concentrating primarily on its</w:t>
        </w:r>
      </w:ins>
      <w:r>
        <w:rPr>
          <w:rFonts w:cs="Courier New" w:ascii="Courier New" w:hAnsi="Courier New"/>
        </w:rPr>
        <w:t xml:space="preserve"> core businesses; (ii) taking aggressive steps to rationalize the existing cost structure; (iii) accelerating the process of divesting non-core </w:t>
      </w:r>
      <w:del w:id="269" w:author="dgray" w:date="2001-11-17T22:56:00Z">
        <w:r>
          <w:rPr>
            <w:rFonts w:cs="Courier New" w:ascii="Courier New" w:hAnsi="Courier New"/>
          </w:rPr>
          <w:delText>businesses; (iv) enhancing liquidity by attempting to restructure</w:delText>
        </w:r>
      </w:del>
      <w:ins w:id="270" w:author="dgray" w:date="2001-11-17T22:56:00Z">
        <w:r>
          <w:rPr>
            <w:rFonts w:cs="Courier New" w:ascii="Courier New" w:hAnsi="Courier New"/>
          </w:rPr>
          <w:t>businesses and assets; (iv) restructuring</w:t>
        </w:r>
      </w:ins>
      <w:r>
        <w:rPr>
          <w:rFonts w:cs="Courier New" w:ascii="Courier New" w:hAnsi="Courier New"/>
        </w:rPr>
        <w:t xml:space="preserve"> scheduled maturities of debt and other obligations; (v) </w:t>
      </w:r>
      <w:del w:id="271" w:author="dgray" w:date="2001-11-17T22:56:00Z">
        <w:r>
          <w:rPr>
            <w:rFonts w:cs="Courier New" w:ascii="Courier New" w:hAnsi="Courier New"/>
          </w:rPr>
          <w:delText>undertaking a complete</w:delText>
        </w:r>
      </w:del>
      <w:ins w:id="272" w:author="dgray" w:date="2001-11-17T22:56:00Z">
        <w:r>
          <w:rPr>
            <w:rFonts w:cs="Courier New" w:ascii="Courier New" w:hAnsi="Courier New"/>
          </w:rPr>
          <w:t>completing the</w:t>
        </w:r>
      </w:ins>
      <w:r>
        <w:rPr>
          <w:rFonts w:cs="Courier New" w:ascii="Courier New" w:hAnsi="Courier New"/>
        </w:rPr>
        <w:t xml:space="preserve"> investigation by the Special Committee and its advisors with respect to related party transactions; (vi) reviewing and strengthening Enron’s corporate governance; and (vii) expanding </w:t>
      </w:r>
      <w:del w:id="273" w:author="dgray" w:date="2001-11-17T22:56:00Z">
        <w:r>
          <w:rPr>
            <w:rFonts w:cs="Courier New" w:ascii="Courier New" w:hAnsi="Courier New"/>
          </w:rPr>
          <w:delText>disclosure initiatives</w:delText>
        </w:r>
      </w:del>
      <w:ins w:id="274" w:author="dgray" w:date="2001-11-17T22:56:00Z">
        <w:r>
          <w:rPr>
            <w:rFonts w:cs="Courier New" w:ascii="Courier New" w:hAnsi="Courier New"/>
          </w:rPr>
          <w:t>certain disclosures</w:t>
        </w:r>
      </w:ins>
      <w:r>
        <w:rPr>
          <w:rFonts w:cs="Courier New" w:ascii="Courier New" w:hAnsi="Courier New"/>
        </w:rPr>
        <w:t xml:space="preserve"> with a focus on </w:t>
      </w:r>
      <w:del w:id="275" w:author="dgray" w:date="2001-11-17T22:56:00Z">
        <w:r>
          <w:rPr>
            <w:rFonts w:cs="Courier New" w:ascii="Courier New" w:hAnsi="Courier New"/>
          </w:rPr>
          <w:delText>transparency.</w:delText>
        </w:r>
      </w:del>
    </w:p>
    <w:p>
      <w:pPr>
        <w:pStyle w:val="Footer"/>
        <w:widowControl/>
        <w:tabs>
          <w:tab w:val="clear" w:pos="4320"/>
          <w:tab w:val="clear" w:pos="8640"/>
        </w:tabs>
        <w:bidi w:val="0"/>
        <w:rPr>
          <w:rFonts w:ascii="Courier New" w:hAnsi="Courier New" w:cs="Courier New"/>
          <w:ins w:id="278" w:author="dgray" w:date="2001-11-17T22:56:00Z"/>
        </w:rPr>
      </w:pPr>
      <w:ins w:id="277" w:author="dgray" w:date="2001-11-17T22:56:00Z">
        <w:r>
          <w:rPr>
            <w:rFonts w:cs="Courier New" w:ascii="Courier New" w:hAnsi="Courier New"/>
          </w:rPr>
          <w:t>increased transparency.  Management and the Board have not completed nor approved a restructuring plan.  Such restructuring plan is currently being prepared and, therefore, Enron is unable to estimate the final impacts.  Enron’s fourth quarter 2001 results of operations will likely be negatively impacted by severance costs and other restructuring charges resulting from the repositioning of many of Enron’s businesses.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order to focus on Enron’s core businesses and rationalize their cost structure, management is in the process of dividing Enron into three fundamental groups of businesses – Core, Non-Core and Under Review.  Following is a description of each group of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Core Businesses are the consistent franchise businesses for which Enron has a distinct competitive advantage.  These businesses, collectively, generate significant earnings and cash flows.  These businesses include:</w:t>
      </w:r>
    </w:p>
    <w:p>
      <w:pPr>
        <w:pStyle w:val="Normal"/>
        <w:ind w:start="60" w:end="0"/>
        <w:rPr>
          <w:rFonts w:ascii="Courier New" w:hAnsi="Courier New" w:cs="Courier New"/>
        </w:rPr>
      </w:pPr>
      <w:r>
        <w:rPr>
          <w:rFonts w:cs="Courier New" w:ascii="Courier New" w:hAnsi="Courier New"/>
        </w:rPr>
      </w:r>
    </w:p>
    <w:p>
      <w:pPr>
        <w:pStyle w:val="Normal"/>
        <w:numPr>
          <w:ilvl w:val="1"/>
          <w:numId w:val="6"/>
        </w:numPr>
        <w:rPr>
          <w:rFonts w:ascii="Courier New" w:hAnsi="Courier New" w:cs="Courier New"/>
        </w:rPr>
      </w:pPr>
      <w:r>
        <w:rPr>
          <w:rFonts w:cs="Courier New" w:ascii="Courier New" w:hAnsi="Courier New"/>
        </w:rPr>
        <w:t>Gas and power businesses in North America and Europe;</w:t>
      </w:r>
    </w:p>
    <w:p>
      <w:pPr>
        <w:pStyle w:val="Normal"/>
        <w:numPr>
          <w:ilvl w:val="1"/>
          <w:numId w:val="6"/>
        </w:numPr>
        <w:rPr>
          <w:rFonts w:ascii="Courier New" w:hAnsi="Courier New" w:cs="Courier New"/>
        </w:rPr>
      </w:pPr>
      <w:r>
        <w:rPr>
          <w:rFonts w:cs="Courier New" w:ascii="Courier New" w:hAnsi="Courier New"/>
        </w:rPr>
        <w:t>Coal businesses in North America and Europe;</w:t>
      </w:r>
    </w:p>
    <w:p>
      <w:pPr>
        <w:pStyle w:val="Normal"/>
        <w:numPr>
          <w:ilvl w:val="1"/>
          <w:numId w:val="6"/>
        </w:numPr>
        <w:rPr>
          <w:rFonts w:ascii="Courier New" w:hAnsi="Courier New" w:cs="Courier New"/>
        </w:rPr>
      </w:pPr>
      <w:r>
        <w:rPr>
          <w:rFonts w:cs="Courier New" w:ascii="Courier New" w:hAnsi="Courier New"/>
        </w:rPr>
        <w:t xml:space="preserve">Retail businesses in North America and Europe; and </w:t>
      </w:r>
    </w:p>
    <w:p>
      <w:pPr>
        <w:pStyle w:val="Normal"/>
        <w:numPr>
          <w:ilvl w:val="1"/>
          <w:numId w:val="6"/>
        </w:numPr>
        <w:rPr>
          <w:rFonts w:ascii="Courier New" w:hAnsi="Courier New" w:cs="Courier New"/>
        </w:rPr>
      </w:pPr>
      <w:r>
        <w:rPr>
          <w:rFonts w:cs="Courier New" w:ascii="Courier New" w:hAnsi="Courier New"/>
        </w:rPr>
        <w:t>Natural gas pipeline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 xml:space="preserve">Non-Core businesses are businesses that do not provide value to Enron’s core businesses.  These primarily are part of Enron’s global assets and broadband services segments.  Enron has over $8 billion invested in these businesses and the return from these investments is </w:t>
      </w:r>
      <w:del w:id="279" w:author="dgray" w:date="2001-11-17T22:56:00Z">
        <w:r>
          <w:rPr>
            <w:rFonts w:cs="Courier New" w:ascii="Courier New" w:hAnsi="Courier New"/>
          </w:rPr>
          <w:delText>unacceptable.</w:delText>
        </w:r>
      </w:del>
      <w:ins w:id="280" w:author="dgray" w:date="2001-11-17T22:56:00Z">
        <w:r>
          <w:rPr>
            <w:rFonts w:cs="Courier New" w:ascii="Courier New" w:hAnsi="Courier New"/>
          </w:rPr>
          <w:t>below acceptable rates.</w:t>
        </w:r>
      </w:ins>
      <w:r>
        <w:rPr>
          <w:rFonts w:cs="Courier New" w:ascii="Courier New" w:hAnsi="Courier New"/>
        </w:rPr>
        <w:t xml:space="preserve">  Accordingly, Enron is developing a plan to exit these businesses in an orderly fashion.  Enron expects that the sale of these non-core businesses will generate cash proceeds that will be used to repay </w:t>
      </w:r>
      <w:del w:id="281" w:author="dgray" w:date="2001-11-17T22:56:00Z">
        <w:r>
          <w:rPr>
            <w:rFonts w:cs="Courier New" w:ascii="Courier New" w:hAnsi="Courier New"/>
          </w:rPr>
          <w:delText>debt and be redeployed</w:delText>
        </w:r>
      </w:del>
      <w:ins w:id="282" w:author="dgray" w:date="2001-11-17T22:56:00Z">
        <w:r>
          <w:rPr>
            <w:rFonts w:cs="Courier New" w:ascii="Courier New" w:hAnsi="Courier New"/>
          </w:rPr>
          <w:t>debt.  These</w:t>
        </w:r>
      </w:ins>
      <w:r>
        <w:rPr>
          <w:rFonts w:cs="Courier New" w:ascii="Courier New" w:hAnsi="Courier New"/>
        </w:rPr>
        <w:t xml:space="preserve"> </w:t>
      </w:r>
      <w:del w:id="283" w:author="dgray" w:date="2001-11-17T22:56:00Z">
        <w:r>
          <w:rPr>
            <w:rFonts w:cs="Courier New" w:ascii="Courier New" w:hAnsi="Courier New"/>
          </w:rPr>
          <w:delText>into the core businesses.  Enron may be required to sell such businesses and related assets in a manner other than in the normal course of business.  Upon determining the intended manner of disposition and the resulting impact on the value of each non-core business,</w:delText>
        </w:r>
      </w:del>
      <w:ins w:id="284" w:author="dgray" w:date="2001-11-17T22:56:00Z">
        <w:r>
          <w:rPr>
            <w:rFonts w:cs="Courier New" w:ascii="Courier New" w:hAnsi="Courier New"/>
          </w:rPr>
          <w:t>businesses are carried on Enron’s books based on a going concern valuation.  Should the exit strategy, currently being prepared, result in a lower value, then</w:t>
        </w:r>
      </w:ins>
      <w:r>
        <w:rPr>
          <w:rFonts w:cs="Courier New" w:ascii="Courier New" w:hAnsi="Courier New"/>
        </w:rPr>
        <w:t xml:space="preserve"> Enron may be required to record </w:t>
      </w:r>
      <w:del w:id="285" w:author="dgray" w:date="2001-11-17T22:56:00Z">
        <w:r>
          <w:rPr>
            <w:rFonts w:cs="Courier New" w:ascii="Courier New" w:hAnsi="Courier New"/>
          </w:rPr>
          <w:delText>appropriate</w:delText>
        </w:r>
      </w:del>
      <w:ins w:id="286" w:author="dgray" w:date="2001-11-17T22:56:00Z">
        <w:r>
          <w:rPr>
            <w:rFonts w:cs="Courier New" w:ascii="Courier New" w:hAnsi="Courier New"/>
          </w:rPr>
          <w:t>related</w:t>
        </w:r>
      </w:ins>
      <w:r>
        <w:rPr>
          <w:rFonts w:cs="Courier New" w:ascii="Courier New" w:hAnsi="Courier New"/>
        </w:rPr>
        <w:t xml:space="preserve"> asset writedowns, possibly as early as the fourth quarter of 2001.</w:t>
      </w:r>
    </w:p>
    <w:p>
      <w:pPr>
        <w:pStyle w:val="Normal"/>
        <w:ind w:hanging="720" w:start="720" w:end="0"/>
        <w:rPr>
          <w:rFonts w:ascii="Courier New" w:hAnsi="Courier New" w:cs="Courier New"/>
        </w:rPr>
      </w:pPr>
      <w:r>
        <w:rPr>
          <w:rFonts w:cs="Courier New" w:ascii="Courier New" w:hAnsi="Courier New"/>
        </w:rPr>
      </w:r>
    </w:p>
    <w:p>
      <w:pPr>
        <w:pStyle w:val="Normal"/>
        <w:ind w:start="720" w:end="0"/>
        <w:rPr>
          <w:rFonts w:ascii="Courier New" w:hAnsi="Courier New" w:cs="Courier New"/>
          <w:del w:id="288" w:author="dgray" w:date="2001-11-17T22:56:00Z"/>
        </w:rPr>
      </w:pPr>
      <w:del w:id="287" w:author="dgray" w:date="2001-11-17T22:56:00Z">
        <w:r>
          <w:rPr>
            <w:rFonts w:cs="Courier New" w:ascii="Courier New" w:hAnsi="Courier New"/>
          </w:rPr>
          <w:delText>Additionally, Enron anticipates net cash proceeds of $1.55 billion from the sale of Portland General, which is expected to close in the fourth quarter of 2002 pending various regulatory approvals (see Note 7).  There can be no assurances as to the timing or actual receipt of such regulatory approvals.</w:delText>
        </w:r>
      </w:del>
    </w:p>
    <w:p>
      <w:pPr>
        <w:pStyle w:val="Normal"/>
        <w:rPr>
          <w:rFonts w:ascii="Courier New" w:hAnsi="Courier New" w:cs="Courier New"/>
          <w:del w:id="290" w:author="dgray" w:date="2001-11-17T22:56:00Z"/>
        </w:rPr>
      </w:pPr>
      <w:del w:id="289" w:author="dgray" w:date="2001-11-17T22:56:00Z">
        <w:r>
          <w:rPr>
            <w:rFonts w:cs="Courier New" w:ascii="Courier New" w:hAnsi="Courier New"/>
          </w:rPr>
        </w:r>
      </w:del>
    </w:p>
    <w:p>
      <w:pPr>
        <w:pStyle w:val="Normal"/>
        <w:numPr>
          <w:ilvl w:val="0"/>
          <w:numId w:val="6"/>
        </w:numPr>
        <w:rPr>
          <w:rFonts w:ascii="Courier New" w:hAnsi="Courier New" w:cs="Courier New"/>
        </w:rPr>
      </w:pPr>
      <w:r>
        <w:rPr>
          <w:rFonts w:cs="Courier New" w:ascii="Courier New" w:hAnsi="Courier New"/>
        </w:rPr>
        <w:t xml:space="preserve">Businesses Under Review are businesses that Enron believes have strong future prospects; however, under the </w:t>
      </w:r>
      <w:del w:id="291" w:author="dgray" w:date="2001-11-17T22:56:00Z">
        <w:r>
          <w:rPr>
            <w:rFonts w:cs="Courier New" w:ascii="Courier New" w:hAnsi="Courier New"/>
          </w:rPr>
          <w:delText>current environment,</w:delText>
        </w:r>
      </w:del>
      <w:ins w:id="292" w:author="dgray" w:date="2001-11-17T22:56:00Z">
        <w:r>
          <w:rPr>
            <w:rFonts w:cs="Courier New" w:ascii="Courier New" w:hAnsi="Courier New"/>
          </w:rPr>
          <w:t>restructuring program,</w:t>
        </w:r>
      </w:ins>
      <w:r>
        <w:rPr>
          <w:rFonts w:cs="Courier New" w:ascii="Courier New" w:hAnsi="Courier New"/>
        </w:rPr>
        <w:t xml:space="preserve"> Enron is in the process of looking closely at the capital requirements and near-term growth prospects of these businesses.  These businesses are primarily Enron’s wholesale businesses outside of power and gas, which include both energy-related and industrial markets activities.  The in-depth assessment of each of these businesses will be completed very quickly to determine the resources Enron intends to expend in these areas.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del w:id="296" w:author="dgray" w:date="2001-11-17T22:56:00Z"/>
        </w:rPr>
      </w:pPr>
      <w:r>
        <w:rPr>
          <w:rFonts w:cs="Courier New" w:ascii="Courier New" w:hAnsi="Courier New"/>
        </w:rPr>
        <w:tab/>
      </w:r>
      <w:r>
        <w:rPr>
          <w:rFonts w:cs="Courier New" w:ascii="Courier New" w:hAnsi="Courier New"/>
          <w:i/>
        </w:rPr>
        <w:t>Impact of Recent Events.</w:t>
      </w:r>
      <w:r>
        <w:rPr>
          <w:rFonts w:cs="Courier New" w:ascii="Courier New" w:hAnsi="Courier New"/>
        </w:rPr>
        <w:t xml:space="preserve">  </w:t>
      </w:r>
      <w:del w:id="293" w:author="dgray" w:date="2001-11-17T22:56:00Z">
        <w:r>
          <w:rPr>
            <w:rFonts w:cs="Courier New" w:ascii="Courier New" w:hAnsi="Courier New"/>
          </w:rPr>
          <w:delText>Recent liquidity concerns have caused a negative impact on Enron’s projected 2001 fourth quarter profitability.  This includes restrictions on certain transaction activity by counterparties, particularly longer-term transactions, as</w:delText>
        </w:r>
      </w:del>
      <w:ins w:id="294" w:author="dgray" w:date="2001-11-17T22:56:00Z">
        <w:r>
          <w:rPr>
            <w:rFonts w:cs="Courier New" w:ascii="Courier New" w:hAnsi="Courier New"/>
          </w:rPr>
          <w:t>The recent deterioration in Enron’s credit rating has caused a negative impact on Enron’s projected 2001 fourth quarter profitability.  This is primarily the result of a reduced level of transaction activity by Enron’s trading</w:t>
        </w:r>
      </w:ins>
      <w:r>
        <w:rPr>
          <w:rFonts w:cs="Courier New" w:ascii="Courier New" w:hAnsi="Courier New"/>
        </w:rPr>
        <w:t xml:space="preserve"> </w:t>
      </w:r>
      <w:del w:id="295" w:author="dgray" w:date="2001-11-17T22:56:00Z">
        <w:r>
          <w:rPr>
            <w:rFonts w:cs="Courier New" w:ascii="Courier New" w:hAnsi="Courier New"/>
          </w:rPr>
          <w:delText xml:space="preserve">well as increased collateral requirements discussed below.  It is too early to determine the impact these events will have on Enron’s operating results.  Additionally, the fourth quarter of 2001 will likely be negatively impacted by severance costs and other restructuring costs resulting from the repositioning of many of Enron’s businesses consistent with the discussion above.  </w:delText>
        </w:r>
      </w:del>
    </w:p>
    <w:p>
      <w:pPr>
        <w:pStyle w:val="Normal"/>
        <w:tabs>
          <w:tab w:val="clear" w:pos="720"/>
          <w:tab w:val="left" w:pos="540" w:leader="none"/>
        </w:tabs>
        <w:rPr>
          <w:rFonts w:ascii="Courier New" w:hAnsi="Courier New" w:cs="Courier New"/>
          <w:del w:id="298" w:author="dgray" w:date="2001-11-17T22:56:00Z"/>
        </w:rPr>
      </w:pPr>
      <w:del w:id="297" w:author="dgray" w:date="2001-11-17T22:56:00Z">
        <w:r>
          <w:rPr>
            <w:rFonts w:cs="Courier New" w:ascii="Courier New" w:hAnsi="Courier New"/>
          </w:rPr>
        </w:r>
      </w:del>
    </w:p>
    <w:p>
      <w:pPr>
        <w:pStyle w:val="Normal"/>
        <w:tabs>
          <w:tab w:val="clear" w:pos="720"/>
          <w:tab w:val="left" w:pos="540" w:leader="none"/>
        </w:tabs>
        <w:rPr>
          <w:del w:id="301" w:author="dgray" w:date="2001-11-17T22:56:00Z"/>
        </w:rPr>
      </w:pPr>
      <w:del w:id="299" w:author="dgray" w:date="2001-11-17T22:56:00Z">
        <w:r>
          <w:rPr>
            <w:rFonts w:cs="Courier New" w:ascii="Courier New" w:hAnsi="Courier New"/>
            <w:i/>
          </w:rPr>
          <w:tab/>
        </w:r>
      </w:del>
      <w:del w:id="300" w:author="dgray" w:date="2001-11-17T22:56:00Z">
        <w:r>
          <w:rPr>
            <w:rFonts w:cs="Courier New" w:ascii="Courier New" w:hAnsi="Courier New"/>
          </w:rPr>
          <w:delText xml:space="preserve">As a part of their contractual arrangements, Enron and its trading counterparties regularly post cash deposits or letters of credit to collateralize a portion of their trading obligations.  The recent events discussed above have negatively impacted this activity, requiring additional cash outflows for collateral by Enron.  Since October 1, 2001, Enron has experienced net cash outflows of approximately $750 million related to the posting of collateral, of which Enron believes approximately $[400] million was directly attributable to the impact of recent events.  A downgrade to below investment grade could lead to a substantial increase, above that already experienced to date, in the level of cash required for collateral and margin deposits with Enron’s wholesale trading partners.  In the event its credit rating is further downgraded, Enron may be unable to meet the collateral requirements of its trading partners, which would accelerate Enron’s obligations under its trading and marketing contracts and amounts outstanding under its various bank facilities.  </w:delText>
        </w:r>
      </w:del>
    </w:p>
    <w:p>
      <w:pPr>
        <w:pStyle w:val="Normal"/>
        <w:widowControl/>
        <w:tabs>
          <w:tab w:val="clear" w:pos="720"/>
          <w:tab w:val="left" w:pos="540" w:leader="none"/>
        </w:tabs>
        <w:bidi w:val="0"/>
        <w:rPr>
          <w:rFonts w:ascii="Courier New" w:hAnsi="Courier New" w:cs="Courier New"/>
          <w:del w:id="303" w:author="dgray" w:date="2001-11-17T22:56:00Z"/>
        </w:rPr>
      </w:pPr>
      <w:del w:id="302" w:author="dgray" w:date="2001-11-17T22:56:00Z">
        <w:r>
          <w:rPr>
            <w:rFonts w:cs="Courier New" w:ascii="Courier New" w:hAnsi="Courier New"/>
          </w:rPr>
        </w:r>
      </w:del>
    </w:p>
    <w:p>
      <w:pPr>
        <w:pStyle w:val="Normal"/>
        <w:tabs>
          <w:tab w:val="clear" w:pos="720"/>
          <w:tab w:val="left" w:pos="540" w:leader="none"/>
        </w:tabs>
        <w:rPr>
          <w:rFonts w:ascii="Courier New" w:hAnsi="Courier New" w:cs="Courier New"/>
          <w:del w:id="305" w:author="dgray" w:date="2001-11-17T22:56:00Z"/>
        </w:rPr>
      </w:pPr>
      <w:del w:id="304" w:author="dgray" w:date="2001-11-17T22:56:00Z">
        <w:r>
          <w:rPr>
            <w:rFonts w:cs="Courier New" w:ascii="Courier New" w:hAnsi="Courier New"/>
          </w:rPr>
          <w:tab/>
          <w:delText xml:space="preserve">Enron also has various financial arrangements which require Enron to maintain specified credit ratings.  The November 12, 2001 downgrade in Enron’s senior unsecured debt rating to BBB- by Standard &amp; Poors has caused a ratings event related to a consolidated limited partnership (the Partnership) which has assets that include a $690 million note receivable from Enron and for which the outside investors’ investment of $691 million is included as a minority interest on Enron’s balance sheet in the amount of $691 million.  This ratings event started a nine business day period during which Enron has the right, until November 24, 2001, to either post an unsecured letter of credit from an “A+” or higher rated financial institution to support Enron’s note payable or to purchase the investors’ interest in the Partnership.  To the extent that Enron cannot satisfy either of these requirements during the nine-day period, the investors have the right, on the first business day following the nine-day period, to liquidate the assets of the partnership or require Enron to immediately repay the note payable.  Additionally, as a result of the rating downgrade, the partnership investors, subject to certain actions, are able to immediately begin the partnership asset liquidation process.  The partnership assets include the Enron note payable (described above)and certain merchant investments, both domestic and international, including the Brazilian LDC discussed above.  Enron is currently requesting (i) a two-week extension to December 14, 2001 in the period before liquidation can occur and (ii) that the partnership investors forego the exercise of any rights or remedies with respect to the rating downgrade until such date.  Enron is currently working with the lenders to develop a mutually acceptable amendment to the transaction in order to avoid an early liquidation and Enron payment obligation by removing or modifying the ratings trigger and restructuring the repayment mechanism.  In the event that Enron fails to repay or collateralize its obligations under these commitments or is unable to obtain a waiver of its obligations, a series of events would begin which could impact Enron’s compliance with the terms of its Revolving Credit Agreements. </w:delText>
        </w:r>
      </w:del>
    </w:p>
    <w:p>
      <w:pPr>
        <w:pStyle w:val="Normal"/>
        <w:widowControl/>
        <w:tabs>
          <w:tab w:val="clear" w:pos="720"/>
          <w:tab w:val="left" w:pos="540" w:leader="none"/>
        </w:tabs>
        <w:bidi w:val="0"/>
        <w:rPr>
          <w:rFonts w:ascii="Courier New" w:hAnsi="Courier New" w:cs="Courier New"/>
          <w:del w:id="307" w:author="dgray" w:date="2001-11-17T22:56:00Z"/>
        </w:rPr>
      </w:pPr>
      <w:del w:id="306" w:author="dgray" w:date="2001-11-17T22:56:00Z">
        <w:r>
          <w:rPr>
            <w:rFonts w:cs="Courier New" w:ascii="Courier New" w:hAnsi="Courier New"/>
          </w:rPr>
        </w:r>
      </w:del>
    </w:p>
    <w:p>
      <w:pPr>
        <w:pStyle w:val="Normal"/>
        <w:tabs>
          <w:tab w:val="clear" w:pos="720"/>
          <w:tab w:val="left" w:pos="540" w:leader="none"/>
        </w:tabs>
        <w:rPr>
          <w:del w:id="310" w:author="dgray" w:date="2001-11-17T22:56:00Z"/>
        </w:rPr>
      </w:pPr>
      <w:del w:id="308" w:author="dgray" w:date="2001-11-17T22:56:00Z">
        <w:r>
          <w:rPr>
            <w:rFonts w:cs="Courier New" w:ascii="Courier New" w:hAnsi="Courier New"/>
            <w:i/>
          </w:rPr>
          <w:tab/>
          <w:delText>Potential Impact of Loss of Investment Grade Ratings.</w:delText>
        </w:r>
      </w:del>
      <w:del w:id="309" w:author="dgray" w:date="2001-11-17T22:56:00Z">
        <w:r>
          <w:rPr>
            <w:rFonts w:cs="Courier New" w:ascii="Courier New" w:hAnsi="Courier New"/>
          </w:rPr>
          <w:delText xml:space="preserve">  In the event Enron loses its investment grade debt rating, Enron could be required to repay, refinance or cash collateralize additional facilities totaling $3.8 billion, which primarily consist of $2.4 billion of debt in Osprey Trust (Osprey) and $915 million of debt in Marlin Water Trust (Marlin).  For a description of the Marlin and Osprey Trusts and related debt obligations, see Note 8.  Marlin and Osprey contain certain Note Trigger Events to protect the note holders, including (i) an Enron senior unsecured debt rating below investment grade by any of the three major credit rating agencies concurrent with an Enron stock closing price of $34.13 per share or below in the case of Marlin and $59.78 per share or below in the case of Osprey; (ii) a cross default to Enron senior obligations in excess of $100 million and $50 million for Marlin and Osprey, respectively; and (iii) the requirement that an amount sufficient to redeem the notes be deposited with a trustee 120 days prior to maturity dates of January 15, 2003 and July 15, 2003 for Osprey and Marlin, respectively.  As of November 16, 2001 the Enron stock closing price was $9.00 per share.  In the event a Note Trigger Event were to occur, Enron has 21 days to file a registration statement for the issuance of equity to repay the notes.  In the event Enron files its registration statement, such registration statement has 90 days from the Note Trigger Event to become effective.  Any Enron registration statement filed cannot become effective until Enron files its restated audited consolidated financial statements which is not expected until completion of the Special Committee investigation.  In addition, the Dynegy merger agreements precludes equity issuances over $2 billion without Dynegy’s consent.  In the event that Enron does not file its registration statement or the registration statement is not effective during the respective time requirements, Enron must pursue a private placement of equity, if permitted.  If Enron fails to sell equity in an amount sufficient to repay the notes, Enron is obligated to immediately pay the difference in cash.  Enron has engaged an investment bank to pursue a restructuring of the Osprey obligations; however, Enron cannot predict the success of this effort.  In the event that Enron fails to repay these commitments described above or is unable to obtain a waiver of such obligations, Enron would be in default under its Revolving Credit Agreements, which in turn create cross defaults to most of Enron’s other bank debt facilities.  </w:delText>
        </w:r>
      </w:del>
    </w:p>
    <w:p>
      <w:pPr>
        <w:pStyle w:val="Normal"/>
        <w:tabs>
          <w:tab w:val="clear" w:pos="720"/>
          <w:tab w:val="left" w:pos="540" w:leader="none"/>
        </w:tabs>
        <w:rPr>
          <w:rFonts w:ascii="Courier New" w:hAnsi="Courier New" w:cs="Courier New"/>
          <w:del w:id="312" w:author="dgray" w:date="2001-11-17T22:56:00Z"/>
        </w:rPr>
      </w:pPr>
      <w:del w:id="311" w:author="dgray" w:date="2001-11-17T22:56:00Z">
        <w:r>
          <w:rPr>
            <w:rFonts w:cs="Courier New" w:ascii="Courier New" w:hAnsi="Courier New"/>
          </w:rPr>
        </w:r>
      </w:del>
    </w:p>
    <w:p>
      <w:pPr>
        <w:pStyle w:val="Normal"/>
        <w:tabs>
          <w:tab w:val="clear" w:pos="720"/>
          <w:tab w:val="left" w:pos="540" w:leader="none"/>
        </w:tabs>
        <w:rPr>
          <w:ins w:id="315" w:author="dgray" w:date="2001-11-17T22:56:00Z"/>
        </w:rPr>
      </w:pPr>
      <w:del w:id="313" w:author="dgray" w:date="2001-11-17T22:56:00Z">
        <w:r>
          <w:rPr>
            <w:rFonts w:cs="Courier New" w:ascii="Courier New" w:hAnsi="Courier New"/>
          </w:rPr>
          <w:tab/>
          <w:delText>Enron may be required to sell the Partnership, Osprey and/or Marlin assets for amounts below their carrying values.  Upon determining the intended manner of disposition and the resulting impact on the value of the Partnership, Osprey and/or Marlin assets, Enron may be required to record appropriate asset writedowns, possibly as early as the fourth quarter of 2001.</w:delText>
        </w:r>
      </w:del>
      <w:ins w:id="314" w:author="dgray" w:date="2001-11-17T22:56:00Z">
        <w:r>
          <w:rPr>
            <w:rFonts w:cs="Courier New" w:ascii="Courier New" w:hAnsi="Courier New"/>
          </w:rPr>
          <w:t xml:space="preserve">counterparties, particularly longer-term transactions.  It is too early to determine the impact these events will have on Enron’s fourth quarter 2001 operating results.  Additionally, the fourth quarter of 2001 will likely be negatively impacted by severance costs and other restructuring charges resulting from the repositioning of many of Enron’s businesses consistent with the restructuring plan.  </w:t>
        </w:r>
      </w:ins>
    </w:p>
    <w:p>
      <w:pPr>
        <w:pStyle w:val="Normal"/>
        <w:tabs>
          <w:tab w:val="clear" w:pos="720"/>
          <w:tab w:val="left" w:pos="540" w:leader="none"/>
        </w:tabs>
        <w:rPr>
          <w:rFonts w:ascii="Courier New" w:hAnsi="Courier New" w:cs="Courier New"/>
          <w:ins w:id="317" w:author="dgray" w:date="2001-11-17T22:56:00Z"/>
        </w:rPr>
      </w:pPr>
      <w:ins w:id="316"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ins w:id="319" w:author="dgray" w:date="2001-11-17T22:56:00Z"/>
        </w:rPr>
      </w:pPr>
      <w:ins w:id="318" w:author="dgray" w:date="2001-11-17T22:56:00Z">
        <w:r>
          <w:rPr>
            <w:rFonts w:cs="Courier New" w:ascii="Courier New" w:hAnsi="Courier New"/>
          </w:rPr>
          <w:tab/>
          <w:t xml:space="preserve">Enron has various financial arrangements which require Enron to maintain specified credit ratings.  The November 12, 2001 downgrade in Enron’s senior unsecured debt rating to BBB- by Standard &amp; Poor’s has caused a ratings event related to a $690 million note payable that, absent Enron posting collateral, will become a demand obligation on November 26, 2001.  See Note 9 for a description of this obligation.  Consistent with the restructuring plan discussed above, Enron is currently working with the lenders to develop a mutually acceptable amendment to the transaction in order to avoid an early Enron payment obligation. </w:t>
        </w:r>
      </w:ins>
    </w:p>
    <w:p>
      <w:pPr>
        <w:pStyle w:val="Normal"/>
        <w:rPr>
          <w:rFonts w:ascii="Courier New" w:hAnsi="Courier New" w:cs="Courier New"/>
          <w:ins w:id="321" w:author="dgray" w:date="2001-11-17T22:56:00Z"/>
        </w:rPr>
      </w:pPr>
      <w:ins w:id="320" w:author="dgray" w:date="2001-11-17T22:56:00Z">
        <w:r>
          <w:rPr>
            <w:rFonts w:cs="Courier New" w:ascii="Courier New" w:hAnsi="Courier New"/>
          </w:rPr>
        </w:r>
      </w:ins>
    </w:p>
    <w:p>
      <w:pPr>
        <w:pStyle w:val="Normal"/>
        <w:tabs>
          <w:tab w:val="clear" w:pos="720"/>
          <w:tab w:val="left" w:pos="540" w:leader="none"/>
        </w:tabs>
        <w:rPr>
          <w:ins w:id="324" w:author="dgray" w:date="2001-11-17T22:56:00Z"/>
        </w:rPr>
      </w:pPr>
      <w:ins w:id="322" w:author="dgray" w:date="2001-11-17T22:56:00Z">
        <w:r>
          <w:rPr>
            <w:rFonts w:cs="Courier New" w:ascii="Courier New" w:hAnsi="Courier New"/>
            <w:i/>
          </w:rPr>
          <w:tab/>
        </w:r>
      </w:ins>
      <w:ins w:id="323" w:author="dgray" w:date="2001-11-17T22:56:00Z">
        <w:r>
          <w:rPr>
            <w:rFonts w:cs="Courier New" w:ascii="Courier New" w:hAnsi="Courier New"/>
          </w:rPr>
          <w:t xml:space="preserve">In the event Enron loses its investment grade debt rating together with Enron’s current stock price would cause a Note Trigger Event for which Enron could be required to repay, refinance or cash collateralize additional facilities totaling $3.9 billion, which primarily consist of $2.4 billion of debt in Osprey Trust (Osprey) and $915 million of debt in Marlin Water Trust (Marlin).  The debt obligations of Marlin and Osprey contain certain Note Trigger Events to protect the note holders.  For a description of the Marlin and Osprey Trusts, both of which are unconsolidated affiliates, and related debt obligations, see Note 8.  In the event a Note Trigger Event occurs, Enron must either issue equity in an amount sufficient to repay the notes or Enron is obligated to immediately pay the difference in cash.  </w:t>
        </w:r>
      </w:ins>
    </w:p>
    <w:p>
      <w:pPr>
        <w:pStyle w:val="Normal"/>
        <w:tabs>
          <w:tab w:val="clear" w:pos="720"/>
          <w:tab w:val="left" w:pos="540" w:leader="none"/>
        </w:tabs>
        <w:rPr>
          <w:rFonts w:ascii="Courier New" w:hAnsi="Courier New" w:cs="Courier New"/>
          <w:ins w:id="326" w:author="dgray" w:date="2001-11-17T22:56:00Z"/>
        </w:rPr>
      </w:pPr>
      <w:ins w:id="325"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rPr>
      </w:pPr>
      <w:ins w:id="327" w:author="dgray" w:date="2001-11-17T22:56:00Z">
        <w:r>
          <w:rPr>
            <w:rFonts w:cs="Courier New" w:ascii="Courier New" w:hAnsi="Courier New"/>
          </w:rPr>
          <w:tab/>
          <w:t xml:space="preserve">In the event that Enron fails to repay each of the above obligations when due, including when such obligations may be accelerated, or is unable to obtain a waiver of such obligations, a series of events would begin which could impact Enron’s compliance with the terms of its Revolving Credit Agreements and certain other obligations, including bank debt facilities.  </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It is not possible to predict whether any or all of the actions described above </w:t>
      </w:r>
      <w:ins w:id="328" w:author="dgray" w:date="2001-11-17T22:56:00Z">
        <w:r>
          <w:rPr>
            <w:rFonts w:cs="Courier New" w:ascii="Courier New" w:hAnsi="Courier New"/>
          </w:rPr>
          <w:t xml:space="preserve">(including the sale of non-core businesses and assets and the refinancing or waiver of Enron obligations that may become immediately payable upon scheduled maturities or due to an acceleration event) </w:t>
        </w:r>
      </w:ins>
      <w:r>
        <w:rPr>
          <w:rFonts w:cs="Courier New" w:ascii="Courier New" w:hAnsi="Courier New"/>
        </w:rPr>
        <w:t xml:space="preserve">will be adequate to maintain Enron’s investment grade credit rating or </w:t>
      </w:r>
      <w:del w:id="329" w:author="dgray" w:date="2001-11-17T22:56:00Z">
        <w:r>
          <w:rPr>
            <w:rFonts w:cs="Courier New" w:ascii="Courier New" w:hAnsi="Courier New"/>
          </w:rPr>
          <w:delText>favorably impact the ability of</w:delText>
        </w:r>
      </w:del>
      <w:ins w:id="330" w:author="dgray" w:date="2001-11-17T22:56:00Z">
        <w:r>
          <w:rPr>
            <w:rFonts w:cs="Courier New" w:ascii="Courier New" w:hAnsi="Courier New"/>
          </w:rPr>
          <w:t>enable</w:t>
        </w:r>
      </w:ins>
      <w:r>
        <w:rPr>
          <w:rFonts w:cs="Courier New" w:ascii="Courier New" w:hAnsi="Courier New"/>
        </w:rPr>
        <w:t xml:space="preserve"> Enron to refinance </w:t>
      </w:r>
      <w:ins w:id="331" w:author="dgray" w:date="2001-11-17T22:56:00Z">
        <w:r>
          <w:rPr>
            <w:rFonts w:cs="Courier New" w:ascii="Courier New" w:hAnsi="Courier New"/>
          </w:rPr>
          <w:t xml:space="preserve">or otherwise restructure its </w:t>
        </w:r>
      </w:ins>
      <w:r>
        <w:rPr>
          <w:rFonts w:cs="Courier New" w:ascii="Courier New" w:hAnsi="Courier New"/>
        </w:rPr>
        <w:t xml:space="preserve">debt obligations that become due.  An adverse outcome with respect to any of these matters </w:t>
      </w:r>
      <w:del w:id="332" w:author="dgray" w:date="2001-11-17T22:56:00Z">
        <w:r>
          <w:rPr>
            <w:rFonts w:cs="Courier New" w:ascii="Courier New" w:hAnsi="Courier New"/>
          </w:rPr>
          <w:delText>could</w:delText>
        </w:r>
      </w:del>
      <w:ins w:id="333" w:author="dgray" w:date="2001-11-17T22:56:00Z">
        <w:r>
          <w:rPr>
            <w:rFonts w:cs="Courier New" w:ascii="Courier New" w:hAnsi="Courier New"/>
          </w:rPr>
          <w:t>would likely</w:t>
        </w:r>
      </w:ins>
      <w:r>
        <w:rPr>
          <w:rFonts w:cs="Courier New" w:ascii="Courier New" w:hAnsi="Courier New"/>
        </w:rPr>
        <w:t xml:space="preserve"> have a material adverse impact on Enron’s ability to continue as a going concern.</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Merger With Dynegy and Related Equity Financing.</w:t>
      </w:r>
      <w:r>
        <w:rPr>
          <w:rFonts w:cs="Courier New" w:ascii="Courier New" w:hAnsi="Courier New"/>
        </w:rPr>
        <w:t xml:space="preserve">  On November 9, 2001, Enron and Dynegy announced the execution of a definitive agreement providing for a merger of the two companies.  The merger agreement contemplates that both Enron and Dynegy will merge with separate subsidiaries of a newly formed holding company to be named Dynegy Inc. (New Dynegy).  As a result of the mergers, both Enron and Dynegy would become wholly owned subsidiaries of New Dynegy.  However, the merger agreement provides that both parties will cooperate with each other in analyzing and determining an alternative structure that results in a single corporation with substantially all the senior debt (other that that of regulated utility subsidiaries) of the two companies.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Under the terms of the merger agreement</w:t>
      </w:r>
      <w:del w:id="334" w:author="dgray" w:date="2001-11-17T22:56:00Z">
        <w:r>
          <w:rPr>
            <w:rFonts w:cs="Courier New" w:ascii="Courier New" w:hAnsi="Courier New"/>
          </w:rPr>
          <w:delText xml:space="preserve"> as currently structured</w:delText>
        </w:r>
      </w:del>
      <w:r>
        <w:rPr>
          <w:rFonts w:cs="Courier New" w:ascii="Courier New" w:hAnsi="Courier New"/>
        </w:rPr>
        <w:t>, Enron shareholders will receive 0.2685 shares of New Dynegy Class A common stock per share of Enron common stock, subject to adjustment as provided below.  Dynegy shareholders will receive one share of New Dynegy Class A common stock or Class B common stock for their existing shares of Dynegy Class A common stock or Class B common stock, respectively.  As a result of the merger, Dynegy’s current stockholders</w:t>
      </w:r>
      <w:del w:id="335" w:author="dgray" w:date="2001-11-17T22:56:00Z">
        <w:r>
          <w:rPr>
            <w:rFonts w:cs="Courier New" w:ascii="Courier New" w:hAnsi="Courier New"/>
          </w:rPr>
          <w:delText>(including ChevronTexaco Corp.)</w:delText>
        </w:r>
      </w:del>
      <w:r>
        <w:rPr>
          <w:rFonts w:cs="Courier New" w:ascii="Courier New" w:hAnsi="Courier New"/>
        </w:rPr>
        <w:t xml:space="preserve"> will own approximately </w:t>
      </w:r>
      <w:del w:id="336" w:author="dgray" w:date="2001-11-17T22:56:00Z">
        <w:r>
          <w:rPr>
            <w:rFonts w:cs="Courier New" w:ascii="Courier New" w:hAnsi="Courier New"/>
          </w:rPr>
          <w:delText>[64 percent]</w:delText>
        </w:r>
      </w:del>
      <w:ins w:id="337" w:author="dgray" w:date="2001-11-17T22:56:00Z">
        <w:r>
          <w:rPr>
            <w:rFonts w:cs="Courier New" w:ascii="Courier New" w:hAnsi="Courier New"/>
          </w:rPr>
          <w:t>64 percent</w:t>
        </w:r>
      </w:ins>
      <w:r>
        <w:rPr>
          <w:rFonts w:cs="Courier New" w:ascii="Courier New" w:hAnsi="Courier New"/>
        </w:rPr>
        <w:t xml:space="preserve"> of the common stock of New Dynegy and Enron’s stockholders will own approximately </w:t>
      </w:r>
      <w:del w:id="338" w:author="dgray" w:date="2001-11-17T22:56:00Z">
        <w:r>
          <w:rPr>
            <w:rFonts w:cs="Courier New" w:ascii="Courier New" w:hAnsi="Courier New"/>
          </w:rPr>
          <w:delText>[36 percent] of New Dynegy’s common stock at closing.</w:delText>
        </w:r>
      </w:del>
      <w:ins w:id="339" w:author="dgray" w:date="2001-11-17T22:56:00Z">
        <w:r>
          <w:rPr>
            <w:rFonts w:cs="Courier New" w:ascii="Courier New" w:hAnsi="Courier New"/>
          </w:rPr>
          <w:t>36 percent.</w:t>
        </w:r>
      </w:ins>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proposed merger is subject to the approval of Enron’s and Dynegy’s shareholders, regulatory approvals and other customary conditions, including the absence of any event after November 9, 2001 that would have a material adverse effect on Enron, excluding the effects of general economic and industry conditions.  If Enron’s liabilities and expenses from and after November 9, 2001 associated with all pending or threatened litigation matters, in the reasonable judgment of Dynegy,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  Assuming all approvals are obtained and conditions satisfied or waived, the merger is expected to close by the end of the third quarter of 2002.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merger agreement also provides that, in the event the merger agreement is terminated in certain circumstances involving a competing offer to acquire Enron or a change in the Enron board’s recommendation of the merger, Enron would pay Dynegy a break-up fee of $350 million.  Dynegy must pay a similar fee to Enron in the event of corresponding actions with respect to Dynegy.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Under the merger agreement, Enron is entitled to issue up to $2 billion of additional equity prior to closing of the merger.  However, the Enron merger ratio is subject to downward adjustment if Enron issues equity at an Enron common stock price below the implied Enron common stock price determined by multiplying the Enron merger exchange ratio by the then current Dynegy common stock price.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connection with the merger agreement, Dynegy entered into a subscription agreement with Enron and Northern Natural Gas Company, an Enron subsidiary (NNG), pursuant to which Dynegy agreed to purchase 1,000 shares of NNG’s Series A preferred stock for $1.5 billion.  This purchase was consummated on November 13, 2001.  </w:t>
      </w:r>
      <w:ins w:id="340" w:author="dgray" w:date="2001-11-17T22:56:00Z">
        <w:r>
          <w:rPr>
            <w:rFonts w:cs="Courier New" w:ascii="Courier New" w:hAnsi="Courier New"/>
          </w:rPr>
          <w:t>Additionally, Dynegy has agreed to invest an additional $1 billion in Enron at the closing of the merger.</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preferred stock provides for cumulative dividends at the rate of 6% per annum (subject to declaration by the NNG board of directors) payable annually beginning on January 31, 2003, or, at NNG’s option, quarterly.  Unpaid dividends accrue additional dividends at 6% per annum.  Upon any liquidation or winding up of NNG, the holders of the preferred stock would be entitled to receive in preference to the holders of the NNG common stock, an amount equal to $1.5 million per share plus accrued and unpaid dividends, if any.  If the merger agreement is terminated for various specified reasons, NNG may redeem the preferred stock in whole, but not in part, at a redemption price equal to the $1.5 billion liquidation preference amount plus any accrued and unpaid dividends.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connection with the subscription agreement, Dynegy entered into an option agreement with a subsidiary of Enron that indirectly owns the common stock of NNG, under which a Dynegy subsidiary has the option to purchase all of the equity of that Enron subsidiary.  The option will become exercisable only upon certain specified terminations of the merger agreement.  The exercise price for the option is $23 million, plus the amount by which NNG’s indebtedness under its bank credit facility and senior notes is less than $950 million (or minus the amount by which such indebtedness exceeds $950 million), subject to adjustment for the amount of working capital at the time of the exercise.  If the option is exercised by Dynegy, Enron will have certain rights to repurchase the ownership of NNG for 90 (or under some scenarios 180) days at a substantially equivalent exercise price adjusted for changes in working capital and debt after the purchase by Dynegy.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Also in connection with the purchase of the NNG preferred stock, Dynegy entered into an exchange agreement with Enron under which each share of the NNG preferred stock may be exchanged for shares of Enron common stock.  Dynegy has the option to cause such an exchange if the merger agreement is terminated in certain circumstances relating to a competing third party acquisition proposal relating to Enron or if Enron’s board of directors withdraws or changes, in a manner adverse to Dynegy, its approval or recommendation of the merger with Dynegy or recommends a competing third party acquisition proposal.  Enron has the option to cause such an exchange if the merger agreement is terminated in certain circumstances relating to a competing third party acquisition proposal relating to Dynegy or if Dynegy’s board of directors withdraws or changes, in a manner adverse to Enron, its approval or recommendation of the merger with Enron or recommends a competing third party acquisition proposal.  If the exchange right is exercised, each share of NNG preferred stock would be exchanged for approximately 169,300 shares of Enron common stock (or approximately 169.3 million shares in the aggregate), subject to adjustment based on changes to the Enron merger exchange ratio pursuant to the merger agreement.  The exchange agreement will terminate if the proposed merger is consummated, the option under the option agreement described above is exercised or the preferred stock is redeemed in accordance with its terms.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exchange agreement further provides that if Dynegy is prevented from receiving Enron common stock under the exchange agreement because the regulatory and other specified conditions for the issuance have not been satisfied, Dynegy will have the right to assign its rights under the exchange agreement to any third party or Enron will issue to Dynegy shares of a new class of Enron preferred stock convertible into an equivalent number of shares of Enron common stock.  If the conditions for Dynegy to receive Enron common stock are not satisfied after twelve months, Dynegy may instead elect to withdraw its exercise of the exchange right and exercise its rights under the option agreement, or receive equivalent consideration from Enron.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del w:id="342" w:author="dgray" w:date="2001-11-17T22:56:00Z"/>
        </w:rPr>
      </w:pPr>
      <w:del w:id="341" w:author="dgray" w:date="2001-11-17T22:56:00Z">
        <w:r>
          <w:rPr>
            <w:rFonts w:cs="Courier New" w:ascii="Courier New" w:hAnsi="Courier New"/>
          </w:rPr>
          <w:tab/>
          <w:delText xml:space="preserve">ChevronTexaco, which owns approximately 27 percent of Dynegy’s outstanding common stock, has agreed with Dynegy to invest $2.5 billion of new equity in the combined company, of which $1.5 billion was invested in Dynegy on November 13, 2001 in order to finance Dynegy’s acquisition of the NNG preferred stock on November 13, 2001.  The balance of ChevronTexaco’s equity purchase is currently expected to be made at the closing of the merger.  </w:delText>
        </w:r>
      </w:del>
    </w:p>
    <w:p>
      <w:pPr>
        <w:pStyle w:val="Normal"/>
        <w:rPr>
          <w:rFonts w:ascii="Courier New" w:hAnsi="Courier New" w:cs="Courier New"/>
          <w:del w:id="344" w:author="dgray" w:date="2001-11-17T22:56:00Z"/>
        </w:rPr>
      </w:pPr>
      <w:del w:id="343" w:author="dgray" w:date="2001-11-17T22:56:00Z">
        <w:r>
          <w:rPr>
            <w:rFonts w:cs="Courier New" w:ascii="Courier New" w:hAnsi="Courier New"/>
          </w:rPr>
        </w:r>
      </w:del>
    </w:p>
    <w:p>
      <w:pPr>
        <w:pStyle w:val="Normal"/>
        <w:rPr>
          <w:del w:id="346" w:author="dgray" w:date="2001-11-17T22:56:00Z"/>
        </w:rPr>
      </w:pPr>
      <w:r>
        <w:rPr>
          <w:rFonts w:cs="Courier New" w:ascii="Courier New" w:hAnsi="Courier New"/>
        </w:rPr>
        <w:tab/>
        <w:t xml:space="preserve">Subsequent to the execution of the merger agreement with Dynegy, Kenneth L. Lay, Enron’s Chairman and Chief Executive Officer, waived his right to receive approximately $60.6 million under the change of control terms in his employment contract with </w:t>
      </w:r>
      <w:del w:id="345" w:author="dgray" w:date="2001-11-17T22:56:00Z">
        <w:r>
          <w:rPr>
            <w:rFonts w:cs="Courier New" w:ascii="Courier New" w:hAnsi="Courier New"/>
          </w:rPr>
          <w:delText>Enron.</w:delText>
        </w:r>
      </w:del>
    </w:p>
    <w:p>
      <w:pPr>
        <w:pStyle w:val="Normal"/>
        <w:widowControl/>
        <w:bidi w:val="0"/>
        <w:rPr>
          <w:rFonts w:ascii="Courier New" w:hAnsi="Courier New" w:cs="Courier New"/>
          <w:ins w:id="348" w:author="dgray" w:date="2001-11-17T22:56:00Z"/>
        </w:rPr>
      </w:pPr>
      <w:ins w:id="347" w:author="dgray" w:date="2001-11-17T22:56:00Z">
        <w:r>
          <w:rPr>
            <w:rFonts w:cs="Courier New" w:ascii="Courier New" w:hAnsi="Courier New"/>
          </w:rPr>
          <w:t>Enron, with respect to the merger with Dynegy.</w:t>
        </w:r>
      </w:ins>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rPr>
        <w:tab/>
        <w:t xml:space="preserve">SEC Investigation.  </w:t>
      </w:r>
      <w:r>
        <w:rPr>
          <w:rFonts w:cs="Courier New" w:ascii="Courier New" w:hAnsi="Courier New"/>
        </w:rPr>
        <w:t>On October 17, 2001, the SEC requested that Enron voluntarily provide information regarding certain related party transactions.  On October 31, 2001, the SEC opened a formal investigation of the matters that were the subject of recent press reports and that were previously the subject of the SEC informal inquiry.  Enron is cooperating fully with the SEC relative to its investigation.  Enron cannot predict the term of the SEC investigation or its potential outcome.</w:t>
      </w:r>
      <w:r>
        <w:rPr>
          <w:rFonts w:cs="Courier New" w:ascii="Courier New" w:hAnsi="Courier New"/>
          <w:b/>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Special Committee.  </w:t>
      </w:r>
      <w:r>
        <w:rPr>
          <w:rFonts w:cs="Courier New" w:ascii="Courier New" w:hAnsi="Courier New"/>
        </w:rPr>
        <w:t>Based on various reports and information concerning Enron’s transactions with certain related parties, on October 31, 2001 the Board of Directors elected William Powers, Dean of the University of Texas School of Law, to the Board, and appointed Dean Powers as Chairman of a newly formed Special Committee.  The Special Committee is responsible for conducting an independent investigation and review of transactions between Enron and certain related parties.  The Special Committee also was charged with taking any disciplinary action that it deems appropriate, communicating with the SEC and recommending to the Board any other appropriate actions.  The other members of the Special Committee are independent directors Frank Savage, CEO of Savage Holdings LLC, Paulo Ferraz Pereira, Executive Vice President of investment bank Group Bozano, and Herbert S. Winokur, Jr., Chairman and CEO of Capricorn Holdings, Inc.</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Special Committee has retained the law firm of Wilmer, Cutler &amp; Pickering as its counsel.  The firm’s representation is led by William R. McLucas, former Director of the Division of Enforcement of the SEC.  Wilmer, Cutler has retained Deloitte &amp; Touche LLP to provide related accounting advice to the law firm.  The Special </w:t>
      </w:r>
      <w:del w:id="349" w:author="dgray" w:date="2001-11-17T22:56:00Z">
        <w:r>
          <w:rPr>
            <w:rFonts w:cs="Courier New" w:ascii="Courier New" w:hAnsi="Courier New"/>
          </w:rPr>
          <w:delText>Committee’s review is in its early stages.  It</w:delText>
        </w:r>
      </w:del>
      <w:ins w:id="350" w:author="dgray" w:date="2001-11-17T22:56:00Z">
        <w:r>
          <w:rPr>
            <w:rFonts w:cs="Courier New" w:ascii="Courier New" w:hAnsi="Courier New"/>
          </w:rPr>
          <w:t>Committee began its review on October 26, 2001.  The review</w:t>
        </w:r>
      </w:ins>
      <w:r>
        <w:rPr>
          <w:rFonts w:cs="Courier New" w:ascii="Courier New" w:hAnsi="Courier New"/>
        </w:rPr>
        <w:t xml:space="preserve"> will include an analysis of both the underlying substance and business purposes of the transactions, as well as an analysis of their financial impact on Enron and, to the extent information is available, on the related parties.  The duration of the Special Committee’s review, and the ultimate results of that review, have not yet been determined. </w:t>
      </w:r>
      <w:del w:id="351" w:author="dgray" w:date="2001-11-17T22:56:00Z">
        <w:r>
          <w:rPr>
            <w:rFonts w:cs="Courier New" w:ascii="Courier New" w:hAnsi="Courier New"/>
          </w:rPr>
          <w:delText xml:space="preserve">While the restatement discussed in Note 3 reflects Enron’scurrent understanding of the relevant facts, it is possible that the Special Committee’s investigation will identify additional or different information concerning these matters requiring further restatement. </w:delText>
        </w:r>
      </w:del>
      <w:r>
        <w:rPr>
          <w:rFonts w:cs="Courier New" w:ascii="Courier New" w:hAnsi="Courier New"/>
        </w:rPr>
        <w:t xml:space="preserve"> Accordingly, Enron cannot predict the ultimate results of the Special Committee investigation and the related impact on Enron’s reported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5"/>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sz w:val="20"/>
        </w:rPr>
      </w:pPr>
      <w:r>
        <w:rPr>
          <w:sz w:val="20"/>
        </w:rPr>
        <w:t>3.</w:t>
        <w:tab/>
        <w:t>RESTATEMENT</w:t>
      </w:r>
    </w:p>
    <w:p>
      <w:pPr>
        <w:pStyle w:val="Normal"/>
        <w:tabs>
          <w:tab w:val="clear" w:pos="720"/>
          <w:tab w:val="left" w:pos="540" w:leader="none"/>
          <w:tab w:val="left" w:pos="1080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s>
        <w:rPr/>
      </w:pPr>
      <w:r>
        <w:rPr/>
        <w:tab/>
      </w:r>
      <w:r>
        <w:rPr>
          <w:rFonts w:cs="Courier New" w:ascii="Courier New" w:hAnsi="Courier New"/>
        </w:rPr>
        <w:t>On November 8, 2001, Enron announced that it will restate its Consolidated Financial Statements for the years 1997 through 2000 and the first and second quarters of 2001 to (1) reflect its conclusion that three previously unconsolidated entities did not meet certain accounting requirements and should have been included in Enron’s consolidated financial statements, (2) reflect an adjustment to shareholders’ equity described below and (3) include prior-year proposed audit adjustments and reclassifications (which were previously determined to be immaterial in the years originally proposed).  Specifically, Enron has concluded that based on a review of related party transactions: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7"/>
        </w:numPr>
        <w:ind w:hanging="270" w:start="720" w:end="0"/>
        <w:rPr>
          <w:rFonts w:ascii="Courier New" w:hAnsi="Courier New" w:cs="Courier New"/>
        </w:rPr>
      </w:pPr>
      <w:r>
        <w:rPr>
          <w:rFonts w:cs="Courier New" w:ascii="Courier New" w:hAnsi="Courier New"/>
        </w:rPr>
        <w:t>The financial activities of Chewco Investments, L.P. (Chewco), a related party which was an investor in Joint Energy Development Investments Limited Partnership (JEDI), should have been consolidated into Enron’s consolidated financial statements beginning in November 1997;</w:t>
      </w:r>
    </w:p>
    <w:p>
      <w:pPr>
        <w:pStyle w:val="Normal"/>
        <w:ind w:start="90" w:end="0"/>
        <w:rPr>
          <w:rFonts w:ascii="Courier New" w:hAnsi="Courier New" w:cs="Courier New"/>
        </w:rPr>
      </w:pPr>
      <w:r>
        <w:rPr>
          <w:rFonts w:cs="Courier New" w:ascii="Courier New" w:hAnsi="Courier New"/>
        </w:rPr>
      </w:r>
    </w:p>
    <w:p>
      <w:pPr>
        <w:pStyle w:val="Normal"/>
        <w:numPr>
          <w:ilvl w:val="0"/>
          <w:numId w:val="7"/>
        </w:numPr>
        <w:ind w:hanging="270" w:start="720" w:end="0"/>
        <w:rPr>
          <w:rFonts w:ascii="Courier New" w:hAnsi="Courier New" w:cs="Courier New"/>
        </w:rPr>
      </w:pPr>
      <w:r>
        <w:rPr>
          <w:rFonts w:cs="Courier New" w:ascii="Courier New" w:hAnsi="Courier New"/>
        </w:rPr>
        <w:t>The financial activities of JEDI, in which Enron was an investor and which were consolidated into Enron’s financial statements beginning in the first quarter of 2001, should have been consolidated beginning in November 1997; and</w:t>
      </w:r>
    </w:p>
    <w:p>
      <w:pPr>
        <w:pStyle w:val="Normal"/>
        <w:rPr>
          <w:rFonts w:ascii="Courier New" w:hAnsi="Courier New" w:cs="Courier New"/>
        </w:rPr>
      </w:pPr>
      <w:r>
        <w:rPr>
          <w:rFonts w:cs="Courier New" w:ascii="Courier New" w:hAnsi="Courier New"/>
        </w:rPr>
      </w:r>
    </w:p>
    <w:p>
      <w:pPr>
        <w:pStyle w:val="Normal"/>
        <w:numPr>
          <w:ilvl w:val="0"/>
          <w:numId w:val="7"/>
        </w:numPr>
        <w:ind w:hanging="270" w:start="720" w:end="0"/>
        <w:rPr>
          <w:rFonts w:ascii="Courier New" w:hAnsi="Courier New" w:cs="Courier New"/>
        </w:rPr>
      </w:pPr>
      <w:r>
        <w:rPr>
          <w:rFonts w:cs="Courier New" w:ascii="Courier New" w:hAnsi="Courier New"/>
        </w:rPr>
        <w:t xml:space="preserve">The financial activities of a wholly-owned subsidiary of LJM Cayman, L.P. (LJM1), a private investment limited partnership for which the general partner’s managing member was Andrew S. Fastow, former Executive Vice President and Chief Financial Officer of Enron (see Note 4), should have been consolidated into Enron’s consolidated financial statements beginning in 1999.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Consolidated Financial Statements included herein reflect such </w:t>
      </w:r>
      <w:ins w:id="352" w:author="dgray" w:date="2001-11-17T22:56:00Z">
        <w:r>
          <w:rPr>
            <w:rFonts w:cs="Courier New" w:ascii="Courier New" w:hAnsi="Courier New"/>
          </w:rPr>
          <w:t xml:space="preserve">anticipated </w:t>
        </w:r>
      </w:ins>
      <w:r>
        <w:rPr>
          <w:rFonts w:cs="Courier New" w:ascii="Courier New" w:hAnsi="Courier New"/>
        </w:rPr>
        <w:t xml:space="preserve">restatements based on Enron’s current understanding of the relevant facts as of the date of the filing of this report.  It is possible that the Special Committee’s investigation </w:t>
      </w:r>
      <w:ins w:id="353" w:author="dgray" w:date="2001-11-17T22:56:00Z">
        <w:r>
          <w:rPr>
            <w:rFonts w:cs="Courier New" w:ascii="Courier New" w:hAnsi="Courier New"/>
          </w:rPr>
          <w:t xml:space="preserve">(discussed in Note 2) </w:t>
        </w:r>
      </w:ins>
      <w:r>
        <w:rPr>
          <w:rFonts w:cs="Courier New" w:ascii="Courier New" w:hAnsi="Courier New"/>
        </w:rPr>
        <w:t xml:space="preserve">will identify additional or different information concerning these matters which will require additional or different restatements.  As a result, Enron will not issue amendments to its annual </w:t>
      </w:r>
      <w:del w:id="354" w:author="dgray" w:date="2001-11-17T22:56:00Z">
        <w:r>
          <w:rPr>
            <w:rFonts w:cs="Courier New" w:ascii="Courier New" w:hAnsi="Courier New"/>
          </w:rPr>
          <w:delText>report on Form</w:delText>
        </w:r>
      </w:del>
      <w:ins w:id="355" w:author="dgray" w:date="2001-11-17T22:56:00Z">
        <w:r>
          <w:rPr>
            <w:rFonts w:cs="Courier New" w:ascii="Courier New" w:hAnsi="Courier New"/>
          </w:rPr>
          <w:t>reports on Forms</w:t>
        </w:r>
      </w:ins>
      <w:r>
        <w:rPr>
          <w:rFonts w:cs="Courier New" w:ascii="Courier New" w:hAnsi="Courier New"/>
        </w:rPr>
        <w:t xml:space="preserve"> 10-K for the year</w:t>
      </w:r>
      <w:ins w:id="356" w:author="dgray" w:date="2001-11-17T22:56:00Z">
        <w:r>
          <w:rPr>
            <w:rFonts w:cs="Courier New" w:ascii="Courier New" w:hAnsi="Courier New"/>
          </w:rPr>
          <w:t>s</w:t>
        </w:r>
      </w:ins>
      <w:r>
        <w:rPr>
          <w:rFonts w:cs="Courier New" w:ascii="Courier New" w:hAnsi="Courier New"/>
        </w:rPr>
        <w:t xml:space="preserve"> ended December 31, </w:t>
      </w:r>
      <w:ins w:id="357" w:author="dgray" w:date="2001-11-17T22:56:00Z">
        <w:r>
          <w:rPr>
            <w:rFonts w:cs="Courier New" w:ascii="Courier New" w:hAnsi="Courier New"/>
          </w:rPr>
          <w:t xml:space="preserve">1997 through </w:t>
        </w:r>
      </w:ins>
      <w:r>
        <w:rPr>
          <w:rFonts w:cs="Courier New" w:ascii="Courier New" w:hAnsi="Courier New"/>
        </w:rPr>
        <w:t>2000 or its Quarterly Reports on Form</w:t>
      </w:r>
      <w:ins w:id="358" w:author="dgray" w:date="2001-11-17T22:56:00Z">
        <w:r>
          <w:rPr>
            <w:rFonts w:cs="Courier New" w:ascii="Courier New" w:hAnsi="Courier New"/>
          </w:rPr>
          <w:t>s</w:t>
        </w:r>
      </w:ins>
      <w:r>
        <w:rPr>
          <w:rFonts w:cs="Courier New" w:ascii="Courier New" w:hAnsi="Courier New"/>
        </w:rPr>
        <w:t xml:space="preserve"> 10-Q for the quarterly periods ended March 31, 2001 and June 30, 2001 to reflect the impacts of the </w:t>
      </w:r>
      <w:ins w:id="359" w:author="dgray" w:date="2001-11-17T22:56:00Z">
        <w:r>
          <w:rPr>
            <w:rFonts w:cs="Courier New" w:ascii="Courier New" w:hAnsi="Courier New"/>
          </w:rPr>
          <w:t xml:space="preserve">anticipated </w:t>
        </w:r>
      </w:ins>
      <w:r>
        <w:rPr>
          <w:rFonts w:cs="Courier New" w:ascii="Courier New" w:hAnsi="Courier New"/>
        </w:rPr>
        <w:t>restatements on Enron’s Consolidated Financial Statements until the Special Committee has completed its investigation.  Additionally, Enron has announced that the previously-issued financial statements for these periods and the audit reports covering the year-end financial statements for 1997 through 2000 should not be relied upon.</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18"/>
          <w:headerReference w:type="first" r:id="rId19"/>
          <w:footerReference w:type="default" r:id="rId20"/>
          <w:footerReference w:type="first" r:id="rId21"/>
          <w:type w:val="nextPage"/>
          <w:pgSz w:w="12240" w:h="15840"/>
          <w:pgMar w:left="1440" w:right="1440" w:gutter="0" w:header="720" w:top="776" w:footer="720" w:bottom="776"/>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effects of the </w:t>
      </w:r>
      <w:ins w:id="370" w:author="dgray" w:date="2001-11-17T22:56:00Z">
        <w:r>
          <w:rPr>
            <w:rFonts w:cs="Courier New" w:ascii="Courier New" w:hAnsi="Courier New"/>
          </w:rPr>
          <w:t xml:space="preserve">anticipated </w:t>
        </w:r>
      </w:ins>
      <w:r>
        <w:rPr>
          <w:rFonts w:cs="Courier New" w:ascii="Courier New" w:hAnsi="Courier New"/>
        </w:rPr>
        <w:t xml:space="preserve">restatements, based on Enron’s understanding of the relevant facts as of the date of the filing of this report, are outlined below and a description of </w:t>
      </w:r>
      <w:ins w:id="371" w:author="dgray" w:date="2001-11-17T22:56:00Z">
        <w:r>
          <w:rPr>
            <w:rFonts w:cs="Courier New" w:ascii="Courier New" w:hAnsi="Courier New"/>
          </w:rPr>
          <w:t xml:space="preserve">anticipated </w:t>
        </w:r>
      </w:ins>
      <w:r>
        <w:rPr>
          <w:rFonts w:cs="Courier New" w:ascii="Courier New" w:hAnsi="Courier New"/>
        </w:rPr>
        <w:t>the restatements follows the table (dollars in millions, except per share amounts).  Certain amounts in the following table differ from those included in Enron’s November 8, 2001 Form 8-K due to further refinement of the identified restatement items.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(Amounts are subject to change pending the results of the Special Committee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center" w:pos="4140" w:leader="none"/>
          <w:tab w:val="center" w:pos="5130" w:leader="none"/>
          <w:tab w:val="center" w:pos="6030" w:leader="none"/>
          <w:tab w:val="center" w:pos="6930" w:leader="none"/>
          <w:tab w:val="center" w:pos="7830" w:leader="none"/>
          <w:tab w:val="center" w:pos="8730" w:leader="none"/>
          <w:tab w:val="center" w:pos="9630" w:leader="none"/>
        </w:tabs>
        <w:rPr/>
      </w:pPr>
      <w:r>
        <w:rPr>
          <w:rFonts w:cs="Courier New" w:ascii="Courier New" w:hAnsi="Courier New"/>
          <w:sz w:val="16"/>
        </w:rPr>
        <w:tab/>
        <w:tab/>
        <w:tab/>
        <w:tab/>
        <w:tab/>
        <w:tab/>
        <w:t>1</w:t>
      </w:r>
      <w:r>
        <w:rPr>
          <w:rFonts w:cs="Courier New" w:ascii="Courier New" w:hAnsi="Courier New"/>
          <w:sz w:val="16"/>
          <w:vertAlign w:val="superscript"/>
        </w:rPr>
        <w:t>st</w:t>
      </w:r>
      <w:r>
        <w:rPr>
          <w:rFonts w:cs="Courier New" w:ascii="Courier New" w:hAnsi="Courier New"/>
          <w:sz w:val="16"/>
        </w:rPr>
        <w:t xml:space="preserve"> Qtr</w:t>
        <w:tab/>
        <w:t>2</w:t>
      </w:r>
      <w:r>
        <w:rPr>
          <w:rFonts w:cs="Courier New" w:ascii="Courier New" w:hAnsi="Courier New"/>
          <w:sz w:val="16"/>
          <w:vertAlign w:val="superscript"/>
        </w:rPr>
        <w:t>nd</w:t>
      </w:r>
      <w:r>
        <w:rPr>
          <w:rFonts w:cs="Courier New" w:ascii="Courier New" w:hAnsi="Courier New"/>
          <w:sz w:val="16"/>
        </w:rPr>
        <w:t xml:space="preserve"> Qtr</w:t>
      </w:r>
    </w:p>
    <w:p>
      <w:pPr>
        <w:pStyle w:val="Footer"/>
        <w:tabs>
          <w:tab w:val="clear" w:pos="4320"/>
          <w:tab w:val="clear" w:pos="8640"/>
          <w:tab w:val="left" w:pos="540" w:leader="none"/>
          <w:tab w:val="left" w:pos="3600" w:leader="none"/>
          <w:tab w:val="center" w:pos="4140" w:leader="none"/>
          <w:tab w:val="center" w:pos="5130" w:leader="none"/>
          <w:tab w:val="center" w:pos="6030" w:leader="none"/>
          <w:tab w:val="center" w:pos="6930" w:leader="none"/>
          <w:tab w:val="center" w:pos="7830" w:leader="none"/>
          <w:tab w:val="center" w:pos="8730" w:leader="none"/>
          <w:tab w:val="center" w:pos="9630" w:leader="none"/>
          <w:tab w:val="left" w:pos="10080" w:leader="none"/>
        </w:tabs>
        <w:rPr/>
      </w:pPr>
      <w:r>
        <w:rPr>
          <w:rFonts w:cs="Courier New" w:ascii="Courier New" w:hAnsi="Courier New"/>
          <w:sz w:val="16"/>
        </w:rPr>
        <w:tab/>
        <w:tab/>
      </w:r>
      <w:r>
        <w:rPr>
          <w:rFonts w:cs="Courier New" w:ascii="Courier New" w:hAnsi="Courier New"/>
          <w:sz w:val="16"/>
          <w:u w:val="single"/>
        </w:rPr>
        <w:tab/>
        <w:t>1997</w:t>
        <w:tab/>
        <w:t>1998</w:t>
        <w:tab/>
        <w:t>1999</w:t>
        <w:tab/>
        <w:t>2000</w:t>
        <w:tab/>
        <w:t>2001</w:t>
        <w:tab/>
        <w:t>2001</w:t>
      </w:r>
    </w:p>
    <w:p>
      <w:pPr>
        <w:pStyle w:val="Footer"/>
        <w:tabs>
          <w:tab w:val="clear" w:pos="4320"/>
          <w:tab w:val="left" w:pos="540" w:leader="none"/>
          <w:tab w:val="center" w:pos="4140" w:leader="none"/>
          <w:tab w:val="center" w:pos="5040" w:leader="none"/>
          <w:tab w:val="center" w:pos="5940" w:leader="none"/>
          <w:tab w:val="center" w:pos="6840" w:leader="none"/>
          <w:tab w:val="center" w:pos="7740" w:leader="none"/>
          <w:tab w:val="center" w:pos="8640" w:leader="none"/>
          <w:tab w:val="center" w:pos="954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Net income as reported</w:t>
        <w:tab/>
        <w:t>$   105(a)</w:t>
        <w:tab/>
        <w:t>$   703</w:t>
        <w:tab/>
        <w:t>$   893</w:t>
        <w:tab/>
        <w:t>$   979</w:t>
        <w:tab/>
        <w:t>$   425</w:t>
        <w:tab/>
        <w:t>$  404</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r>
      <w:del w:id="372" w:author="dgray" w:date="2001-11-17T22:56:00Z">
        <w:r>
          <w:rPr/>
          <w:delText>(28)</w:delText>
          <w:tab/>
          <w:delText>(133)</w:delText>
          <w:tab/>
          <w:delText>(153)</w:delText>
          <w:tab/>
          <w:delText>(91)</w:delText>
          <w:tab/>
          <w:delText>-</w:delText>
        </w:r>
      </w:del>
      <w:ins w:id="373" w:author="dgray" w:date="2001-11-17T22:56:00Z">
        <w:r>
          <w:rPr/>
          <w:t>(42)</w:t>
          <w:tab/>
          <w:t>(133)</w:t>
          <w:tab/>
          <w:t>(153)</w:t>
          <w:tab/>
          <w:t>(91)</w:t>
          <w:tab/>
          <w:t>6</w:t>
        </w:r>
      </w:ins>
      <w:r>
        <w:rPr/>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(95)</w:t>
        <w:tab/>
        <w:t>(8)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540"/>
        <w:rPr/>
      </w:pPr>
      <w:r>
        <w:rPr/>
        <w:tab/>
        <w:t xml:space="preserve"> ments and reclassifications</w:t>
        <w:tab/>
      </w:r>
      <w:r>
        <w:rPr>
          <w:u w:val="single"/>
        </w:rPr>
        <w:t xml:space="preserve">    (51)</w:t>
        <w:tab/>
        <w:t>(6)</w:t>
        <w:tab/>
        <w:t>(10)</w:t>
        <w:tab/>
      </w:r>
      <w:del w:id="374" w:author="dgray" w:date="2001-11-17T22:56:00Z">
        <w:r>
          <w:rPr>
            <w:u w:val="single"/>
          </w:rPr>
          <w:delText>(29)</w:delText>
        </w:r>
      </w:del>
      <w:ins w:id="375" w:author="dgray" w:date="2001-11-17T22:56:00Z">
        <w:r>
          <w:rPr>
            <w:u w:val="single"/>
          </w:rPr>
          <w:t>(38)</w:t>
        </w:r>
      </w:ins>
      <w:r>
        <w:rPr>
          <w:u w:val="single"/>
        </w:rPr>
        <w:tab/>
        <w:t>29</w:t>
        <w:tab/>
        <w:t>5</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caps/>
        </w:rPr>
        <w:t>Net Income Restated</w:t>
      </w:r>
      <w:r>
        <w:rPr/>
        <w:tab/>
      </w:r>
      <w:r>
        <w:rPr>
          <w:u w:val="double"/>
        </w:rPr>
        <w:t xml:space="preserve">$    </w:t>
      </w:r>
      <w:del w:id="376" w:author="dgray" w:date="2001-11-17T22:56:00Z">
        <w:r>
          <w:rPr>
            <w:u w:val="double"/>
          </w:rPr>
          <w:delText>26</w:delText>
        </w:r>
      </w:del>
      <w:ins w:id="377" w:author="dgray" w:date="2001-11-17T22:56:00Z">
        <w:r>
          <w:rPr>
            <w:u w:val="double"/>
          </w:rPr>
          <w:t>12</w:t>
        </w:r>
      </w:ins>
      <w:r>
        <w:rPr>
          <w:u w:val="double"/>
        </w:rPr>
        <w:tab/>
        <w:t>$   564</w:t>
        <w:tab/>
        <w:t>$   635</w:t>
        <w:tab/>
        <w:t xml:space="preserve">$   </w:t>
      </w:r>
      <w:del w:id="378" w:author="dgray" w:date="2001-11-17T22:56:00Z">
        <w:r>
          <w:rPr>
            <w:u w:val="double"/>
          </w:rPr>
          <w:delText>851</w:delText>
          <w:tab/>
          <w:delText>$   454</w:delText>
        </w:r>
      </w:del>
      <w:ins w:id="379" w:author="dgray" w:date="2001-11-17T22:56:00Z">
        <w:r>
          <w:rPr>
            <w:u w:val="double"/>
          </w:rPr>
          <w:t>842</w:t>
          <w:tab/>
          <w:t>$   460</w:t>
        </w:r>
      </w:ins>
      <w:r>
        <w:rPr>
          <w:u w:val="double"/>
        </w:rPr>
        <w:tab/>
        <w:t>$  409</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ins w:id="381" w:author="dgray" w:date="2001-11-17T22:56:00Z"/>
        </w:rPr>
      </w:pPr>
      <w:ins w:id="380" w:author="dgray" w:date="2001-11-17T22:56:00Z">
        <w:r>
          <w:rPr/>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ins w:id="383" w:author="dgray" w:date="2001-11-17T22:56:00Z"/>
        </w:rPr>
      </w:pPr>
      <w:ins w:id="382" w:author="dgray" w:date="2001-11-17T22:56:00Z">
        <w:r>
          <w:rPr/>
          <w:t>Diluted shares outstanding, as</w:t>
        </w:r>
      </w:ins>
    </w:p>
    <w:p>
      <w:pPr>
        <w:pStyle w:val="BodyText3"/>
        <w:tabs>
          <w:tab w:val="left" w:pos="360" w:leader="none"/>
          <w:tab w:val="decimal" w:pos="4140" w:leader="none"/>
          <w:tab w:val="decimal" w:pos="5220" w:leader="none"/>
          <w:tab w:val="decimal" w:pos="6120" w:leader="none"/>
          <w:tab w:val="decimal" w:pos="7020" w:leader="none"/>
          <w:tab w:val="decimal" w:pos="7920" w:leader="none"/>
          <w:tab w:val="decimal" w:pos="8820" w:leader="none"/>
          <w:tab w:val="decimal" w:pos="9900" w:leader="none"/>
        </w:tabs>
        <w:rPr>
          <w:ins w:id="386" w:author="dgray" w:date="2001-11-17T22:56:00Z"/>
        </w:rPr>
      </w:pPr>
      <w:ins w:id="384" w:author="dgray" w:date="2001-11-17T22:56:00Z">
        <w:r>
          <w:rPr>
            <w:rFonts w:eastAsia="Courier New"/>
          </w:rPr>
          <w:t xml:space="preserve"> </w:t>
        </w:r>
      </w:ins>
      <w:ins w:id="385" w:author="dgray" w:date="2001-11-17T22:56:00Z">
        <w:r>
          <w:rPr/>
          <w:t>reported</w:t>
          <w:tab/>
          <w:t>590.7</w:t>
          <w:tab/>
          <w:t>695.3</w:t>
          <w:tab/>
          <w:t>768.4</w:t>
          <w:tab/>
          <w:t>813.9</w:t>
          <w:tab/>
          <w:t>871.6</w:t>
          <w:tab/>
          <w:t>891.1</w:t>
        </w:r>
      </w:ins>
    </w:p>
    <w:p>
      <w:pPr>
        <w:pStyle w:val="BodyText3"/>
        <w:tabs>
          <w:tab w:val="left" w:pos="360" w:leader="none"/>
          <w:tab w:val="decimal" w:pos="4140" w:leader="none"/>
          <w:tab w:val="decimal" w:pos="5220" w:leader="none"/>
          <w:tab w:val="decimal" w:pos="6120" w:leader="none"/>
          <w:tab w:val="decimal" w:pos="7020" w:leader="none"/>
          <w:tab w:val="decimal" w:pos="7920" w:leader="none"/>
          <w:tab w:val="decimal" w:pos="8820" w:leader="none"/>
          <w:tab w:val="decimal" w:pos="9900" w:leader="none"/>
        </w:tabs>
        <w:rPr>
          <w:ins w:id="388" w:author="dgray" w:date="2001-11-17T22:56:00Z"/>
        </w:rPr>
      </w:pPr>
      <w:ins w:id="387" w:author="dgray" w:date="2001-11-17T22:56:00Z">
        <w:r>
          <w:rPr/>
          <w:t>DILUTED SHARES RESTATED</w:t>
          <w:tab/>
          <w:t>589.9</w:t>
          <w:tab/>
          <w:t>686.1</w:t>
          <w:tab/>
          <w:t>754.7</w:t>
          <w:tab/>
          <w:t>801.0</w:t>
          <w:tab/>
          <w:t>862.0</w:t>
          <w:tab/>
          <w:t>891.1</w:t>
        </w:r>
      </w:ins>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as reported</w:t>
        <w:tab/>
        <w:t>0.16</w:t>
        <w:tab/>
        <w:t>1.01</w:t>
        <w:tab/>
        <w:t>1.10</w:t>
        <w:tab/>
        <w:t>1.12</w:t>
        <w:tab/>
        <w:t>0.49</w:t>
        <w:tab/>
        <w:t>0.45</w:t>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RESTATED</w:t>
        <w:tab/>
        <w:t>0.03</w:t>
        <w:tab/>
        <w:t>0.82</w:t>
        <w:tab/>
        <w:t>0.78</w:t>
        <w:tab/>
        <w:t>0.98</w:t>
        <w:tab/>
        <w:t>0.52</w:t>
        <w:tab/>
        <w:t>0.46</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Total assets as reported</w:t>
        <w:tab/>
        <w:t>$22,552</w:t>
        <w:tab/>
        <w:t>$29,350</w:t>
        <w:tab/>
        <w:t>$33,381</w:t>
        <w:tab/>
        <w:t>$65,503</w:t>
        <w:tab/>
        <w:t>$67,260</w:t>
        <w:tab/>
        <w:t>$63,392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451</w:t>
        <w:tab/>
        <w:t>160</w:t>
        <w:tab/>
        <w:t>181</w:t>
        <w:tab/>
      </w:r>
      <w:del w:id="389" w:author="dgray" w:date="2001-11-17T22:56:00Z">
        <w:r>
          <w:rPr/>
          <w:delText>(196)</w:delText>
        </w:r>
      </w:del>
      <w:ins w:id="390" w:author="dgray" w:date="2001-11-17T22:56:00Z">
        <w:r>
          <w:rPr/>
          <w:t>(161)</w:t>
        </w:r>
      </w:ins>
      <w:r>
        <w:rPr/>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(222)</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(79)</w:t>
        <w:tab/>
      </w:r>
      <w:del w:id="391" w:author="dgray" w:date="2001-11-17T22:56:00Z">
        <w:r>
          <w:rPr>
            <w:u w:val="single"/>
          </w:rPr>
          <w:delText>(87)</w:delText>
          <w:tab/>
          <w:delText>(160)</w:delText>
          <w:tab/>
          <w:delText>(371)</w:delText>
          <w:tab/>
          <w:delText>(1,237)</w:delText>
          <w:tab/>
          <w:delText>230</w:delText>
        </w:r>
      </w:del>
      <w:ins w:id="392" w:author="dgray" w:date="2001-11-17T22:56:00Z">
        <w:r>
          <w:rPr>
            <w:u w:val="single"/>
          </w:rPr>
          <w:t>(68)</w:t>
          <w:tab/>
          <w:t>(68)</w:t>
          <w:tab/>
          <w:t>(244)</w:t>
          <w:tab/>
          <w:t>(1,087)</w:t>
          <w:tab/>
          <w:t>431</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TOTAL ASSETS RESTATED</w:t>
        <w:tab/>
      </w:r>
      <w:r>
        <w:rPr>
          <w:u w:val="double"/>
        </w:rPr>
        <w:t>$22,924</w:t>
        <w:tab/>
      </w:r>
      <w:del w:id="393" w:author="dgray" w:date="2001-11-17T22:56:00Z">
        <w:r>
          <w:rPr>
            <w:u w:val="double"/>
          </w:rPr>
          <w:delText>$29,423</w:delText>
          <w:tab/>
          <w:delText>$33,180</w:delText>
          <w:tab/>
          <w:delText>$64,764</w:delText>
          <w:tab/>
          <w:delText>$65,023</w:delText>
          <w:tab/>
          <w:delText>$62,622</w:delText>
        </w:r>
      </w:del>
      <w:ins w:id="394" w:author="dgray" w:date="2001-11-17T22:56:00Z">
        <w:r>
          <w:rPr>
            <w:u w:val="double"/>
          </w:rPr>
          <w:t>$29,442</w:t>
          <w:tab/>
          <w:t>$33,272</w:t>
          <w:tab/>
          <w:t>$64,926</w:t>
          <w:tab/>
          <w:t>$65,173</w:t>
          <w:tab/>
          <w:t>$62,823</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Debt as reported</w:t>
        <w:tab/>
        <w:t>$ 6,254</w:t>
        <w:tab/>
        <w:t>$ 7,357</w:t>
        <w:tab/>
        <w:t>$ 8,152</w:t>
        <w:tab/>
        <w:t>$10,229</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711</w:t>
        <w:tab/>
        <w:t>561</w:t>
        <w:tab/>
        <w:t>685</w:t>
        <w:tab/>
        <w:t>628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DEBT RESTATED</w:t>
        <w:tab/>
      </w:r>
      <w:r>
        <w:rPr>
          <w:u w:val="double"/>
        </w:rPr>
        <w:t>$ 6,965</w:t>
        <w:tab/>
        <w:t>$ 7,918</w:t>
        <w:tab/>
        <w:t>$ 8,837</w:t>
        <w:tab/>
        <w:t>$10,857</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Equity as reported</w:t>
        <w:tab/>
        <w:t>$ 5,618</w:t>
        <w:tab/>
        <w:t>$ 7,048</w:t>
        <w:tab/>
        <w:t>$ 9,570</w:t>
        <w:tab/>
        <w:t>$11,470</w:t>
        <w:tab/>
        <w:t>$11,727</w:t>
        <w:tab/>
        <w:t>$11,740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(258)</w:t>
        <w:tab/>
        <w:t>(391)</w:t>
        <w:tab/>
        <w:t>(544)</w:t>
        <w:tab/>
        <w:t>(814)</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(166)</w:t>
        <w:tab/>
        <w:t>60</w:t>
        <w:tab/>
        <w:t>60</w:t>
        <w:tab/>
        <w:t>60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(51)</w:t>
        <w:tab/>
        <w:t>(57)</w:t>
        <w:tab/>
        <w:t>(136)</w:t>
        <w:tab/>
      </w:r>
      <w:del w:id="395" w:author="dgray" w:date="2001-11-17T22:56:00Z">
        <w:r>
          <w:rPr>
            <w:u w:val="single"/>
          </w:rPr>
          <w:delText>(246)</w:delText>
          <w:tab/>
          <w:delText>(278)</w:delText>
          <w:tab/>
          <w:delText>(10</w:delText>
        </w:r>
      </w:del>
      <w:del w:id="396" w:author="dgray" w:date="2001-11-17T22:56:00Z">
        <w:r>
          <w:rPr/>
          <w:delText>)</w:delText>
        </w:r>
      </w:del>
      <w:ins w:id="397" w:author="dgray" w:date="2001-11-17T22:56:00Z">
        <w:r>
          <w:rPr>
            <w:u w:val="single"/>
          </w:rPr>
          <w:t>(255)</w:t>
          <w:tab/>
          <w:t>(287)</w:t>
          <w:tab/>
          <w:t>(19</w:t>
        </w:r>
      </w:ins>
      <w:ins w:id="398" w:author="dgray" w:date="2001-11-17T22:56:00Z">
        <w:r>
          <w:rPr/>
          <w:t>)</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EQUITY RESTATED</w:t>
        <w:tab/>
      </w:r>
      <w:r>
        <w:rPr>
          <w:u w:val="double"/>
        </w:rPr>
        <w:t>$ 5,309</w:t>
        <w:tab/>
        <w:t>$ 6,600</w:t>
        <w:tab/>
        <w:t>$ 8,724</w:t>
        <w:tab/>
      </w:r>
      <w:del w:id="399" w:author="dgray" w:date="2001-11-17T22:56:00Z">
        <w:r>
          <w:rPr>
            <w:u w:val="double"/>
          </w:rPr>
          <w:delText>$10,298</w:delText>
          <w:tab/>
          <w:delText>$10,509</w:delText>
          <w:tab/>
          <w:delText>$10,790</w:delText>
        </w:r>
      </w:del>
      <w:ins w:id="400" w:author="dgray" w:date="2001-11-17T22:56:00Z">
        <w:r>
          <w:rPr>
            <w:u w:val="double"/>
          </w:rPr>
          <w:t>$10,289</w:t>
          <w:tab/>
          <w:t>$10,500</w:t>
          <w:tab/>
          <w:t>$10,781</w:t>
        </w:r>
      </w:ins>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(a)</w:t>
        <w:tab/>
        <w:t>After effect of significant contract restructuring charge totaling $463 million (after tax).</w:t>
      </w:r>
    </w:p>
    <w:p>
      <w:pPr>
        <w:sectPr>
          <w:headerReference w:type="default" r:id="rId22"/>
          <w:headerReference w:type="first" r:id="rId23"/>
          <w:footerReference w:type="default" r:id="rId24"/>
          <w:footerReference w:type="first" r:id="rId25"/>
          <w:type w:val="nextPage"/>
          <w:pgSz w:w="12240" w:h="15840"/>
          <w:pgMar w:left="1440" w:right="720" w:gutter="0" w:header="720" w:top="776" w:footer="720" w:bottom="776"/>
          <w:pgNumType w:fmt="decimal"/>
          <w:formProt w:val="false"/>
          <w:textDirection w:val="lrTb"/>
          <w:docGrid w:type="default" w:linePitch="360" w:charSpace="0"/>
        </w:sect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Heading1"/>
        <w:tabs>
          <w:tab w:val="clear" w:pos="720"/>
          <w:tab w:val="left" w:pos="540" w:leader="none"/>
          <w:tab w:val="left" w:pos="10800" w:leader="none"/>
        </w:tabs>
        <w:ind w:hanging="0" w:start="0"/>
        <w:rPr/>
      </w:pPr>
      <w:r>
        <w:rPr/>
        <w:t>Description of Restatement Items</w:t>
      </w:r>
    </w:p>
    <w:p>
      <w:pPr>
        <w:pStyle w:val="Normal"/>
        <w:tabs>
          <w:tab w:val="clear" w:pos="720"/>
          <w:tab w:val="left" w:pos="540" w:leader="none"/>
          <w:tab w:val="left" w:pos="10800" w:leader="none"/>
        </w:tabs>
        <w:rPr/>
      </w:pPr>
      <w:r>
        <w:rPr>
          <w:rFonts w:cs="Courier New" w:ascii="Courier New" w:hAnsi="Courier New"/>
          <w:b/>
        </w:rPr>
        <w:tab/>
      </w:r>
      <w:r>
        <w:rPr>
          <w:rFonts w:cs="Courier New" w:ascii="Courier New" w:hAnsi="Courier New"/>
          <w:i/>
        </w:rPr>
        <w:t>Chewco and JEDI Consolidation.</w:t>
      </w:r>
      <w:r>
        <w:rPr>
          <w:rFonts w:cs="Courier New" w:ascii="Courier New" w:hAnsi="Courier New"/>
        </w:rPr>
        <w:t xml:space="preserve">  Enron’s decision that Chewco should be consolidated beginning in November 1997 is based on recently obtained information that Chewco did not meet the accounting criteria to qualify as an adequately capitalized unconsolidated special purpose entity (SPE).  See Note 4 for a discussion of Chewco and a description of an SPE.  As a result of Chewco’s failure to meet these criteria, JEDI, in which Chewco was a limited partner, also did not qualify for nonconsolidation treatment.  When the consolidation of these two entities are taken into account, Enron’s prior-year reported debt amounts are increased by both JEDI’s and Chewco’s borrowings.  In addition, Enron’s net income is reduced for specific JEDI revenues previously allocated to Chewco, relating to the appreciation in value of Enron stock held by JEDI, which eliminates upon consolidation. This, in effect, reduces Enron’s share of JEDI’s earnings.  The net effect reduces Enron’s prior-years’ reported net income and shareholders’ equity amounts.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i/>
        </w:rPr>
        <w:t>LJM1 Subsidiary Consolidation.</w:t>
      </w:r>
      <w:r>
        <w:rPr>
          <w:rFonts w:cs="Courier New" w:ascii="Courier New" w:hAnsi="Courier New"/>
        </w:rPr>
        <w:t xml:space="preserve">  Enron’s decision that the LJM1 subsidiary should be consolidated in 1999 and 2000 is based on Enron’s current assessment that the subsidiary did not qualify for nonconsolidation treatment because of inadequate capitalization.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1999, Enron entered into a series of transactions involving a third party and LJM1. The effect of the transactions was (i) Enron and the third party amended certain forward contracts to purchase shares of Enron common stock, resulting in Enron having forward contracts to purchase Enron common shares at the market price on that day, (ii) LJM1 received 6.8 million shares of Enron common stock subject to certain restrictions, 3.1 million shares of which it contributed to the LJM1 subsidiary and (iii) Enron received a note receivable, which was repaid in December 1999, and certain financial instruments hedging Enron’s investment in the stock of Rhythms NetConnections, Inc.  Enron recorded the assets received and equity issued at estimated fair value.  In connection with the transactions, LJM1 agreed that Mr. Fastow would have no pecuniary interest in such Enron common shares and would be restricted from voting on matters related to such shares. In March 2000, Enron and LJM1 entered into an agreement to terminate the financial instruments.  In connection with this agreement, Enron received the 3.1 million shares of Enron common stock held by the LJM1 subsidiary.  A put option, which was originally entered into in the first quarter of 2000 and gave LJM1 the right to sell shares of Enron common stock to Enron at a strike price of $71.31 per share, was terminated under this agreement.  In return, Enron paid approximately $26.8 million to LJM1.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Consolidation of the LJM1 subsidiary has the effect of eliminating the income recognized by Enron on derivative transactions with this LJM subsidiary, thus reducing Enron’s net income in 1999 and 2000. Shareholders’ equity has been reduced in 1999 and increased in 2000 to reflect the elimination of Enron common stock contributed by LJM1 to the LJM1 subsidiary.</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i/>
        </w:rPr>
        <w:t>Shareholders’ Equity Reduction.</w:t>
      </w:r>
      <w:r>
        <w:rPr>
          <w:rFonts w:cs="Courier New" w:ascii="Courier New" w:hAnsi="Courier New"/>
        </w:rPr>
        <w:t xml:space="preserve">  Enron’s previously-announced $1.2 billion reduction of shareholders’ equity primarily involves the correction of an accounting error made in the second quarter of 2000 and in the first quarter of 2001.  As described in more detail below and in Note 4, four SPEs known as Raptor I-IV (collectively, Raptor) were created in 2000 to permit Enron to hedge market risk in certain of its investments. (LJM2 Co-Investment, L.P. (LJM2), a private investment limited partnership for which the general partner’s managing member was Mr. Fastow, invested in these entities, but the related-party nature of the transaction is not relevant to the accounting correction.)  As part of the capitalization of these entities, Enron issued common stock in exchange for a note receivable. Enron increased notes receivable and shareholders’ equity to reflect this transaction.  Enron now believes that, under generally accepted accounting principles, the note receivable should have been presented as a reduction to shareholders’ equity (similar to a shareholder loan).  This treatment would have resulted in no net increase to shareholders’ equity.  The net effect of this initial accounting entry was to overstate both notes receivable and shareholders’ equity by approximately $172 million (which represented less than 2% of shareholders’ equity at the time) in each of the second quarter, third quarter and year-end financial statements of Enron for the year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the first quarter of 2001, Enron entered into a series of </w:t>
      </w:r>
      <w:del w:id="401" w:author="dgray" w:date="2001-11-17T22:56:00Z">
        <w:r>
          <w:rPr>
            <w:rFonts w:cs="Courier New" w:ascii="Courier New" w:hAnsi="Courier New"/>
          </w:rPr>
          <w:delText>complex contracts</w:delText>
        </w:r>
      </w:del>
      <w:ins w:id="402" w:author="dgray" w:date="2001-11-17T22:56:00Z">
        <w:r>
          <w:rPr>
            <w:rFonts w:cs="Courier New" w:ascii="Courier New" w:hAnsi="Courier New"/>
          </w:rPr>
          <w:t>transactions</w:t>
        </w:r>
      </w:ins>
      <w:r>
        <w:rPr>
          <w:rFonts w:cs="Courier New" w:ascii="Courier New" w:hAnsi="Courier New"/>
        </w:rPr>
        <w:t xml:space="preserve"> with Raptor that could have obligated Enron to issue Enron common stock in the future in exchange for notes receivable.  Enron accounted for these transactions using the accounting treatment described in the preceding paragraph.  This resulted in an additional overstatement of both notes receivable and shareholders’ equity by $828 million.  As a result of these errors, shareholders’ equity and notes receivable were overstated by a total of $1 billion in the unaudited balance sheets of Enron at March 31, 2001 and June 30,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del w:id="407" w:author="dgray" w:date="2001-11-17T22:56:00Z"/>
        </w:rPr>
      </w:pPr>
      <w:r>
        <w:rPr>
          <w:rFonts w:cs="Courier New" w:ascii="Courier New" w:hAnsi="Courier New"/>
        </w:rPr>
        <w:tab/>
        <w:t xml:space="preserve">In the third quarter of 2001, as a result of deterioration in the credit quality of the Raptor SPEs caused by the decline in Enron and </w:t>
      </w:r>
      <w:del w:id="403" w:author="dgray" w:date="2001-11-17T22:56:00Z">
        <w:r>
          <w:rPr>
            <w:rFonts w:cs="Courier New" w:ascii="Courier New" w:hAnsi="Courier New"/>
          </w:rPr>
          <w:delText>NPW’s</w:delText>
        </w:r>
      </w:del>
      <w:ins w:id="404" w:author="dgray" w:date="2001-11-17T22:56:00Z">
        <w:r>
          <w:rPr>
            <w:rFonts w:cs="Courier New" w:ascii="Courier New" w:hAnsi="Courier New"/>
          </w:rPr>
          <w:t>New Power Holdings, Inc.’s (NPW)</w:t>
        </w:r>
      </w:ins>
      <w:r>
        <w:rPr>
          <w:rFonts w:cs="Courier New" w:ascii="Courier New" w:hAnsi="Courier New"/>
        </w:rPr>
        <w:t xml:space="preserve"> stock price</w:t>
      </w:r>
      <w:ins w:id="405" w:author="dgray" w:date="2001-11-17T22:56:00Z">
        <w:r>
          <w:rPr>
            <w:rFonts w:cs="Courier New" w:ascii="Courier New" w:hAnsi="Courier New"/>
          </w:rPr>
          <w:t>,</w:t>
        </w:r>
      </w:ins>
      <w:r>
        <w:rPr>
          <w:rFonts w:cs="Courier New" w:ascii="Courier New" w:hAnsi="Courier New"/>
        </w:rPr>
        <w:t xml:space="preserve"> the increase in Raptor’s exposure under derivative contracts with Enron and the increasing dilutive effect on Enron’s earnings per share calculation, Enron acquired LJM2’s equity in the SPEs for $35 million and terminated the entities.  Consistent with the original treatment, Enron accounted for this transaction as a reduction to Enron shareholders’ equity and notes receivable by $1.2 billion.  Of this amount, $270 million related to the excess of the fair value of contracts </w:t>
      </w:r>
      <w:del w:id="406" w:author="dgray" w:date="2001-11-17T22:56:00Z">
        <w:r>
          <w:rPr>
            <w:rFonts w:cs="Courier New" w:ascii="Courier New" w:hAnsi="Courier New"/>
          </w:rPr>
          <w:delText>deliverable by Enron over the notes receivable recorded in shareholders’ equity, as adjusted.</w:delText>
        </w:r>
      </w:del>
    </w:p>
    <w:p>
      <w:pPr>
        <w:pStyle w:val="Normal"/>
        <w:tabs>
          <w:tab w:val="clear" w:pos="720"/>
          <w:tab w:val="left" w:pos="540" w:leader="none"/>
        </w:tabs>
        <w:rPr>
          <w:rFonts w:ascii="Courier New" w:hAnsi="Courier New" w:cs="Courier New"/>
        </w:rPr>
      </w:pPr>
      <w:ins w:id="408" w:author="dgray" w:date="2001-11-17T22:56:00Z">
        <w:r>
          <w:rPr>
            <w:rFonts w:cs="Courier New" w:ascii="Courier New" w:hAnsi="Courier New"/>
          </w:rPr>
          <w:t>to deliver Enron shares over the notes receivable.  Subsequent to the restatement discussed above, the impact of this transaction on the September 30, 2001 Consolidated Financial Statements is limited to a reduction of note receivable and shareholders’ equity of $270 million.</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Audit Adjustments.</w:t>
      </w:r>
      <w:r>
        <w:rPr>
          <w:rFonts w:cs="Courier New" w:ascii="Courier New" w:hAnsi="Courier New"/>
        </w:rPr>
        <w:t xml:space="preserve">  The restatements include prior-year proposed audit adjustments and reclassifications which were determined to be immaterial in the periods originally proposed.</w:t>
      </w:r>
    </w:p>
    <w:p>
      <w:pPr>
        <w:pStyle w:val="EnvelopeReturn"/>
        <w:tabs>
          <w:tab w:val="clear" w:pos="720"/>
          <w:tab w:val="left" w:pos="54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 w:val="left" w:pos="10800" w:leader="none"/>
        </w:tabs>
        <w:rPr>
          <w:rFonts w:ascii="Courier New" w:hAnsi="Courier New" w:cs="Courier New"/>
          <w:b/>
        </w:rPr>
      </w:pPr>
      <w:r>
        <w:rPr>
          <w:rFonts w:cs="Courier New" w:ascii="Courier New" w:hAnsi="Courier New"/>
          <w:b/>
        </w:rPr>
        <w:t>4.</w:t>
        <w:tab/>
        <w:t>RELATED PARTY TRANSACTIONS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On November 8, 2001, Enron released information in a Form 8-K regarding the two LJM limited partnerships formed by Enron’s former chief financial officer, his role in the partnerships, the business relationships and transactions between Enron and the partnerships, and the economic results of those transactions as known thus far, and transactions between Enron and certain other Enron employees.  Following is the information that was provided.</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The LJM Limited Partnerships and Transactions with Enron.</w:t>
      </w:r>
      <w:r>
        <w:rPr>
          <w:rFonts w:cs="Courier New" w:ascii="Courier New" w:hAnsi="Courier New"/>
        </w:rPr>
        <w:t xml:space="preserve">  LJM1 and LJM2 (collectively, LJM) are private investment limited partnerships that were formed in 1999.  Andrew S. Fastow was (from inception through July 2001) the managing member of the general partners of LJM1 and LJM2. Enron believes that the LJM partnerships have as limited partners a significant number of institutions and other investors that are not related parties to Enron.  These partnerships are a subject of the Special Committee’s investigation and it is possible that this investigation will identify additional or different information concerning matters described herein.</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Enron, like many other companies, utilizes a variety of structured financings in the ordinary course of its business to access capital or hedge risk.  Many of these transactions involve "special purpose entities," or "SPEs."  Accounting guidelines allow for the non-consolidation of SPEs with the sponsoring company’s financial statements in certain circumstances.  Accordingly, certain transactions between the sponsoring company and the SPE may result in gain or loss and/or cash flow being recognized by the sponsor, commonly referred to by financial institutions as "monetizations."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The LJM Partnerships.</w:t>
      </w:r>
      <w:r>
        <w:rPr>
          <w:rFonts w:cs="Courier New" w:ascii="Courier New" w:hAnsi="Courier New"/>
        </w:rPr>
        <w:t xml:space="preserve">  Enron believes that, under the LJM1 and LJM2 limited partnership agreements (as with many similar agreements in private equity investing), the general partners are entitled to receive a percentage of the profits in excess of their portions of total capital contributed to the partnerships depending upon the performance of the partnerships’ investments.  Enron also believes that the general partners are entitled to receive annual management fees based in part on formulas that take into account the total amount of capital committed and/or invested by the limited partners.  Enron now believes that Mr. Fastow earned in excess of $30 million relating to his LJM management and investment activities.  Enron believes that the initial capital commitments </w:t>
      </w:r>
      <w:ins w:id="409" w:author="dgray" w:date="2001-11-17T22:56:00Z">
        <w:r>
          <w:rPr>
            <w:rFonts w:cs="Courier New" w:ascii="Courier New" w:hAnsi="Courier New"/>
          </w:rPr>
          <w:t xml:space="preserve">of all partners </w:t>
        </w:r>
      </w:ins>
      <w:r>
        <w:rPr>
          <w:rFonts w:cs="Courier New" w:ascii="Courier New" w:hAnsi="Courier New"/>
        </w:rPr>
        <w:t xml:space="preserve">to LJM1 were $16 million, and aggregate capital commitments </w:t>
      </w:r>
      <w:ins w:id="410" w:author="dgray" w:date="2001-11-17T22:56:00Z">
        <w:r>
          <w:rPr>
            <w:rFonts w:cs="Courier New" w:ascii="Courier New" w:hAnsi="Courier New"/>
          </w:rPr>
          <w:t xml:space="preserve">of all partners </w:t>
        </w:r>
      </w:ins>
      <w:r>
        <w:rPr>
          <w:rFonts w:cs="Courier New" w:ascii="Courier New" w:hAnsi="Courier New"/>
        </w:rPr>
        <w:t>to LJM2 were $394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LJM1 and LJM2 were described to the Enron Board of Directors as potential sources of capital to buy assets from Enron, potential equity partners for Enron investments and counterparties to help mitigate risks associated with Enron investments.  The Board also was informed that LJM1 and LJM2 intended to transact business with third parties.  Prior to approving Mr. Fastow’s affiliation with LJM1 and LJM2, the Board determined that Mr. Fastow’s participation in the partnerships would not adversely affect the interests of Enron.  The Board approved the initial transaction with LJM1 and recognized that Enron could (but was not required to) engage in additional transactions with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Board directed that certain controls be put into place relating to Mr. Fastow’s involvement with the partnerships and transactions between Enron and the partnerships.  The Board required review and approval of each transaction by the Office of the Chairman, the Chief Accounting Officer and the Chief Risk Officer.  The Board also recognized the ability of the Chairman of the Board to require Mr. Fastow to resign from the partnerships at any time and directed that the Audit and Compliance Committee conduct annual reviews of transactions between Enron and LJM1 and LJM2 completed during the prior year.  Whether these controls and procedures were properly implemented is a subject of the Special Committee’s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as of July 31, 2001, Mr. Fastow sold his interests in LJM1 and LJM2 to Michael J. Kopper, and that Mr. Fastow ceased to be the managing member of LJM’s general partners.  Prior to that time, Mr. Kopper reported to Mr. Fastow as a non-executive officer of an Enron division.  Mr. Kopper resigned from Enron immediately before Enron believes he purchased Mr. Fastow’s interests in LJM.  Mr. Fastow is no longer working for Enron.</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i/>
        </w:rPr>
        <w:tab/>
        <w:t>General Summary of LJM Transactions</w:t>
      </w:r>
      <w:r>
        <w:rPr>
          <w:rFonts w:cs="Courier New" w:ascii="Courier New" w:hAnsi="Courier New"/>
        </w:rPr>
        <w:t>.  From June 1999 through September 2001, Enron and Enron-related entities entered into 24 business relationships in which LJM1 or LJM2 participated.  These relationships were of several general types, including: (1) sales of assets by Enron to LJM2 and by LJM2 to Enron; (2) purchases of debt or equity interests by LJM1 or LJM2 in Enron-sponsored SPEs; (3) purchases of debt or equity interests by LJM1 or LJM2 in Enron affiliates or other entities in which Enron was an investor; (4) purchases of equity investments by LJM1 or LJM2 in SPEs designed to mitigate market risk in Enron’s investments; (5) the sale of a call option and a put option by LJM2 on physical assets; and (6) a subordinated loan to LJM2 from an Enron affiliate.  The financial results of these transactions are summarized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 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Normal"/>
        <w:tabs>
          <w:tab w:val="clear" w:pos="720"/>
          <w:tab w:val="left" w:pos="36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2001</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640" w:leader="none"/>
        </w:tabs>
        <w:rPr>
          <w:rFonts w:ascii="Courier New" w:hAnsi="Courier New" w:cs="Courier New"/>
          <w:sz w:val="16"/>
        </w:rPr>
      </w:pPr>
      <w:r>
        <w:rPr>
          <w:rFonts w:cs="Courier New" w:ascii="Courier New" w:hAnsi="Courier New"/>
          <w:sz w:val="16"/>
        </w:rPr>
        <w:t>Sales of Assets</w:t>
        <w:tab/>
        <w:t>$    -</w:t>
        <w:tab/>
        <w:t>$    -</w:t>
        <w:tab/>
        <w:t>$    -</w:t>
        <w:tab/>
        <w:t>$   0.7</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w:t>
        <w:tab/>
        <w:t>52.5</w:t>
        <w:tab/>
        <w:t>52.5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3.4</w:t>
        <w:tab/>
        <w:t>17.8</w:t>
        <w:tab/>
        <w:t>14.4</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680" w:leader="none"/>
          <w:tab w:val="decimal" w:pos="5940" w:leader="none"/>
          <w:tab w:val="decimal" w:pos="7380" w:leader="none"/>
          <w:tab w:val="decimal" w:pos="8640" w:leader="none"/>
        </w:tabs>
        <w:rPr/>
      </w:pPr>
      <w:r>
        <w:rPr/>
        <w:t>Portfolio Special Purpose Entities</w:t>
        <w:tab/>
        <w:t>-</w:t>
        <w:tab/>
        <w:t>75.5</w:t>
        <w:tab/>
        <w:t>75.5</w:t>
        <w:tab/>
        <w:t>(166.2)(a)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cs="Courier New" w:ascii="Courier New" w:hAnsi="Courier New"/>
          <w:sz w:val="16"/>
        </w:rPr>
        <w:tab/>
        <w:t>Total</w:t>
        <w:tab/>
      </w:r>
      <w:r>
        <w:rPr>
          <w:rFonts w:cs="Courier New" w:ascii="Courier New" w:hAnsi="Courier New"/>
          <w:sz w:val="16"/>
          <w:u w:val="double"/>
        </w:rPr>
        <w:t>$  3.4</w:t>
        <w:tab/>
        <w:t>$145.8</w:t>
        <w:tab/>
        <w:t>$142.4</w:t>
        <w:tab/>
        <w:t>$(165.5</w:t>
      </w:r>
      <w:r>
        <w:rPr>
          <w:rFonts w:cs="Courier New" w:ascii="Courier New" w:hAnsi="Courier New"/>
          <w:sz w:val="16"/>
        </w:rPr>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612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xml:space="preserve">$ </w:t>
      </w:r>
      <w:del w:id="411" w:author="dgray" w:date="2001-11-17T22:56:00Z">
        <w:r>
          <w:rPr>
            <w:rFonts w:cs="Courier New" w:ascii="Courier New" w:hAnsi="Courier New"/>
            <w:sz w:val="16"/>
          </w:rPr>
          <w:delText>30.0</w:delText>
          <w:tab/>
          <w:delText>$ 32.4</w:delText>
          <w:tab/>
          <w:delText>$  2.4</w:delText>
          <w:tab/>
          <w:delText>$  67.7</w:delText>
        </w:r>
      </w:del>
      <w:ins w:id="412" w:author="dgray" w:date="2001-11-17T22:56:00Z">
        <w:r>
          <w:rPr>
            <w:rFonts w:cs="Courier New" w:ascii="Courier New" w:hAnsi="Courier New"/>
            <w:sz w:val="16"/>
          </w:rPr>
          <w:t>30.0(b)</w:t>
          <w:tab/>
          <w:t>$   -</w:t>
          <w:tab/>
          <w:t>$(30.0)</w:t>
          <w:tab/>
          <w:t>$  67.0</w:t>
        </w:r>
      </w:ins>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pPr>
      <w:r>
        <w:rPr>
          <w:rFonts w:eastAsia="Courier New" w:cs="Courier New" w:ascii="Courier New" w:hAnsi="Courier New"/>
          <w:sz w:val="16"/>
        </w:rPr>
        <w:t xml:space="preserve"> </w:t>
      </w:r>
      <w:r>
        <w:rPr>
          <w:rFonts w:cs="Courier New" w:ascii="Courier New" w:hAnsi="Courier New"/>
          <w:sz w:val="16"/>
        </w:rPr>
        <w:t>Sponsored Special Purpose Entities</w:t>
        <w:tab/>
      </w:r>
      <w:del w:id="413" w:author="dgray" w:date="2001-11-17T22:56:00Z">
        <w:r>
          <w:rPr>
            <w:rFonts w:cs="Courier New" w:ascii="Courier New" w:hAnsi="Courier New"/>
            <w:sz w:val="16"/>
          </w:rPr>
          <w:delText>89.9</w:delText>
          <w:tab/>
          <w:delText>64.1</w:delText>
          <w:tab/>
          <w:delText>(25.7)</w:delText>
        </w:r>
      </w:del>
      <w:ins w:id="414" w:author="dgray" w:date="2001-11-17T22:56:00Z">
        <w:r>
          <w:rPr>
            <w:rFonts w:cs="Courier New" w:ascii="Courier New" w:hAnsi="Courier New"/>
            <w:sz w:val="16"/>
          </w:rPr>
          <w:t>83.3</w:t>
          <w:tab/>
          <w:t>63.0</w:t>
          <w:tab/>
          <w:t>(20.3)</w:t>
        </w:r>
      </w:ins>
      <w:r>
        <w:rPr>
          <w:rFonts w:cs="Courier New" w:ascii="Courier New" w:hAnsi="Courier New"/>
          <w:sz w:val="16"/>
        </w:rPr>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pPr>
      <w:r>
        <w:rPr>
          <w:rFonts w:cs="Courier New" w:ascii="Courier New" w:hAnsi="Courier New"/>
          <w:sz w:val="16"/>
        </w:rPr>
        <w:t>Investments in Enron Affiliates</w:t>
        <w:tab/>
      </w:r>
      <w:del w:id="415" w:author="dgray" w:date="2001-11-17T22:56:00Z">
        <w:r>
          <w:rPr>
            <w:rFonts w:cs="Courier New" w:ascii="Courier New" w:hAnsi="Courier New"/>
            <w:sz w:val="16"/>
          </w:rPr>
          <w:delText>66.5</w:delText>
          <w:tab/>
          <w:delText>51.2</w:delText>
          <w:tab/>
          <w:delText>(15.3)</w:delText>
        </w:r>
      </w:del>
      <w:ins w:id="416" w:author="dgray" w:date="2001-11-17T22:56:00Z">
        <w:r>
          <w:rPr>
            <w:rFonts w:cs="Courier New" w:ascii="Courier New" w:hAnsi="Courier New"/>
            <w:sz w:val="16"/>
          </w:rPr>
          <w:t>64.3</w:t>
          <w:tab/>
          <w:t>48.9</w:t>
          <w:tab/>
          <w:t>(15.4)</w:t>
        </w:r>
      </w:ins>
      <w:r>
        <w:rPr>
          <w:rFonts w:cs="Courier New" w:ascii="Courier New" w:hAnsi="Courier New"/>
          <w:sz w:val="16"/>
        </w:rPr>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Portfolio Special Purpose Entities</w:t>
        <w:tab/>
        <w:t>127.1</w:t>
        <w:tab/>
        <w:t>109.0</w:t>
        <w:tab/>
        <w:t>(18.1)</w:t>
        <w:tab/>
      </w:r>
      <w:del w:id="417" w:author="dgray" w:date="2001-11-17T22:56:00Z">
        <w:r>
          <w:rPr>
            <w:rFonts w:cs="Courier New" w:ascii="Courier New" w:hAnsi="Courier New"/>
            <w:sz w:val="16"/>
          </w:rPr>
          <w:delText>58.7</w:delText>
        </w:r>
      </w:del>
      <w:ins w:id="418" w:author="dgray" w:date="2001-11-17T22:56:00Z">
        <w:r>
          <w:rPr>
            <w:rFonts w:cs="Courier New" w:ascii="Courier New" w:hAnsi="Courier New"/>
            <w:sz w:val="16"/>
          </w:rPr>
          <w:t>48.6</w:t>
        </w:r>
      </w:ins>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pPr>
      <w:r>
        <w:rPr>
          <w:rFonts w:cs="Courier New" w:ascii="Courier New" w:hAnsi="Courier New"/>
          <w:sz w:val="16"/>
        </w:rPr>
        <w:t>Call Option</w:t>
        <w:tab/>
      </w:r>
      <w:del w:id="419" w:author="dgray" w:date="2001-11-17T22:56:00Z">
        <w:r>
          <w:rPr>
            <w:rFonts w:cs="Courier New" w:ascii="Courier New" w:hAnsi="Courier New"/>
            <w:sz w:val="16"/>
          </w:rPr>
          <w:delText>8.1</w:delText>
          <w:tab/>
          <w:delText>0.8</w:delText>
          <w:tab/>
          <w:delText>0.8</w:delText>
        </w:r>
      </w:del>
      <w:ins w:id="420" w:author="dgray" w:date="2001-11-17T22:56:00Z">
        <w:r>
          <w:rPr>
            <w:rFonts w:cs="Courier New" w:ascii="Courier New" w:hAnsi="Courier New"/>
            <w:sz w:val="16"/>
          </w:rPr>
          <w:t>8.2</w:t>
          <w:tab/>
          <w:t>0.9</w:t>
          <w:tab/>
          <w:t>(7.3)</w:t>
        </w:r>
      </w:ins>
      <w:r>
        <w:rPr>
          <w:rFonts w:cs="Courier New" w:ascii="Courier New" w:hAnsi="Courier New"/>
          <w:sz w:val="16"/>
        </w:rPr>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del w:id="421" w:author="dgray" w:date="2001-11-17T22:56:00Z">
        <w:r>
          <w:rPr>
            <w:rFonts w:cs="Courier New" w:ascii="Courier New" w:hAnsi="Courier New"/>
            <w:sz w:val="16"/>
            <w:u w:val="double"/>
          </w:rPr>
          <w:delText>$329.0</w:delText>
          <w:tab/>
          <w:delText>$269.2</w:delText>
          <w:tab/>
          <w:delText>$(51.7)</w:delText>
          <w:tab/>
          <w:delText>$ 126.4</w:delText>
        </w:r>
      </w:del>
      <w:ins w:id="422" w:author="dgray" w:date="2001-11-17T22:56:00Z">
        <w:r>
          <w:rPr>
            <w:rFonts w:cs="Courier New" w:ascii="Courier New" w:hAnsi="Courier New"/>
            <w:sz w:val="16"/>
            <w:u w:val="double"/>
          </w:rPr>
          <w:t>$320.4</w:t>
          <w:tab/>
          <w:t>$233.5</w:t>
          <w:tab/>
          <w:t>$(86.9)</w:t>
          <w:tab/>
          <w:t>$ 115.6</w:t>
        </w:r>
      </w:ins>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r>
    </w:p>
    <w:p>
      <w:pPr>
        <w:pStyle w:val="Footer"/>
        <w:tabs>
          <w:tab w:val="left" w:pos="360" w:leader="none"/>
          <w:tab w:val="center" w:pos="4320" w:leader="none"/>
          <w:tab w:val="center" w:pos="5760" w:leader="none"/>
          <w:tab w:val="center" w:pos="7200" w:leader="none"/>
          <w:tab w:val="center" w:pos="8640" w:leader="none"/>
        </w:tabs>
        <w:rPr>
          <w:rFonts w:ascii="Courier New" w:hAnsi="Courier New" w:cs="Courier New"/>
        </w:rPr>
      </w:pPr>
      <w:r>
        <w:rPr>
          <w:rFonts w:cs="Courier New" w:ascii="Courier New" w:hAnsi="Courier New"/>
        </w:rPr>
        <w:tab/>
        <w:tab/>
        <w:tab/>
        <w:tab/>
        <w:tab/>
      </w:r>
      <w:r>
        <w:rPr>
          <w:rFonts w:cs="Courier New" w:ascii="Courier New" w:hAnsi="Courier New"/>
          <w:sz w:val="16"/>
        </w:rPr>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BodyText3"/>
        <w:tabs>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$ 30.0(b)</w:t>
        <w:tab/>
        <w:t>$ 32.4</w:t>
        <w:tab/>
        <w:t>$  2.4</w:t>
        <w:tab/>
        <w:t>$  86.6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100.7</w:t>
        <w:tab/>
        <w:t>64.4</w:t>
        <w:tab/>
        <w:t>(36.3)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66.5</w:t>
        <w:tab/>
        <w:t>51.2</w:t>
        <w:tab/>
        <w:t>(15.3)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Portfolio Special Purpose Entities</w:t>
        <w:tab/>
        <w:t>127.1</w:t>
        <w:tab/>
        <w:t>148.5</w:t>
        <w:tab/>
        <w:t>21.4</w:t>
        <w:tab/>
        <w:t>532.0(a)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Call Option</w:t>
        <w:tab/>
        <w:t>11.3</w:t>
        <w:tab/>
        <w:t>12.5</w:t>
        <w:tab/>
        <w:t>1.2</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612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40.3</w:t>
        <w:tab/>
        <w:t>-</w:t>
        <w:tab/>
        <w:t>(40.3)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$383.4</w:t>
        <w:tab/>
        <w:t>$320.7</w:t>
        <w:tab/>
      </w:r>
      <w:del w:id="423" w:author="dgray" w:date="2001-11-17T22:56:00Z">
        <w:r>
          <w:rPr>
            <w:rFonts w:cs="Courier New" w:ascii="Courier New" w:hAnsi="Courier New"/>
            <w:sz w:val="16"/>
            <w:u w:val="double"/>
          </w:rPr>
          <w:delText>$(52.7)</w:delText>
        </w:r>
      </w:del>
      <w:ins w:id="424" w:author="dgray" w:date="2001-11-17T22:56:00Z">
        <w:r>
          <w:rPr>
            <w:rFonts w:cs="Courier New" w:ascii="Courier New" w:hAnsi="Courier New"/>
            <w:sz w:val="16"/>
            <w:u w:val="double"/>
          </w:rPr>
          <w:t>$(62.7)</w:t>
        </w:r>
      </w:ins>
      <w:r>
        <w:rPr>
          <w:rFonts w:cs="Courier New" w:ascii="Courier New" w:hAnsi="Courier New"/>
          <w:sz w:val="16"/>
          <w:u w:val="double"/>
        </w:rPr>
        <w:tab/>
        <w:t>$ 618.6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1999</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Sales of Assets</w:t>
        <w:tab/>
        <w:t>$    -</w:t>
        <w:tab/>
        <w:t>$    -</w:t>
        <w:tab/>
        <w:t>$    -</w:t>
        <w:tab/>
        <w:t>$     -</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Purchases of Equity/Debt in Enron-</w:t>
      </w:r>
    </w:p>
    <w:p>
      <w:pPr>
        <w:pStyle w:val="BodyText3"/>
        <w:tabs>
          <w:tab w:val="left" w:pos="360" w:leader="none"/>
          <w:tab w:val="decimal" w:pos="4500" w:leader="none"/>
          <w:tab w:val="decimal" w:pos="5940" w:leader="none"/>
          <w:tab w:val="decimal" w:pos="7380" w:leader="none"/>
          <w:tab w:val="decimal" w:pos="8640" w:leader="none"/>
        </w:tabs>
        <w:rPr/>
      </w:pPr>
      <w:r>
        <w:rPr>
          <w:rFonts w:eastAsia="Courier New"/>
        </w:rPr>
        <w:t xml:space="preserve"> </w:t>
      </w:r>
      <w:r>
        <w:rPr/>
        <w:t>Sponsored Special Purpose Entities</w:t>
        <w:tab/>
        <w:t>73.8</w:t>
        <w:tab/>
        <w:t>15.4</w:t>
        <w:tab/>
        <w:t>(58.4)</w:t>
        <w:tab/>
        <w:t>2.4</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640" w:leader="none"/>
        </w:tabs>
        <w:rPr/>
      </w:pPr>
      <w:r>
        <w:rPr/>
        <w:t>Investments in Enron Affiliates</w:t>
        <w:tab/>
        <w:t>44.5</w:t>
        <w:tab/>
        <w:t>1.0</w:t>
        <w:tab/>
        <w:t>(43.5)</w:t>
        <w:tab/>
        <w:t>16.9</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820" w:leader="none"/>
        </w:tabs>
        <w:rPr/>
      </w:pPr>
      <w:r>
        <w:rPr/>
        <w:t>Portfolio Special Purpose Entities</w:t>
        <w:tab/>
        <w:t>64.0</w:t>
        <w:tab/>
        <w:t>95.2(c)</w:t>
        <w:tab/>
        <w:t>31.2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38.5</w:t>
        <w:tab/>
        <w:t>38.5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$182.3</w:t>
        <w:tab/>
        <w:t>$150.1</w:t>
        <w:tab/>
        <w:t>$(32.2)</w:t>
        <w:tab/>
        <w:t>$  19.3</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Estimated Fair Value of Existing</w:t>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eastAsia="Courier New" w:cs="Courier New" w:ascii="Courier New" w:hAnsi="Courier New"/>
          <w:sz w:val="16"/>
        </w:rPr>
        <w:t xml:space="preserve"> </w:t>
      </w:r>
      <w:r>
        <w:rPr>
          <w:rFonts w:cs="Courier New" w:ascii="Courier New" w:hAnsi="Courier New"/>
          <w:sz w:val="16"/>
        </w:rPr>
        <w:t>LJM Investments</w:t>
        <w:tab/>
        <w:tab/>
        <w:tab/>
      </w:r>
      <w:r>
        <w:rPr>
          <w:rFonts w:cs="Courier New" w:ascii="Courier New" w:hAnsi="Courier New"/>
          <w:sz w:val="16"/>
          <w:u w:val="double"/>
        </w:rPr>
        <w:t>$ 43.6</w:t>
      </w:r>
      <w:r>
        <w:rPr>
          <w:rFonts w:cs="Courier New" w:ascii="Courier New" w:hAnsi="Courier New"/>
          <w:sz w:val="16"/>
        </w:rPr>
        <w:t>(d)</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Enron’s pre-tax earnings impact of transactions with LJM2 through the Raptor SPEs was approximately $532 million in 2000 and $545 million for the nine months ended September 30, 2001, excluding the pre-tax charge described below.  During 2000 and the nine months ended September 30, 2001, the Raptor SPEs hedged losses related to Enron investments of $501 million and $453 million, respectively.  The 2001 pre-tax earnings amount includes a $711 million pre-tax charge in the quarter ended September 30, 2001 related to the termination of the Raptor SPEs.</w:t>
      </w:r>
    </w:p>
    <w:p>
      <w:pPr>
        <w:pStyle w:val="BodyTextIndent2"/>
        <w:rPr/>
      </w:pPr>
      <w:r>
        <w:rPr/>
        <w:t>(b)</w:t>
        <w:tab/>
        <w:t>This amount excludes a seller financed note from Enron to LJM of approximately $70 million.</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 xml:space="preserve">This amount represents Enron’s estimate of the value received in Enron common stock, a portion of which was restricted.  The estimate was based on a 36% discount off the market price on the date of issuance for shares that were restricted and estimated proceeds received by LJM from the sale of the unrestricted shares. </w:t>
      </w:r>
    </w:p>
    <w:p>
      <w:pPr>
        <w:pStyle w:val="Normal"/>
        <w:tabs>
          <w:tab w:val="clear" w:pos="720"/>
          <w:tab w:val="left" w:pos="360" w:leader="none"/>
        </w:tabs>
        <w:ind w:hanging="360" w:start="360" w:end="0"/>
        <w:rPr/>
      </w:pPr>
      <w:r>
        <w:rPr>
          <w:rFonts w:cs="Courier New" w:ascii="Courier New" w:hAnsi="Courier New"/>
          <w:sz w:val="16"/>
        </w:rPr>
        <w:t>(d)</w:t>
        <w:tab/>
        <w:t>This amount represents Enron's estimated fair value of the six investments made by LJM that remain</w:t>
      </w:r>
      <w:ins w:id="425" w:author="dgray" w:date="2001-11-17T22:56:00Z">
        <w:r>
          <w:rPr>
            <w:rFonts w:cs="Courier New" w:ascii="Courier New" w:hAnsi="Courier New"/>
            <w:sz w:val="16"/>
          </w:rPr>
          <w:t>ed</w:t>
        </w:r>
      </w:ins>
      <w:r>
        <w:rPr>
          <w:rFonts w:cs="Courier New" w:ascii="Courier New" w:hAnsi="Courier New"/>
          <w:sz w:val="16"/>
        </w:rPr>
        <w:t xml:space="preserve"> outstanding as of </w:t>
      </w:r>
      <w:del w:id="426" w:author="dgray" w:date="2001-11-17T22:56:00Z">
        <w:r>
          <w:rPr>
            <w:rFonts w:cs="Courier New" w:ascii="Courier New" w:hAnsi="Courier New"/>
            <w:sz w:val="16"/>
          </w:rPr>
          <w:delText>November 16,</w:delText>
        </w:r>
      </w:del>
      <w:ins w:id="427" w:author="dgray" w:date="2001-11-17T22:56:00Z">
        <w:r>
          <w:rPr>
            <w:rFonts w:cs="Courier New" w:ascii="Courier New" w:hAnsi="Courier New"/>
            <w:sz w:val="16"/>
          </w:rPr>
          <w:t>September 30,</w:t>
        </w:r>
      </w:ins>
      <w:r>
        <w:rPr>
          <w:rFonts w:cs="Courier New" w:ascii="Courier New" w:hAnsi="Courier New"/>
          <w:sz w:val="16"/>
        </w:rPr>
        <w:t xml:space="preserve"> 2001.</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pPr>
      <w:r>
        <w:rPr>
          <w:rFonts w:cs="Courier New" w:ascii="Courier New" w:hAnsi="Courier New"/>
          <w:i/>
        </w:rPr>
        <w:tab/>
        <w:t>Sales of Assets.</w:t>
      </w:r>
      <w:r>
        <w:rPr>
          <w:rFonts w:cs="Courier New" w:ascii="Courier New" w:hAnsi="Courier New"/>
        </w:rPr>
        <w:t xml:space="preserve">  In June 2000, LJM2 purchased dark fiber optic cable from Enron for a purchase price of $100 million. LJM2 paid Enron $30 million in cash and the balance in an interest-bearing note for $70 million.  Enron recognized </w:t>
      </w:r>
      <w:del w:id="428" w:author="dgray" w:date="2001-11-17T22:56:00Z">
        <w:r>
          <w:rPr>
            <w:rFonts w:cs="Courier New" w:ascii="Courier New" w:hAnsi="Courier New"/>
          </w:rPr>
          <w:delText>$67</w:delText>
        </w:r>
      </w:del>
      <w:ins w:id="429" w:author="dgray" w:date="2001-11-17T22:56:00Z">
        <w:r>
          <w:rPr>
            <w:rFonts w:cs="Courier New" w:ascii="Courier New" w:hAnsi="Courier New"/>
          </w:rPr>
          <w:t>$68</w:t>
        </w:r>
      </w:ins>
      <w:r>
        <w:rPr>
          <w:rFonts w:cs="Courier New" w:ascii="Courier New" w:hAnsi="Courier New"/>
        </w:rPr>
        <w:t xml:space="preserve"> million in pre-tax earnings in 2000 related to the asset sale.  Pursuant to a marketing agreement with LJM2, Enron was compensated for marketing the fiber to others and providing operation and maintenance services to LJM2 with respect to the fiber.  </w:t>
      </w:r>
      <w:ins w:id="430" w:author="dgray" w:date="2001-11-17T22:56:00Z">
        <w:r>
          <w:rPr>
            <w:rFonts w:cs="Courier New" w:ascii="Courier New" w:hAnsi="Courier New"/>
          </w:rPr>
          <w:t xml:space="preserve">This arrangement gave Enron profit potential in proceeds received after LJM2 achieved a specified return level.  </w:t>
        </w:r>
      </w:ins>
      <w:r>
        <w:rPr>
          <w:rFonts w:cs="Courier New" w:ascii="Courier New" w:hAnsi="Courier New"/>
        </w:rPr>
        <w:t>LJM2 sold a portion of the fiber to industry participants for $40 million, which resulted in Enron recognizing agency fee revenue of $20</w:t>
      </w:r>
      <w:del w:id="431" w:author="dgray" w:date="2001-11-17T22:56:00Z">
        <w:r>
          <w:rPr>
            <w:rFonts w:cs="Courier New" w:ascii="Courier New" w:hAnsi="Courier New"/>
          </w:rPr>
          <w:delText>.3</w:delText>
        </w:r>
      </w:del>
      <w:r>
        <w:rPr>
          <w:rFonts w:cs="Courier New" w:ascii="Courier New" w:hAnsi="Courier New"/>
        </w:rPr>
        <w:t xml:space="preserve"> million.  LJM2 sold the remaining dark fiber for $113 million in December 2000 to an SPE that was formed to acquire the fiber.  In December 2000, LJM2 used a portion of the proceeds to pay in full the note and accrued interest owed to Enron.  At the time of LJM2’s sale of the fiber to the SPE, Enron entered into a derivative contract which served as credit support for the benefit of some of the debt holders of a</w:t>
      </w:r>
      <w:del w:id="432" w:author="dgray" w:date="2001-11-17T22:56:00Z">
        <w:r>
          <w:rPr>
            <w:rFonts w:cs="Courier New" w:ascii="Courier New" w:hAnsi="Courier New"/>
          </w:rPr>
          <w:delText>third-</w:delText>
        </w:r>
      </w:del>
      <w:r>
        <w:rPr>
          <w:rFonts w:cs="Courier New" w:ascii="Courier New" w:hAnsi="Courier New"/>
        </w:rPr>
        <w:t xml:space="preserve"> </w:t>
      </w:r>
      <w:ins w:id="433" w:author="dgray" w:date="2001-11-17T22:56:00Z">
        <w:r>
          <w:rPr>
            <w:rFonts w:cs="Courier New" w:ascii="Courier New" w:hAnsi="Courier New"/>
          </w:rPr>
          <w:t>third-</w:t>
        </w:r>
      </w:ins>
      <w:r>
        <w:rPr>
          <w:rFonts w:cs="Courier New" w:ascii="Courier New" w:hAnsi="Courier New"/>
        </w:rPr>
        <w:t>party investor in the SPE.  This credit support provided the lender with a specified rate of return.  As a result, Enron’s credit exposure under the $70 million note was replaced with $61 million in remaining exposure under the derivative contract.  LJM2 earned $2.4 million on its resale of the fiber.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Purchases of Equity/Debt in Enron-Sponsored SPEs.</w:t>
      </w:r>
      <w:r>
        <w:rPr>
          <w:rFonts w:cs="Courier New" w:ascii="Courier New" w:hAnsi="Courier New"/>
        </w:rPr>
        <w:t xml:space="preserve">  Between September 1999 and December 2000, LJM1 or LJM2 purchased equity or debt interests in nine Enron-sponsored SPEs.  LJM1 and LJM2 invested $175 million in the nine SPEs.  These transactions enabled Enron to monetize assets and generated pre-tax earnings to Enron of $2 million in 1999.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LJM received cash of $15 million, $64 million and $53 million in 1999, 2000 and 2001, respectively, relating to its investments in these entities.  In three instances, third-party financial institutions also invested in the entities.  LJM invested on the same terms as the third-party investors.  In one of these nine transactions, Enron entered into a marketing agreement with LJM2 that provided Enron with the right to market the underlying equity.  This arrangement gave Enron profit potential in proceeds received after LJM2 achieved a specified return level.  In six of these nine transactions, Enron repurchased all or a portion of the equity and debt initially purchased by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SPEs owned, directly or indirectly, a variety of operating and financial assets.  For example, Yosemite Securities Trust was a finance entity which facilitated Enron’s ability to raise funds in the capital markets through the use of credit-linked notes, a standard financing arrangement offered by investment banks.  Osprey Trust is beneficially-owned by a number of financial institutions and is a limited partner in Whitewing Associates, L.P., an Enron unconsolidated affiliate (Whitewing) (see Note 8).  Enron is the other partner.  Whitewing purchased certain Enron investments for future sale.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addition, as a result of these transactions, Enron was able to monetize equity interests with investment banks.  These monetizations resulted in Enron’s recognizing $146 million and $5 million in pre-tax earnings in 2000 and the nine months ended 2001, respectively, and $252 million in cash inflows, all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Investment in Enron Affiliates.</w:t>
      </w:r>
      <w:r>
        <w:rPr>
          <w:rFonts w:cs="Courier New" w:ascii="Courier New" w:hAnsi="Courier New"/>
        </w:rPr>
        <w:t xml:space="preserve">  In two transactions, LJM2 made direct and indirect investments in stock (and warrants convertible into stock) of </w:t>
      </w:r>
      <w:del w:id="434" w:author="dgray" w:date="2001-11-17T22:56:00Z">
        <w:r>
          <w:rPr>
            <w:rFonts w:cs="Courier New" w:ascii="Courier New" w:hAnsi="Courier New"/>
          </w:rPr>
          <w:delText>New Power Holdings, Inc. (NPW), formerly The New Power Company.</w:delText>
        </w:r>
      </w:del>
      <w:ins w:id="435" w:author="dgray" w:date="2001-11-17T22:56:00Z">
        <w:r>
          <w:rPr>
            <w:rFonts w:cs="Courier New" w:ascii="Courier New" w:hAnsi="Courier New"/>
          </w:rPr>
          <w:t>NPW.</w:t>
        </w:r>
      </w:ins>
      <w:r>
        <w:rPr>
          <w:rFonts w:cs="Courier New" w:ascii="Courier New" w:hAnsi="Courier New"/>
        </w:rPr>
        <w:t xml:space="preserve">  NPW initially was a wholly-owned subsidiary of Enron, subsequently included other strategic and financial investors, and in October 2000 became a public company.  NPW is engaged in the retail marketing and sale of natural gas, electricity and other commodities, products and services to residential and small commercial customers in the United States.  In January 2000, LJM2 invested $673,000 in Cortez Energy Services LLC (Cortez), a limited liability company formed by Enron and LJM2, and Enron contributed five million shares of NPW stock to Cortez.  In July 2000, in a private placement, LJM2 purchased warrants exercisable for NPW stock for $50 million on the same terms as third-party investors.  Enron believes that LJM2 still owns these investments.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del w:id="437" w:author="dgray" w:date="2001-11-17T22:56:00Z"/>
        </w:rPr>
      </w:pPr>
      <w:r>
        <w:rPr>
          <w:rFonts w:cs="Courier New" w:ascii="Courier New" w:hAnsi="Courier New"/>
        </w:rPr>
        <w:tab/>
        <w:t xml:space="preserve">In September 1999, LJM1 acquired from Enron a 13% equity interest in a company owning a power project in Brazil for $10.8 million, and acquired redeemable preference shares in a related company for $500,000.  Enron recognized a $1.7 million loss on the sale of these interests to LJM1. Enron recognized revenues of $65 million, $14 million and $5 million from a commodity contract with the company owning the power project in 1999, 2000 and 2001, respectively.  As part of an exclusive marketing arrangement to sell LJM1’s equity in the project to third parties and to limit LJM1’s return, Enron paid LJM1 a $240,000 fee in May 2000.  In 2001, Enron repurchased LJM1’s 13% equity interest and the redeemable preference shares for $14.4 million. Enron currently owns this equity </w:t>
      </w:r>
      <w:del w:id="436" w:author="dgray" w:date="2001-11-17T22:56:00Z">
        <w:r>
          <w:rPr>
            <w:rFonts w:cs="Courier New" w:ascii="Courier New" w:hAnsi="Courier New"/>
          </w:rPr>
          <w:delText>interest.</w:delText>
        </w:r>
      </w:del>
    </w:p>
    <w:p>
      <w:pPr>
        <w:pStyle w:val="Normal"/>
        <w:tabs>
          <w:tab w:val="clear" w:pos="720"/>
          <w:tab w:val="left" w:pos="540" w:leader="none"/>
        </w:tabs>
        <w:rPr>
          <w:rFonts w:ascii="Courier New" w:hAnsi="Courier New" w:cs="Courier New"/>
          <w:ins w:id="439" w:author="dgray" w:date="2001-11-17T22:56:00Z"/>
        </w:rPr>
      </w:pPr>
      <w:ins w:id="438" w:author="dgray" w:date="2001-11-17T22:56:00Z">
        <w:r>
          <w:rPr>
            <w:rFonts w:cs="Courier New" w:ascii="Courier New" w:hAnsi="Courier New"/>
          </w:rPr>
          <w:t>interest and consolidates the Brazilian company.</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LJM2 paid Enron $30 million for a 75% equity interest in a power project in Poland. Enron recognized a $16 million gain in 1999 on the sale.  Enron paid $750,000 to LJM2 as an equity placement fee.  In March 2000, Enron repurchased 25% of the equity in the Polish power project from LJM2 for $10.6 million, and Whitewing acquired the remaining 50% from LJM2 for $21.3 million.  Enron and Whitewing still own their respective equity interests.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In December 1999, LJM2 acquired a 90% equity interest in an Enron entity with ownership rights to certain natural gas reserves for $3 million.  As a result, Enron recognized $3 million in revenue from an existing commodity contract.  Subsequently, LJM2 assigned a portion of its ownership interest in the entity to Enron and Whitewing at no cost (to achieve certain after-tax benefits).  Enron believes LJM2 continues to own its remaining interest.</w:t>
      </w:r>
    </w:p>
    <w:p>
      <w:pPr>
        <w:pStyle w:val="EnvelopeReturn"/>
        <w:tabs>
          <w:tab w:val="clear" w:pos="720"/>
          <w:tab w:val="left" w:pos="54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s>
        <w:rPr/>
      </w:pPr>
      <w:r>
        <w:rPr>
          <w:rFonts w:cs="Courier New" w:ascii="Courier New" w:hAnsi="Courier New"/>
          <w:i/>
        </w:rPr>
        <w:tab/>
        <w:t>Portfolio SPEs.</w:t>
      </w:r>
      <w:r>
        <w:rPr>
          <w:rFonts w:cs="Courier New" w:ascii="Courier New" w:hAnsi="Courier New"/>
        </w:rPr>
        <w:t xml:space="preserve">  Enron and LJM established a series of SPEs to mitigate market exposures on Enron investments, including investments in NPW, Rhythms NetConnections, Inc., and other technology, energy, and energy-related companies.  LJM made $191 million in equity investments in five separate SPEs ($127 million in the four Raptor SPEs and $64 million related to the Rhythms SPE), three of which (Raptor I, II and IV) were also capitalized with Enron stock and derivatives which could have required the future delivery of Enron stock. Raptor III was capitalized with an economic interest in warrants convertible into stock of NPW.  The Rhythms SPE is discussed in Note 3 in the “LJM1 Consolidation” section.  Enron subsequently engaged in hedging transactions with these SPEs, which included price swap derivatives, call options and put options.  The derivatives and options generally were intended to hedge Enron’s risk in certain investments having an aggregate notional amount of approximately $1.9 billion.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first quarter of 2001, Enron entered into a series of transactions with the Raptor SPEs that could have obligated Enron to issue Enron common stock in the future in exchange for notes receivable.  These transactions, along with a transaction entered into in 2000, obligated Enron to deliver up to 30 million shares of Enron common stock to the Raptor SPEs in March 2005.  Such transactions were to have been accounted for as equity transactions when settled.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441" w:author="dgray" w:date="2001-11-17T22:56:00Z"/>
        </w:rPr>
      </w:pPr>
      <w:ins w:id="440" w:author="dgray" w:date="2001-11-17T22:56:00Z">
        <w:r>
          <w:rPr>
            <w:rFonts w:cs="Courier New" w:ascii="Courier New" w:hAnsi="Courier New"/>
          </w:rPr>
          <w:tab/>
          <w:t xml:space="preserve">In the third quarter of 2001, as a result of deterioration in the credit quality of the Raptor SPEs caused by the decline in Enron and NPW’s stock price, the increase in Raptor’s exposure under derivative contracts with Enron and the increasing dilutive effect on Enron’s earnings per share calculation, Enron acquired LJM2’s equity in the SPEs for $35 million and terminated the entities.  </w:t>
        </w:r>
      </w:ins>
    </w:p>
    <w:p>
      <w:pPr>
        <w:pStyle w:val="Normal"/>
        <w:tabs>
          <w:tab w:val="clear" w:pos="720"/>
          <w:tab w:val="left" w:pos="540" w:leader="none"/>
        </w:tabs>
        <w:rPr>
          <w:rFonts w:ascii="Courier New" w:hAnsi="Courier New" w:cs="Courier New"/>
          <w:ins w:id="443" w:author="dgray" w:date="2001-11-17T22:56:00Z"/>
        </w:rPr>
      </w:pPr>
      <w:ins w:id="442" w:author="dgray" w:date="2001-11-17T22:56:00Z">
        <w:r>
          <w:rPr>
            <w:rFonts w:cs="Courier New" w:ascii="Courier New" w:hAnsi="Courier New"/>
          </w:rPr>
        </w:r>
      </w:ins>
    </w:p>
    <w:p>
      <w:pPr>
        <w:pStyle w:val="Normal"/>
        <w:tabs>
          <w:tab w:val="clear" w:pos="720"/>
          <w:tab w:val="left" w:pos="540" w:leader="none"/>
        </w:tabs>
        <w:rPr/>
      </w:pPr>
      <w:r>
        <w:rPr>
          <w:rFonts w:cs="Courier New" w:ascii="Courier New" w:hAnsi="Courier New"/>
        </w:rPr>
        <w:tab/>
        <w:t xml:space="preserve">Enron recognized pre-tax earnings (losses) relating to risk management activities of $119 million, $518 million and ($166) million in 1999, 2000 and 2001, respectively, including the effect of a $711 million pre-tax charge recognized in 2001, related to the decline in credit quality and ultimate termination of the Raptor SPEs.  During 2000 and the nine months ended September 30, 2001, the Raptor SPEs hedged losses of $501 million and $453 million, respectively.  The Rhythms SPE was used to hedge Enron’s exposure arising from an investment in the stock of Rhythms NetConnections, Inc.  However, it was subsequently determined that it did not meet the criteria to qualify as an adequately capitalized unconsolidated SPE.  See Note 3 for a discussion of the restatements related to the </w:t>
      </w:r>
      <w:del w:id="444" w:author="dgray" w:date="2001-11-17T22:56:00Z">
        <w:r>
          <w:rPr>
            <w:rFonts w:cs="Courier New" w:ascii="Courier New" w:hAnsi="Courier New"/>
          </w:rPr>
          <w:delText>fifth</w:delText>
        </w:r>
      </w:del>
      <w:ins w:id="445" w:author="dgray" w:date="2001-11-17T22:56:00Z">
        <w:r>
          <w:rPr>
            <w:rFonts w:cs="Courier New" w:ascii="Courier New" w:hAnsi="Courier New"/>
          </w:rPr>
          <w:t>Rhythms</w:t>
        </w:r>
      </w:ins>
      <w:r>
        <w:rPr>
          <w:rFonts w:cs="Courier New" w:ascii="Courier New" w:hAnsi="Courier New"/>
        </w:rPr>
        <w:t xml:space="preserve"> SPE.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total, LJM1 and LJM2 invested $191 million and received $319 million (an estimated $95 million of which is non-cash value from the receipt of 3.6 million shares of Enron restricted stock) related to their investments in these five SPEs.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Call Option.  </w:t>
      </w:r>
      <w:r>
        <w:rPr>
          <w:rFonts w:cs="Courier New" w:ascii="Courier New" w:hAnsi="Courier New"/>
        </w:rPr>
        <w:t>In May 2000, Enron purchased a call option from LJM2 on two gas turbines at the same time that LJM2 contracted to purchase the gas turbines from the manufacturer.  Enron paid LJM2 $1.2 million for this right during a seven-month period in 2000.  The call option gave Enron the right to acquire these turbines from LJM2 at LJM2’s cost, which was $11.3 million.  The call option was subsequently assigned from Enron to an Enron-sponsored SPE capitalized by a third-party financial institution.  In December 2000, the call option was exercised by the SPE, which acquired the turbines from LJM2 at cost.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Transactions with LJM and Other Entities.  </w:t>
      </w:r>
      <w:r>
        <w:rPr>
          <w:rFonts w:cs="Courier New" w:ascii="Courier New" w:hAnsi="Courier New"/>
        </w:rPr>
        <w:t>Enron sold its contractual right to acquire a gas turbine to a utility for $15.8 million in July 2000.  Enron recognized a pre-tax gain of $3.5 million on the transaction.  At the same time, the utility entered into a put option agreement with LJM2 relating to the turbine under which the utility paid LJM2 $3.5 million.  Subsequently, upon the execution of an engineering, procurement and construction contract with a wholly-owned subsidiary of Enron, the utility assigned the contractual right to acquire the gas turbine to that subsidiary.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Enron sold an equity investment in Enron Nigeria Barge Ltd. to an investment bank and provided seller financing.  In June 2000, LJM2 purchased this equity investment directly from the investment bank for $7.5 million and the assumption of the seller-financed note from Enron.  In September 2000, LJM2 sold the equity investment to an industry participant for $31.2 million.  The proceeds from LJM2’s sale were used by LJM2 to repay the principal and interest on the note from Enron in the amount of $23.0 million.  The remaining $8.2 million repaid LJM2’s $7.5 million purchase price and provided a profit of $700,000 to LJM2.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Transaction between LJM and Whitewing.  </w:t>
      </w:r>
      <w:r>
        <w:rPr>
          <w:rFonts w:cs="Courier New" w:ascii="Courier New" w:hAnsi="Courier New"/>
        </w:rPr>
        <w:t>In December 1999, a wholly-owned subsidiary of Whitewing entered into a $38.5 million credit agreement with LJM2, the borrower.  The loan had a term of one year and carried an interest rate of LIBOR+2.5%.  The loan amount (including interest) of $40.3 million was repaid by LJM2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Currently Outstanding LJM2 Transactions.  </w:t>
      </w:r>
      <w:r>
        <w:rPr>
          <w:rFonts w:cs="Courier New" w:ascii="Courier New" w:hAnsi="Courier New"/>
        </w:rPr>
        <w:t>Enron believes that LJM2 currently has interests in six of the investments described above in which LJM2 originally invested $124 million, and that LJM2 has received cash inflows of $27 million from these investments.  These investments include $23 million in equity in two Enron-sponsored SPEs, $32.5 million in equity in Osprey Trust, $3 million in equity in an Enron affiliate and $50.7 million in direct equity investments in NPW (representing two transactions).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and LJM2 also entered into various agreements relating to cash management services, employee services and office space provided by Enron to LJM2.  In addition, Enron paid LJM2 a management fee for certain transactions, and other transaction fees described above.  Enron also reimbursed LJM2 for transaction-related expenses (such as legal and tax fees and other costs) associated with some of the transactions described above.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Other Employee Transactions.  </w:t>
      </w:r>
      <w:r>
        <w:rPr>
          <w:rFonts w:cs="Courier New" w:ascii="Courier New" w:hAnsi="Courier New"/>
        </w:rPr>
        <w:t>From June 1993 through November 1997, an Enron subsidiary was the general partner of JEDI and a third-party, the California Public Employees’ Retirement System (CalPERS), was the limited partner.  In November 1997, JEDI made a liquidating distribution to CalPERS of $383 million.  Concurrently, Chewco purchased a limited partnership interest in JEDI for $383 million, $132 million of which was financed by an interest-bearing loan from JEDI to Chewco, and $240 million of which was borrowed from a third-party financial institution (supported by a guarantee from Enron).  The restatement resulting from the Chewco transaction is discussed in Note 3.  Based on current information, Enron believes that a non-executive officer of an Enron division, Michael J. Kopper, was an investor in the general partner of Chewco and, at the time of the purchase, also was the manager of the Chewco general partner.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From December 1997 to December 2000, Chewco received distributions of $433 million from JEDI.  Among other things, Chewco used a portion of these distributions to make repayments on its JEDI loan and to repay an additional borrowing from the third-party financial institution.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December 1999, Chewco purchased a $15 million equity interest in Osprey Trust, an Enron-sponsored SPE, from LJM1.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March 2001, Enron purchased Chewco’s limited partnership interest in JEDI for $35 million.  In September 2001, Enron paid an additional $2.6 million to Chewco in connection with a tax indemnification agreement between JEDI, Chewco and Enron.  Of the total purchase consideration, $26 million was used by Chewco to make a payment on the JEDI loan.  Chewco currently has an outstanding balance due on the JEDI loan of $15 million.  JEDI is currently a wholly-owned subsidiary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now believes that Mr. Kopper also was the controlling partner of a limited partnership that (through another limited partnership) purchased interests in affiliated subsidiaries of LJM1 in March 2000.  Enron also now believes that four of the six limited partners of the purchaser were, at the time of the investment, non-executive officers or employees of Enron, and a fifth limited partner was an entity associated with Mr. Fastow.  These officers and employees, and their most recent job titles with Enron, were Ben Glisan, Managing Director and Treasurer of Enron Corp.; Kristina Mordaunt, Managing Director and General Counsel of an Enron division; Kathy Lynn, Vice President of an Enron division; and Anne Yaeger, a non-officer employee.  Enron has terminated the employment of Mr. Glisan and Ms. Mordaunt. Ms. Lynn and Ms. Yaeger are no longer associated with Enron and Enron believes they are now associated with LJM2.  At the time these individuals invested in the limited partnership, LJM1 had ceased entering into new transactions with Enron.  However, some pre-existing investments involving LJM1 and Enron were still in effect, and Enron believes that these investments resulted in distributions or payments to LJM1 and to the limited partnership in which these individuals invested.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Pursuant to a services agreement among Enron, LJM1 and LJM2, Enron made available to LJM1 and LJM2 a portion of the time of certain of its employees to provide administrative assistance to the general partners of LJM1 and LJM2.  Mr. Kopper, Ms. Lynn and Ms. Yaeger, among other Enron employees, were made available to LJM1 or LJM2 from time to time during their employment by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Other Transactions.</w:t>
      </w:r>
      <w:r>
        <w:rPr>
          <w:rFonts w:cs="Courier New" w:ascii="Courier New" w:hAnsi="Courier New"/>
        </w:rPr>
        <w:t xml:space="preserve">  In the first nine months of 2001, Enron received approximately $241.8 million from Whitewing, an unconsolidated equity affiliate, related to monetizations.  In the second quarter of 2001, Enron acquired investments from Whitewing for approximately $28.8 million.  During the first nine months of 2000, Enron received approximately $____ million from Whitewing related to monetizations.  No gains were recorded by Enron in connection with these transactions.  Management believes that the terms of these transactions are reasonable compared to those which could have been negotiated with third parties.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5.</w:t>
        <w:tab/>
        <w:t>Supplemental Cash Flow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Indent"/>
        <w:ind w:hanging="0" w:start="0" w:end="0"/>
        <w:rPr>
          <w:sz w:val="20"/>
        </w:rPr>
      </w:pPr>
      <w:r>
        <w:rPr>
          <w:sz w:val="20"/>
        </w:rPr>
        <w:tab/>
        <w:t xml:space="preserve">Net cash paid for income taxes for the first nine months of 2001 and 2000 was $168 million and $37 million, respectively.  Cash paid for interest for the same periods, net of amounts capitalized, was $629 million and $540 million, respectively. </w:t>
      </w:r>
    </w:p>
    <w:p>
      <w:pPr>
        <w:pStyle w:val="BodyTextIndent"/>
        <w:ind w:hanging="0" w:start="0" w:end="0"/>
        <w:rPr>
          <w:sz w:val="20"/>
        </w:rPr>
      </w:pPr>
      <w:r>
        <w:rPr>
          <w:sz w:val="20"/>
        </w:rPr>
      </w:r>
    </w:p>
    <w:p>
      <w:pPr>
        <w:pStyle w:val="BodyTextIndent"/>
        <w:ind w:hanging="0" w:start="0" w:end="0"/>
        <w:rPr/>
      </w:pPr>
      <w:r>
        <w:rPr>
          <w:b/>
          <w:sz w:val="20"/>
        </w:rPr>
        <w:tab/>
        <w:t xml:space="preserve">Business Acquisitions.  </w:t>
      </w:r>
      <w:r>
        <w:rPr>
          <w:sz w:val="20"/>
        </w:rPr>
        <w:t xml:space="preserve">In the third quarter of 2000, Enron, through a wholly-owned subsidiary, acquired all of the outstanding common shares of MG plc, a leading independent international metals market-making business that provides financial and marketing services to the global metals industry, for approximately $413 million in cash.  Enron recorded goodwill of approximately </w:t>
      </w:r>
      <w:del w:id="446" w:author="dgray" w:date="2001-11-17T22:56:00Z">
        <w:r>
          <w:rPr>
            <w:sz w:val="20"/>
          </w:rPr>
          <w:delText>$317</w:delText>
        </w:r>
      </w:del>
      <w:ins w:id="447" w:author="dgray" w:date="2001-11-17T22:56:00Z">
        <w:r>
          <w:rPr>
            <w:sz w:val="20"/>
          </w:rPr>
          <w:t>$354</w:t>
        </w:r>
      </w:ins>
      <w:r>
        <w:rPr>
          <w:sz w:val="20"/>
        </w:rPr>
        <w:t xml:space="preserve"> million.  As of the date of acquisition, MG plc’s balance sheet primarily consisted of approximately $1.7 billion of metals inventory and $1.6 billion of short-term debt.</w:t>
      </w:r>
    </w:p>
    <w:p>
      <w:pPr>
        <w:pStyle w:val="BodyTextIndent"/>
        <w:ind w:hanging="0" w:start="0" w:end="0"/>
        <w:rPr>
          <w:sz w:val="20"/>
        </w:rPr>
      </w:pPr>
      <w:r>
        <w:rPr>
          <w:sz w:val="20"/>
        </w:rPr>
      </w:r>
    </w:p>
    <w:p>
      <w:pPr>
        <w:pStyle w:val="BodyTextIndent"/>
        <w:ind w:hanging="0" w:start="0" w:end="0"/>
        <w:rPr/>
      </w:pPr>
      <w:r>
        <w:rPr>
          <w:b/>
          <w:sz w:val="20"/>
        </w:rPr>
        <w:tab/>
      </w:r>
      <w:r>
        <w:rPr>
          <w:sz w:val="20"/>
        </w:rPr>
        <w:t>In 2000, Enron entered into an agreement with Azurix Corp. (Azurix) under which the holders of Azurix’s approximately 39 million publicly traded shares would receive cash of $8.375 in exchange for each share.  On March 16, 2001, Azurix shareholders approved the agreement whereby Enron paid approximately $330 million for an equivalent number of shares held by the public and all publicly traded shares of Azurix were redeemed.</w:t>
      </w:r>
    </w:p>
    <w:p>
      <w:pPr>
        <w:pStyle w:val="BodyTextIndent"/>
        <w:ind w:hanging="0" w:start="0" w:end="0"/>
        <w:rPr>
          <w:sz w:val="20"/>
        </w:rPr>
      </w:pPr>
      <w:r>
        <w:rPr>
          <w:sz w:val="20"/>
        </w:rPr>
      </w:r>
    </w:p>
    <w:p>
      <w:pPr>
        <w:pStyle w:val="BodyText"/>
        <w:tabs>
          <w:tab w:val="clear" w:pos="720"/>
          <w:tab w:val="left" w:pos="540" w:leader="none"/>
        </w:tabs>
        <w:spacing w:before="0" w:after="0"/>
        <w:rPr/>
      </w:pPr>
      <w:r>
        <w:rPr>
          <w:rFonts w:cs="Courier New" w:ascii="Courier New" w:hAnsi="Courier New"/>
        </w:rPr>
        <w:tab/>
      </w:r>
      <w:r>
        <w:rPr>
          <w:rFonts w:cs="Courier New" w:ascii="Courier New" w:hAnsi="Courier New"/>
          <w:b/>
        </w:rPr>
        <w:t>Other.</w:t>
      </w:r>
      <w:r>
        <w:rPr>
          <w:rFonts w:cs="Courier New" w:ascii="Courier New" w:hAnsi="Courier New"/>
        </w:rPr>
        <w:t xml:space="preserve">  In September 2001, Enron acquired LJM’s interests in the four Raptor SPEs for $35 million (see Note 3 “Description of Restatement Items” and Note 4).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6.</w:t>
        <w:tab/>
        <w:t>Litigation and Other Contingencies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ins w:id="449" w:author="dgray" w:date="2001-11-17T22:56:00Z"/>
        </w:rPr>
      </w:pPr>
      <w:ins w:id="448" w:author="dgray" w:date="2001-11-17T22:56:00Z">
        <w:r>
          <w:rPr>
            <w:rFonts w:cs="Courier New" w:ascii="Courier New" w:hAnsi="Courier New"/>
          </w:rPr>
          <w:tab/>
          <w:t xml:space="preserve">Enron is a party to various claims and litigation, the significant items of which are discussed below.  </w:t>
        </w:r>
      </w:ins>
    </w:p>
    <w:p>
      <w:pPr>
        <w:pStyle w:val="Normal"/>
        <w:tabs>
          <w:tab w:val="clear" w:pos="720"/>
          <w:tab w:val="left" w:pos="540" w:leader="none"/>
        </w:tabs>
        <w:rPr>
          <w:rFonts w:ascii="Courier New" w:hAnsi="Courier New" w:cs="Courier New"/>
          <w:ins w:id="451" w:author="dgray" w:date="2001-11-17T22:56:00Z"/>
        </w:rPr>
      </w:pPr>
      <w:ins w:id="450" w:author="dgray" w:date="2001-11-17T22:56:00Z">
        <w:r>
          <w:rPr>
            <w:rFonts w:cs="Courier New" w:ascii="Courier New" w:hAnsi="Courier New"/>
          </w:rPr>
        </w:r>
      </w:ins>
    </w:p>
    <w:p>
      <w:pPr>
        <w:pStyle w:val="Heading1"/>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ind w:hanging="0" w:start="0"/>
        <w:rPr/>
      </w:pPr>
      <w:r>
        <w:rPr/>
        <w:t>Recent Securities, Fraud and Derivative Lawsuits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del w:id="453" w:author="dgray" w:date="2001-11-17T22:56:00Z"/>
        </w:rPr>
      </w:pPr>
      <w:r>
        <w:rPr>
          <w:rFonts w:cs="Courier New" w:ascii="Courier New" w:hAnsi="Courier New"/>
        </w:rPr>
        <w:tab/>
        <w:t xml:space="preserve">Since October 16, 2001, multiple class action lawsuits have been filed against Enron and certain current and former officers and/or directors (the Defendants) in the District Court for the Southern District of Texas.  The lawsuits allege that the Defendants violated sections 10(b) and 20(a) of the Securities Exchange Act of 1934, and rule 10b-5 promulgated thereunder, by issuing a series of material misrepresentations to the market during different class periods ranging from June 1, 1999 to October 30, 2001, thereby artificially inflating the price of Enron common and/or preferred stock.  The lawsuits generally claim that the alleged misrepresentations and omissions involved the Broadband Services Division, transactions with the LJM entities and Azurix and Enron’s accounting for various transactions.  The plaintiffs generally seek to recover compensatory damages, expert fees, attorney’s fees, costs of court and pre- and post-judgment interest.  Enron expects that these lawsuits will be consolidated into a single </w:t>
      </w:r>
      <w:del w:id="452" w:author="dgray" w:date="2001-11-17T22:56:00Z">
        <w:r>
          <w:rPr>
            <w:rFonts w:cs="Courier New" w:ascii="Courier New" w:hAnsi="Courier New"/>
          </w:rPr>
          <w:delText>action.</w:delText>
        </w:r>
      </w:del>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ins w:id="455" w:author="dgray" w:date="2001-11-17T22:56:00Z"/>
        </w:rPr>
      </w:pPr>
      <w:ins w:id="454" w:author="dgray" w:date="2001-11-17T22:56:00Z">
        <w:r>
          <w:rPr>
            <w:rFonts w:cs="Courier New" w:ascii="Courier New" w:hAnsi="Courier New"/>
          </w:rPr>
          <w:t>action and Enron intends to vigorously defend these lawsuits.</w:t>
        </w:r>
      </w:ins>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also is a nominal defendant in numerous shareholder derivative lawsuits pending in state courts in Texas and Oregon and in the United States District Court for the Southern District of Texas.  These lawsuits, which were filed after October 16, 2001, purport to assert derivative claims on behalf of Enron against certain current and/or former officers and directors of Enron, outside firms providing professional services to Enron and various other companies.  The claims asserted in these lawsuits include breach of the duty of disclosure, abuse of control, fraud, unjust enrichment and money had and received.  The plaintiffs seek actual and punitive damages, restitution, a constructive trust, an accounting injunctive relief, attorney’s fees, expert fees, pre- and post-judgment interest and court costs.  These lawsuits were filed very recently and Enron is investigating its responsibilities with respect to them.  Enron has also received requests from shareholders under Section 16(b) of the Securities Exchange Act of 1934 to recover short-swing profits from officers, directors and certain other parties.  Enron is currently investigating these requests.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November 12, 2001, a shareholder filed a class action in state court in Houston, Texas against Enron, its directors and Dynegy, seeking to enjoin the merger between Enron and Dynegy.  The petition alleges that Enron’s directors breached their fiduciary duties to Enron’s shareholders by agreeing to sell Enron for inadequate consideration, for improper purposes and without an adequate investigation of the alternatives available to Enron.  The shareholder seeks to enjoin the merger.  Enron intends to vigorously defend this lawsuit.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Although the outcome of these various lawsuits cannot be determined, a loss from these matters could well have material impact on Enron’s financial condition and/or results of operations.  The amount of any such loss is not currently estimable.  In addition, as explained </w:t>
      </w:r>
      <w:del w:id="456" w:author="dgray" w:date="2001-11-17T22:56:00Z">
        <w:r>
          <w:rPr>
            <w:rFonts w:cs="Courier New" w:ascii="Courier New" w:hAnsi="Courier New"/>
          </w:rPr>
          <w:delText>above</w:delText>
        </w:r>
      </w:del>
      <w:ins w:id="457" w:author="dgray" w:date="2001-11-17T22:56:00Z">
        <w:r>
          <w:rPr>
            <w:rFonts w:cs="Courier New" w:ascii="Courier New" w:hAnsi="Courier New"/>
          </w:rPr>
          <w:t>in Note 2</w:t>
        </w:r>
      </w:ins>
      <w:r>
        <w:rPr>
          <w:rFonts w:cs="Courier New" w:ascii="Courier New" w:hAnsi="Courier New"/>
        </w:rPr>
        <w:t xml:space="preserve"> (see “Merger with Dynegy and Related Equity Financing”), the completion of the merger with Dynegy is conditioned on the absence of any event after November 9, 2001 that would have a material adverse effect on Enron.  Pursuant to the merger agreement, if Enron’s liabilities and expenses from and after November 9, 2001 associated with all pending or threatened litigation matters, in the reasonable judgment of Dynegy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Other Litigation</w:t>
      </w:r>
    </w:p>
    <w:p>
      <w:pPr>
        <w:pStyle w:val="Normal"/>
        <w:tabs>
          <w:tab w:val="clear" w:pos="720"/>
          <w:tab w:val="left" w:pos="540" w:leader="none"/>
        </w:tabs>
        <w:rPr>
          <w:rFonts w:ascii="Courier New" w:hAnsi="Courier New" w:cs="Courier New"/>
          <w:del w:id="459" w:author="dgray" w:date="2001-11-17T22:56:00Z"/>
        </w:rPr>
      </w:pPr>
      <w:del w:id="458" w:author="dgray" w:date="2001-11-17T22:56:00Z">
        <w:r>
          <w:rPr>
            <w:rFonts w:cs="Courier New" w:ascii="Courier New" w:hAnsi="Courier New"/>
          </w:rPr>
          <w:tab/>
          <w:delText xml:space="preserve">Enron is a party to various claims and litigation, the significant items of which are discussed below.  </w:delText>
        </w:r>
      </w:del>
    </w:p>
    <w:p>
      <w:pPr>
        <w:pStyle w:val="Normal"/>
        <w:tabs>
          <w:tab w:val="clear" w:pos="720"/>
          <w:tab w:val="left" w:pos="540" w:leader="none"/>
        </w:tabs>
        <w:rPr>
          <w:rFonts w:ascii="Courier New" w:hAnsi="Courier New" w:cs="Courier New"/>
          <w:del w:id="461" w:author="dgray" w:date="2001-11-17T22:56:00Z"/>
        </w:rPr>
      </w:pPr>
      <w:del w:id="460" w:author="dgray" w:date="2001-11-17T22:56:00Z">
        <w:r>
          <w:rPr>
            <w:rFonts w:cs="Courier New" w:ascii="Courier New" w:hAnsi="Courier New"/>
          </w:rPr>
        </w:r>
      </w:del>
    </w:p>
    <w:p>
      <w:pPr>
        <w:pStyle w:val="Normal"/>
        <w:tabs>
          <w:tab w:val="clear" w:pos="720"/>
          <w:tab w:val="left" w:pos="540" w:leader="none"/>
        </w:tabs>
        <w:rPr/>
      </w:pPr>
      <w:r>
        <w:rPr>
          <w:rFonts w:cs="Courier New" w:ascii="Courier New" w:hAnsi="Courier New"/>
          <w:i/>
        </w:rPr>
        <w:tab/>
        <w:t>Intratex.</w:t>
      </w:r>
      <w:r>
        <w:rPr>
          <w:rFonts w:cs="Courier New" w:ascii="Courier New" w:hAnsi="Courier New"/>
          <w:b/>
        </w:rPr>
        <w:t xml:space="preserve">  </w:t>
      </w:r>
      <w:r>
        <w:rPr>
          <w:rFonts w:cs="Courier New" w:ascii="Courier New" w:hAnsi="Courier New"/>
        </w:rPr>
        <w:t>In 1995, several parties (the Plaintiffs) filed suit in Harris County District Court in Houston, Texas, against Intratex Gas Company (Intratex), Houston Pipe Line Company and Panhandle Gas Company (collectively, the Enron Defendants), each of which is a wholly-owned subsidiary of Enron.  The Plaintiffs were either sellers or royalty owners under numerous gas purchase contracts with Intratex, many of which have terminated.  Early in 1996, the case was severed by the Court into two matters to be tried (or otherwise resolved) separately.  In the first matter, the Plaintiffs alleged that the Enron Defendants committed fraud and negligent misrepresentation in connection with the “Panhandle program,” a special marketing program established in the early 1980s.  This case was tried in October 1996 and resulted in a verdict for the Enron Defendants.  In the second matter, the Plaintiffs allege that the Enron Defendants violated state regulatory requirements and certain gas purchase contracts by failing to take the Plaintiffs’ gas ratably with other producers’ gas at certain times between 1978 and 1988.  The trial court certified a class action with respect to ratability claims.  On March 9, 2000, the Texas Supreme Court ruled that the trial court’s class certification was improper and remanded the case to the trial court.  The Enron Defendants deny the Plaintiffs’ claims and have asserted various affirmative defenses, including the statute of limitations.  The Enron Defendants believe that they have strong legal and factual defenses, and intend to vigorously contest the claims.  Although no assurances can be given, Enron believes that the ultimate resolution of these matters will not have a material adverse effect on its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San Juan Gas.</w:t>
      </w:r>
      <w:r>
        <w:rPr>
          <w:rFonts w:cs="Courier New" w:ascii="Courier New" w:hAnsi="Courier New"/>
        </w:rPr>
        <w:t xml:space="preserve">  On November 21, 1996, an explosion occurred in the Humberto Vidal Building in San Juan, Puerto Rico.  The explosion resulted in fatalities, bodily injuries and damage to the building and surrounding property.  San Juan Gas Company, Inc. (San Juan Gas), an Enron affiliate, operated a propane/air distribution system in the vicinity, but did not provide service to the building. Enron, San Juan Gas, four affiliates and their insurance carriers were named as defendants, along with several third parties, including The Puerto Rico Aqueduct and Sewer Authority, Puerto Rico Telephone Company, Heath Consultants Incorporated, Humberto Vidal, Inc. and their insurance carriers, in numerous lawsuits filed in U.S. District Court for the District of Puerto Rico and the Superior Court of Puerto Rico.  These suits seek damages for wrongful death, personal injury, business interruption and property damage allegedly caused by the explosion.  After nearly four years without determining the cause of the explosion, all parties agreed not to litigate further that issue, but to move these suits toward settlements or trials to determine whether each plaintiff was injured as a result of the explosion and, if so, the lawful damages attributable to such injury. The defendants agreed on a fund for settlements or final awards. Numerous claims have been settled and ten cases involving 18 plaintiffs were scheduled for trial in the United States District Court beginning on December 10, 2001.  Five of these cases involving 11 plaintiffs have been resolved.  No cases have yet been scheduled for trial in the Superior Court.  Although no assurances can be given, Enron believes that the ultimate resolution of these matters will not have a material adverse effect on its financial position or results of operations.</w:t>
      </w:r>
    </w:p>
    <w:p>
      <w:pPr>
        <w:pStyle w:val="Normal"/>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i/>
        </w:rPr>
        <w:tab/>
        <w:t>Trojan Investment Recovery.</w:t>
      </w:r>
      <w:r>
        <w:rPr>
          <w:rFonts w:cs="Courier New" w:ascii="Courier New" w:hAnsi="Courier New"/>
        </w:rPr>
        <w:t xml:space="preserve">  In early 1993, PGE ceased commercial operation of the Trojan nuclear power generating facility.  The Oregon Public Utility Commission (OPUC) granted PGE, through a general rate order, recovery of, and a return on, 87 percent of its remaining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The OPUC’s general rate order related to Trojan has been subject to litigation in various state courts, including rulings by the Oregon Court of Appeals and petitions to the Oregon Supreme Court filed by parties opposed to the OPUC’s order, including the Utility Reform Project(URP) and the Citizens Utility Board (CUB).</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In August 2000, PGE entered into agreements with the CUB and the staff of the OPUC to settle the litigation related to PGE’s recovery of its investment in the Trojan plant.  Under the agreements, the CUB agreed to withdraw from the litigation and to support the settlement as the means to resolve the Trojan litigation.  The OPUC approved the accounting and ratemaking elements of the settlement on September 29, 2000.  As a result of these approvals, PGE’s investment in Trojan is no longer included in rates charged to customers, either through a return on or a return of that investment.  Collection of ongoing decommissioning costs at Trojan is not affected by the settlement agreements or the September 29, 2000 OPUC order.  With the CUB’s withdrawal, the URP is the one remaining significant adverse party in the litigation.  The URP has indicated that it plans to continue to challenge the settlement and the original OPUC order allowing PGE recovery of and a return on its investment in Trojan.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rPr>
        <w:tab/>
      </w:r>
      <w:r>
        <w:rPr>
          <w:rFonts w:cs="Courier New" w:ascii="Courier New" w:hAnsi="Courier New"/>
          <w:i/>
        </w:rPr>
        <w:t>Azurix Litigation.</w:t>
      </w:r>
      <w:r>
        <w:rPr>
          <w:rFonts w:cs="Courier New" w:ascii="Courier New" w:hAnsi="Courier New"/>
        </w:rPr>
        <w:t xml:space="preserve">  In October 2000, several class actions were filed against Enron, Azurix and several of Enron’s officers and directors, alleging that some or all of the defendants violated Section 10(b) and 20(a) of the Securities Exchange Act of 1934 and Rule 10b-5 thereunder and Sections 11, 12 and 15 of the Securities Act of 1933.  The plaintiffs alleged that defendants made misrepresentations and omissions related to Azurix’s performance between June 9, 1999 and August 8, 2000.  The lawsuits were consolidated into one lawsuit in the United States District Court for the Southern District of Texas.  The plaintiffs seek rescission and compensatory damages, expert fees and attorney’s fees.  The defendants have moved to dismiss this lawsuit.  Enron intends to vigorously defend this lawsuit.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Heading1"/>
        <w:tabs>
          <w:tab w:val="clear" w:pos="720"/>
          <w:tab w:val="left" w:pos="-1440" w:leader="none"/>
          <w:tab w:val="left" w:pos="-720" w:leader="none"/>
          <w:tab w:val="left" w:pos="2016" w:leader="none"/>
          <w:tab w:val="left" w:pos="3456" w:leader="none"/>
          <w:tab w:val="left" w:pos="4752" w:leader="none"/>
          <w:tab w:val="left" w:pos="6192" w:leader="none"/>
          <w:tab w:val="left" w:pos="7632" w:leader="none"/>
        </w:tabs>
        <w:ind w:hanging="0" w:start="0"/>
        <w:rPr/>
      </w:pPr>
      <w:r>
        <w:rPr/>
        <w:t>Other Contingencies</w:t>
      </w:r>
    </w:p>
    <w:p>
      <w:pPr>
        <w:pStyle w:val="Normal"/>
        <w:tabs>
          <w:tab w:val="clear" w:pos="720"/>
          <w:tab w:val="left" w:pos="540" w:leader="none"/>
        </w:tabs>
        <w:rPr/>
      </w:pPr>
      <w:r>
        <w:rPr>
          <w:rFonts w:cs="Courier New" w:ascii="Courier New" w:hAnsi="Courier New"/>
          <w:i/>
        </w:rPr>
        <w:tab/>
        <w:t>Environmental Matters.</w:t>
      </w:r>
      <w:r>
        <w:rPr>
          <w:rFonts w:cs="Courier New" w:ascii="Courier New" w:hAnsi="Courier New"/>
        </w:rPr>
        <w:t xml:space="preserve">  Enron is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the Clean Air Act Amendments is expected to result in increased operating expenses.  These increased operating expenses are not expected to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natural gas pipeline companies conduct soil and groundwater remediation on a number of their facilities.  Enron does not expect to incur material expenditures in connection with soil and groundwater remediation.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tab/>
      </w:r>
      <w:r>
        <w:rPr>
          <w:rFonts w:cs="Courier New" w:ascii="Courier New" w:hAnsi="Courier New"/>
          <w:i/>
        </w:rPr>
        <w:t xml:space="preserve">Developments in the California Power Market.  </w:t>
      </w:r>
      <w:r>
        <w:rPr>
          <w:rFonts w:cs="Courier New" w:ascii="Courier New" w:hAnsi="Courier New"/>
        </w:rPr>
        <w:t>During 2000, prices for wholesale electricity in California significantly increased as a result of a combination of factors, including higher natural gas prices, reduction in available hydroelectric generation resources, increased demand, over-reliance on the spot market for electricity and limitations on supply.  California’s regulatory regime instituted in 1996 permitted wholesale price increases but froze retail prices below market levels.  The resulting disparity between costs of supply and customer revenues caused two of California’s public utilities, Pacific Gas &amp; Electric Company (PG&amp;E) and Southern California Edison Company (SCE), to accrue substantial unrecovered wholesale power costs and certain obligations related to the difference between third party power purchase costs and frozen rates charged to retail customers.  PG&amp;E and SCE have defaulted on or are challenging payments owed for certain outstanding obligations, including wholesale power purchased through the California Power Exchange (the Power Exchange), from the California Independent System Operator (the Independent System Operator), and from qualifying facilities.  In addition, PG&amp;E and the Power Exchange each have filed a voluntary petition for bankruptcy.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Various legislative, regulatory and legal remedies to the energy situation in California have been implemented or are being pursued, and may result in restructuring of markets in California and elsewhere.  Additional initiatives are likely at the Federal, state and local level, but it is not possible to predict their outcome at this time.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Enron has entered into a variety of transactions with California utilities, the Power Exchange, the Independent System Operator, end users of energy in California, and other third parties, and is owed amounts by certain of these entities.  Enron has established reserves related to such activities and believes that the combination of such reserves in accounts receivables and other credit offsets with such parties are adequate to cover its exposure to developments in the California power market.  Due to the uncertainties involved, the ultimate outcome of the California power situation cannot be predicted, but Enron believes these matters will not have a material adverse impact on Enron’s financial </w:t>
      </w:r>
      <w:del w:id="462" w:author="dgray" w:date="2001-11-17T22:56:00Z">
        <w:r>
          <w:rPr>
            <w:rFonts w:cs="Courier New" w:ascii="Courier New" w:hAnsi="Courier New"/>
          </w:rPr>
          <w:delText>condition</w:delText>
        </w:r>
      </w:del>
      <w:ins w:id="463" w:author="dgray" w:date="2001-11-17T22:56:00Z">
        <w:r>
          <w:rPr>
            <w:rFonts w:cs="Courier New" w:ascii="Courier New" w:hAnsi="Courier New"/>
          </w:rPr>
          <w:t>position</w:t>
        </w:r>
      </w:ins>
      <w:r>
        <w:rPr>
          <w:rFonts w:cs="Courier New" w:ascii="Courier New" w:hAnsi="Courier New"/>
        </w:rPr>
        <w:t xml:space="preserve"> or results of operations.</w:t>
      </w:r>
      <w:r>
        <w:rPr>
          <w:rFonts w:cs="Courier New" w:ascii="Courier New" w:hAnsi="Courier New"/>
          <w:u w:val="single"/>
        </w:rPr>
        <w:t xml:space="preserve">  </w:t>
      </w:r>
    </w:p>
    <w:p>
      <w:pPr>
        <w:pStyle w:val="Normal"/>
        <w:tabs>
          <w:tab w:val="clear" w:pos="720"/>
          <w:tab w:val="left" w:pos="540" w:leader="none"/>
        </w:tabs>
        <w:rPr>
          <w:rFonts w:ascii="Courier New" w:hAnsi="Courier New" w:cs="Courier New"/>
          <w:u w:val="single"/>
        </w:rPr>
      </w:pPr>
      <w:r>
        <w:rPr>
          <w:rFonts w:cs="Courier New" w:ascii="Courier New" w:hAnsi="Courier New"/>
          <w:u w:val="single"/>
        </w:rPr>
      </w:r>
    </w:p>
    <w:p>
      <w:pPr>
        <w:pStyle w:val="Normal"/>
        <w:tabs>
          <w:tab w:val="clear" w:pos="720"/>
          <w:tab w:val="left" w:pos="540" w:leader="none"/>
        </w:tabs>
        <w:rPr/>
      </w:pPr>
      <w:r>
        <w:rPr>
          <w:rFonts w:cs="Courier New" w:ascii="Courier New" w:hAnsi="Courier New"/>
        </w:rPr>
        <w:tab/>
      </w:r>
      <w:r>
        <w:rPr>
          <w:rFonts w:cs="Courier New" w:ascii="Courier New" w:hAnsi="Courier New"/>
          <w:i/>
        </w:rPr>
        <w:t xml:space="preserve">India.  </w:t>
      </w:r>
      <w:r>
        <w:rPr>
          <w:rFonts w:cs="Courier New" w:ascii="Courier New" w:hAnsi="Courier New"/>
        </w:rPr>
        <w:t xml:space="preserve">Enron indirectly owns 50% of the net voting interest in Dabhol Power Company (Dabhol), which owns a 740 megawatt power plant and is constructing an additional 1,444 megawatt power plant together with an LNG regasification facility (collectively Phase II) in India.  Enron accounts for its investment in Dabhol under the equity method and the debt of Dabhol is non-recourse to Enron.  As of September 30, 2001, Enron’s investment in and advances to Dabhol and related activities was $1.2 billion.  This amount is included </w:t>
      </w:r>
      <w:del w:id="464" w:author="dgray" w:date="2001-11-17T22:56:00Z">
        <w:r>
          <w:rPr>
            <w:rFonts w:cs="Courier New" w:ascii="Courier New" w:hAnsi="Courier New"/>
          </w:rPr>
          <w:delText>as s</w:delText>
        </w:r>
      </w:del>
      <w:ins w:id="465" w:author="dgray" w:date="2001-11-17T22:56:00Z">
        <w:r>
          <w:rPr>
            <w:rFonts w:cs="Courier New" w:ascii="Courier New" w:hAnsi="Courier New"/>
          </w:rPr>
          <w:t>in</w:t>
        </w:r>
      </w:ins>
      <w:r>
        <w:rPr>
          <w:rFonts w:cs="Courier New" w:ascii="Courier New" w:hAnsi="Courier New"/>
        </w:rPr>
        <w:t xml:space="preserve"> “non-core </w:t>
      </w:r>
      <w:del w:id="466" w:author="dgray" w:date="2001-11-17T22:56:00Z">
        <w:r>
          <w:rPr>
            <w:rFonts w:cs="Courier New" w:ascii="Courier New" w:hAnsi="Courier New"/>
          </w:rPr>
          <w:delText>business”</w:delText>
        </w:r>
      </w:del>
      <w:ins w:id="467" w:author="dgray" w:date="2001-11-17T22:56:00Z">
        <w:r>
          <w:rPr>
            <w:rFonts w:cs="Courier New" w:ascii="Courier New" w:hAnsi="Courier New"/>
          </w:rPr>
          <w:t>businesses” as</w:t>
        </w:r>
      </w:ins>
      <w:r>
        <w:rPr>
          <w:rFonts w:cs="Courier New" w:ascii="Courier New" w:hAnsi="Courier New"/>
        </w:rPr>
        <w:t xml:space="preserve"> discussed in Note 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Dabhol has been in dispute with the Maharashtra State Electricity Board (MSEB), the purchaser of power from Dabhol, and the Government of Maharashtra (GOM) and the federal government of India (GOI), the guarantors of payments by the MSEB pursuant to the terms and conditions of the power purchase agreements (PPA) and the other project documents.  The contract disputes relate principally to (a) the failure by the MSEB to pay certain capacity and energy payments under the PPA, and the failure of the GOM and GOI to satisfy certain guarantee obligations under the project documents and (b) MSEB’s statements that MSEB has “rescinded” the PPA and MSEB is therefore no longer bound by the PPA.  As a result of such disputes, the 740 megawatt power plant is not being dispatched by MSEB, the Phase II lenders have stopped funding the continued construction of Phase II, the construction contractors have terminated the construction contracts for non-payment and Dabhol has suspended all construction activities.  Additionally, the lenders to Dabhol have assumed control of Dabhol’s bank accounts in order to monitor the use of its remaining available funds.  There is no assurance that Dabhol will be able to resolve the disputes with MSEB, GOM and GOI to its favor and to successfully collect on and to enforce any judgment or settlement.  However, Dabhol believes that the MSEB’s actions are in clear violation of the terms of the PPA, and Dabhol intends to pursue all available legal remedies under the project documents which would entitle Enron to receive an amount in excess of its investment.  On November 5, 2001, Dabhol delivered notice stating its intent to sell and transfer the power plant and the LNG regasification facility to MSEB pursuant to the provisions of the PPA.  Most recently, certain of the Indian financial institutions providing loans to the project have obtained court orders temporarily preventing Dabhol from terminating the PPA.  These same lenders are seeking broader orders requiring Dabhol to restart the power plant pending the resolution of disputes between Dabhol and MSEB.  In addition, the India Commissioner of Customs has recently passed orders adversely altering the custom duty rates applicable to substantial portions of the project and other rulings detrimental to the project.  Dabhol intends to appeal these orders.  Based on the latest developments, Enron cannot predict the outcome of this dispute.  However, the ultimate outcome of these proceedings or negotiations may have a material adverse effect on Enron’s financial position and results of operations.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b/>
        </w:rPr>
      </w:pPr>
      <w:r>
        <w:rPr>
          <w:rFonts w:cs="Courier New" w:ascii="Courier New" w:hAnsi="Courier New"/>
          <w:b/>
        </w:rPr>
        <w:t>7.</w:t>
        <w:tab/>
        <w:t>SALE OF PORTLAND GENERAL</w:t>
      </w:r>
    </w:p>
    <w:p>
      <w:pPr>
        <w:pStyle w:val="BodyText"/>
        <w:tabs>
          <w:tab w:val="clear" w:pos="720"/>
          <w:tab w:val="left" w:pos="540" w:leader="none"/>
        </w:tabs>
        <w:spacing w:before="0" w:after="0"/>
        <w:rPr>
          <w:rFonts w:ascii="Courier New" w:hAnsi="Courier New" w:cs="Courier New"/>
          <w:b/>
        </w:rPr>
      </w:pPr>
      <w:r>
        <w:rPr>
          <w:rFonts w:cs="Courier New" w:ascii="Courier New" w:hAnsi="Courier New"/>
          <w:b/>
        </w:rPr>
      </w:r>
    </w:p>
    <w:p>
      <w:pPr>
        <w:pStyle w:val="BodyText"/>
        <w:tabs>
          <w:tab w:val="clear" w:pos="720"/>
          <w:tab w:val="left" w:pos="540" w:leader="none"/>
        </w:tabs>
        <w:spacing w:before="0" w:after="0"/>
        <w:rPr/>
      </w:pPr>
      <w:r>
        <w:rPr>
          <w:rFonts w:cs="Courier New" w:ascii="Courier New" w:hAnsi="Courier New"/>
        </w:rPr>
        <w:tab/>
        <w:t xml:space="preserve">On October 5, 2001, Enron entered into an agreement with Northwest Natural Gas Company (NW Natural) for the sale of Portland General for $1.875 billion, comprised of $1.55 billion in cash, $200 million in NW Natural preferred stock and common stock purchase units,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2002.  Enron currently believes that the after-tax gain on the sale of Portland General will not be material.  However, certain regulatory and other contingencies could negatively impact Enron’s current estimate.  Enron’s carrying amount of Portland General as of September 30, 2001 was </w:t>
      </w:r>
      <w:del w:id="468" w:author="dgray" w:date="2001-11-17T22:56:00Z">
        <w:r>
          <w:rPr>
            <w:rFonts w:cs="Courier New" w:ascii="Courier New" w:hAnsi="Courier New"/>
          </w:rPr>
          <w:delText>$___</w:delText>
        </w:r>
      </w:del>
      <w:ins w:id="469" w:author="dgray" w:date="2001-11-17T22:56:00Z">
        <w:r>
          <w:rPr>
            <w:rFonts w:cs="Courier New" w:ascii="Courier New" w:hAnsi="Courier New"/>
          </w:rPr>
          <w:t>approximately $1.6</w:t>
        </w:r>
      </w:ins>
      <w:r>
        <w:rPr>
          <w:rFonts w:cs="Courier New" w:ascii="Courier New" w:hAnsi="Courier New"/>
        </w:rPr>
        <w:t xml:space="preserve"> billion.  Income before interest, minority interest and income taxes for Portland General was </w:t>
      </w:r>
      <w:del w:id="470" w:author="dgray" w:date="2001-11-17T22:56:00Z">
        <w:r>
          <w:rPr>
            <w:rFonts w:cs="Courier New" w:ascii="Courier New" w:hAnsi="Courier New"/>
          </w:rPr>
          <w:delText>$[108]</w:delText>
        </w:r>
      </w:del>
      <w:ins w:id="471" w:author="dgray" w:date="2001-11-17T22:56:00Z">
        <w:r>
          <w:rPr>
            <w:rFonts w:cs="Courier New" w:ascii="Courier New" w:hAnsi="Courier New"/>
          </w:rPr>
          <w:t>$108</w:t>
        </w:r>
      </w:ins>
      <w:r>
        <w:rPr>
          <w:rFonts w:cs="Courier New" w:ascii="Courier New" w:hAnsi="Courier New"/>
        </w:rPr>
        <w:t xml:space="preserve"> million and </w:t>
      </w:r>
      <w:del w:id="472" w:author="dgray" w:date="2001-11-17T22:56:00Z">
        <w:r>
          <w:rPr>
            <w:rFonts w:cs="Courier New" w:ascii="Courier New" w:hAnsi="Courier New"/>
          </w:rPr>
          <w:delText>$[124]</w:delText>
        </w:r>
      </w:del>
      <w:ins w:id="473" w:author="dgray" w:date="2001-11-17T22:56:00Z">
        <w:r>
          <w:rPr>
            <w:rFonts w:cs="Courier New" w:ascii="Courier New" w:hAnsi="Courier New"/>
          </w:rPr>
          <w:t>$241</w:t>
        </w:r>
      </w:ins>
      <w:r>
        <w:rPr>
          <w:rFonts w:cs="Courier New" w:ascii="Courier New" w:hAnsi="Courier New"/>
        </w:rPr>
        <w:t xml:space="preserve"> million for the nine month periods ended September 30, 2001 and 2000, respectively.</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numPr>
          <w:ilvl w:val="0"/>
          <w:numId w:val="2"/>
        </w:numPr>
        <w:tabs>
          <w:tab w:val="clear" w:pos="720"/>
          <w:tab w:val="left" w:pos="540" w:leader="none"/>
        </w:tabs>
        <w:ind w:hanging="0" w:start="0" w:end="0"/>
        <w:rPr>
          <w:rFonts w:ascii="Courier New" w:hAnsi="Courier New" w:cs="Courier New"/>
          <w:b/>
        </w:rPr>
      </w:pPr>
      <w:r>
        <w:rPr>
          <w:rFonts w:cs="Courier New" w:ascii="Courier New" w:hAnsi="Courier New"/>
          <w:b/>
        </w:rPr>
        <w:t>UNCONSOLIDATED EQUITY AFFILIATES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
        <w:tabs>
          <w:tab w:val="clear" w:pos="720"/>
          <w:tab w:val="left" w:pos="540" w:leader="none"/>
        </w:tabs>
        <w:spacing w:before="0" w:after="0"/>
        <w:rPr/>
      </w:pPr>
      <w:r>
        <w:rPr>
          <w:rFonts w:cs="Courier New" w:ascii="Courier New" w:hAnsi="Courier New"/>
        </w:rPr>
        <w:tab/>
        <w:t>Summarized below is a description related to two of Enron’s unconsolidated equity affiliates for which Enron has committed to issue equity to satisfy obligations of these equity affiliates.  As discussed in Note 2, Enron’s current common share stock price, liquidity situation and credit ratings may significantly impact Enron’s ability to satisfy these obligations</w:t>
      </w:r>
      <w:ins w:id="474" w:author="dgray" w:date="2001-11-17T22:56:00Z">
        <w:r>
          <w:rPr>
            <w:rFonts w:cs="Courier New" w:ascii="Courier New" w:hAnsi="Courier New"/>
          </w:rPr>
          <w:t xml:space="preserve"> solely with equity issuances</w:t>
        </w:r>
      </w:ins>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Whitewing Associates L.P.  </w:t>
      </w:r>
      <w:r>
        <w:rPr>
          <w:rFonts w:cs="Courier New" w:ascii="Courier New" w:hAnsi="Courier New"/>
        </w:rPr>
        <w:t>Whitewing is an entity formed by Enron and various investors, investing through an entity named Osprey</w:t>
      </w:r>
      <w:del w:id="475" w:author="dgray" w:date="2001-11-17T22:56:00Z">
        <w:r>
          <w:rPr>
            <w:rFonts w:cs="Courier New" w:ascii="Courier New" w:hAnsi="Courier New"/>
          </w:rPr>
          <w:delText xml:space="preserve"> Trust (Osprey)</w:delText>
        </w:r>
      </w:del>
      <w:r>
        <w:rPr>
          <w:rFonts w:cs="Courier New" w:ascii="Courier New" w:hAnsi="Courier New"/>
        </w:rPr>
        <w:t>, to acquire and own energy-related assets and other investments.  Whitewing currently holds assets with a book basis of approximately $2.1 billion.  This includes $1.3 billion in energy related projects in Europe and South America, including European power plants, an electric distribution company in Brazil</w:t>
      </w:r>
      <w:del w:id="476" w:author="dgray" w:date="2001-11-17T22:56:00Z">
        <w:r>
          <w:rPr>
            <w:rFonts w:cs="Courier New" w:ascii="Courier New" w:hAnsi="Courier New"/>
          </w:rPr>
          <w:delText>, a gas fired power generation plant in Poland</w:delText>
        </w:r>
      </w:del>
      <w:r>
        <w:rPr>
          <w:rFonts w:cs="Courier New" w:ascii="Courier New" w:hAnsi="Courier New"/>
        </w:rPr>
        <w:t xml:space="preserve"> and $800 million of merchant investments.  The merchant portfolio includes both private and publicly traded entities and consists of oil and gas investments (40%), power generation and energy investments (45%) and technology related and other investments (15%).  Osprey was capitalized with $2.4 billion in debt and $220 million in equity.  The Osprey debt is supported by the assets within Whitewing, Enron’s Mandatorily Convertible Junior Preferred Stock, Series B (which is convertible into 50 million shares of Enron common stock) and a contingent obligation of Enron to issue additional shares, if needed, to retire such debt obligation.  In the event that the sale of equity is not sufficient to retire such obligations, Enron is liable for the shortfall.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Atlantic Water Trust.  </w:t>
      </w:r>
      <w:r>
        <w:rPr>
          <w:rFonts w:cs="Courier New" w:ascii="Courier New" w:hAnsi="Courier New"/>
        </w:rPr>
        <w:t>Atlantic Water Trust is an entity formed by Enron and unrelated institutional investors, investing through an entity named Marlin Water Trust (Marlin), for the purpose of acquiring and holding an interest in Azurix Corp. (Azurix).  The primary asset of Azurix is Wessex, a regulated water utility in the UK.  Atlantic Water Trust currently owns 67% of Azurix, with Enron owning the remaining 33%.  Marlin was capitalized with approximately $915 million in debt and $125 million in equity.  The Marlin debt is supported by the assets of Atlantic Water Trust and Enron’s contingent obligation to cause the sale of Enron equity to retire such obligations.  In the event that the sale of equity is not sufficient to retire such obligations, Enron is liable for the shortfall.</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del w:id="477" w:author="dgray" w:date="2001-11-17T22:56:00Z">
        <w:r>
          <w:rPr>
            <w:rFonts w:cs="Courier New" w:ascii="Courier New" w:hAnsi="Courier New"/>
            <w:b/>
          </w:rPr>
          <w:tab/>
          <w:delText>Impact of Enron’s Current Liquidity and Credit Rating Situation.</w:delText>
        </w:r>
      </w:del>
      <w:del w:id="478" w:author="dgray" w:date="2001-11-17T22:56:00Z">
        <w:r>
          <w:rPr>
            <w:rFonts w:cs="Courier New" w:ascii="Courier New" w:hAnsi="Courier New"/>
          </w:rPr>
          <w:delText xml:space="preserve">  As discussed in Note 2, Enron’s current common share stock price, liquidity situation and credit ratings may significantly impact Enron’s ability to satisfy these obligations.  In the event Enron loses its investment grade debt rating, Enron could be required to repay, refinance or cash collateralize additional facilities totaling $3.8 billion, which primarily consist of the Osprey and Marlin debt discussed above.</w:delText>
        </w:r>
      </w:del>
      <w:ins w:id="479" w:author="dgray" w:date="2001-11-17T22:56:00Z">
        <w:r>
          <w:rPr>
            <w:rFonts w:cs="Courier New" w:ascii="Courier New" w:hAnsi="Courier New"/>
            <w:b/>
          </w:rPr>
          <w:tab/>
          <w:t>Description of Trigger Events.</w:t>
        </w:r>
      </w:ins>
      <w:r>
        <w:rPr>
          <w:rFonts w:cs="Courier New" w:ascii="Courier New" w:hAnsi="Courier New"/>
        </w:rPr>
        <w:t xml:space="preserve">  Osprey and Marlin’s debt obligations contain certain “Note Trigger Events” to protect the note holders, including (i) an Enron senior unsecured debt rating below investment grade by any of the three major credit rating agencies concurrent with an Enron stock closing price of $59.78 per share or below in the case of Osprey and $34.13 per share or below in the case of Marlin; (ii) a cross default to Enron senior obligations in excess of $50 million and $100 million for Osprey and Marlin, respectively; and (iii) the requirement that an amount sufficient to redeem the notes be deposited with a trustee 120 days prior to maturity dates of January 15, 2003 and July 15, 2003 for Osprey and Marlin, respectively.  As of November 16, 2001 the Enron stock closing price was $9.00 per share.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a Note Trigger Event </w:t>
      </w:r>
      <w:del w:id="480" w:author="dgray" w:date="2001-11-17T22:56:00Z">
        <w:r>
          <w:rPr>
            <w:rFonts w:cs="Courier New" w:ascii="Courier New" w:hAnsi="Courier New"/>
          </w:rPr>
          <w:delText>would</w:delText>
        </w:r>
      </w:del>
      <w:ins w:id="481" w:author="dgray" w:date="2001-11-17T22:56:00Z">
        <w:r>
          <w:rPr>
            <w:rFonts w:cs="Courier New" w:ascii="Courier New" w:hAnsi="Courier New"/>
          </w:rPr>
          <w:t>was to</w:t>
        </w:r>
      </w:ins>
      <w:r>
        <w:rPr>
          <w:rFonts w:cs="Courier New" w:ascii="Courier New" w:hAnsi="Courier New"/>
        </w:rPr>
        <w:t xml:space="preserve"> occur, Enron has 21 days to file a registration statement for the issuance of </w:t>
      </w:r>
      <w:del w:id="482" w:author="dgray" w:date="2001-11-17T22:56:00Z">
        <w:r>
          <w:rPr>
            <w:rFonts w:cs="Courier New" w:ascii="Courier New" w:hAnsi="Courier New"/>
          </w:rPr>
          <w:delText>equity.  In the event Enron files its registration statement,</w:delText>
        </w:r>
      </w:del>
      <w:ins w:id="483" w:author="dgray" w:date="2001-11-17T22:56:00Z">
        <w:r>
          <w:rPr>
            <w:rFonts w:cs="Courier New" w:ascii="Courier New" w:hAnsi="Courier New"/>
          </w:rPr>
          <w:t>equity to repay the notes and</w:t>
        </w:r>
      </w:ins>
      <w:r>
        <w:rPr>
          <w:rFonts w:cs="Courier New" w:ascii="Courier New" w:hAnsi="Courier New"/>
        </w:rPr>
        <w:t xml:space="preserve"> such registration statement has 90 days from the Note Trigger Event to become effective. </w:t>
      </w:r>
      <w:del w:id="484" w:author="dgray" w:date="2001-11-17T22:56:00Z">
        <w:r>
          <w:rPr>
            <w:rFonts w:cs="Courier New" w:ascii="Courier New" w:hAnsi="Courier New"/>
          </w:rPr>
          <w:delText xml:space="preserve">In the event that Enron does not file its registration statement or the registration statement is not effective during the respective time requirements, Enronwould have an immediate cash obligation to repay the notes. </w:delText>
        </w:r>
      </w:del>
      <w:r>
        <w:rPr>
          <w:rFonts w:cs="Courier New" w:ascii="Courier New" w:hAnsi="Courier New"/>
        </w:rPr>
        <w:t xml:space="preserve"> Any Enron registration statement filed cannot become effective until </w:t>
      </w:r>
      <w:ins w:id="485" w:author="dgray" w:date="2001-11-17T22:56:00Z">
        <w:r>
          <w:rPr>
            <w:rFonts w:cs="Courier New" w:ascii="Courier New" w:hAnsi="Courier New"/>
          </w:rPr>
          <w:t xml:space="preserve">Enron files its restated audited consolidated financial statements which is not expected until </w:t>
        </w:r>
      </w:ins>
      <w:r>
        <w:rPr>
          <w:rFonts w:cs="Courier New" w:ascii="Courier New" w:hAnsi="Courier New"/>
        </w:rPr>
        <w:t>completion of the</w:t>
      </w:r>
      <w:del w:id="486" w:author="dgray" w:date="2001-11-17T22:56:00Z">
        <w:r>
          <w:rPr>
            <w:rFonts w:cs="Courier New" w:ascii="Courier New" w:hAnsi="Courier New"/>
          </w:rPr>
          <w:delText>[SEC and]</w:delText>
        </w:r>
      </w:del>
      <w:r>
        <w:rPr>
          <w:rFonts w:cs="Courier New" w:ascii="Courier New" w:hAnsi="Courier New"/>
        </w:rPr>
        <w:t xml:space="preserve"> Special Committee </w:t>
      </w:r>
      <w:del w:id="487" w:author="dgray" w:date="2001-11-17T22:56:00Z">
        <w:r>
          <w:rPr>
            <w:rFonts w:cs="Courier New" w:ascii="Courier New" w:hAnsi="Courier New"/>
          </w:rPr>
          <w:delText>investigation[s].  In the event the registration is effective, Enron can sell equity to repay the notes.</w:delText>
        </w:r>
      </w:del>
      <w:ins w:id="488" w:author="dgray" w:date="2001-11-17T22:56:00Z">
        <w:r>
          <w:rPr>
            <w:rFonts w:cs="Courier New" w:ascii="Courier New" w:hAnsi="Courier New"/>
          </w:rPr>
          <w:t>investigation.  In addition, the Dynegy merger agreement precludes equity</w:t>
        </w:r>
      </w:ins>
      <w:r>
        <w:rPr>
          <w:rFonts w:cs="Courier New" w:ascii="Courier New" w:hAnsi="Courier New"/>
        </w:rPr>
        <w:t xml:space="preserve"> </w:t>
      </w:r>
      <w:ins w:id="489" w:author="dgray" w:date="2001-11-17T22:56:00Z">
        <w:r>
          <w:rPr>
            <w:rFonts w:cs="Courier New" w:ascii="Courier New" w:hAnsi="Courier New"/>
          </w:rPr>
          <w:t xml:space="preserve">issuances over $2 billion without Dynegy’s consent.  In the event that Enron does not file its registration statement or the registration statement is not effective during the respective time requirements, Enron must pursue a private placement of equity, if permitted.  </w:t>
        </w:r>
      </w:ins>
      <w:r>
        <w:rPr>
          <w:rFonts w:cs="Courier New" w:ascii="Courier New" w:hAnsi="Courier New"/>
        </w:rPr>
        <w:t xml:space="preserve">If Enron </w:t>
      </w:r>
      <w:del w:id="490" w:author="dgray" w:date="2001-11-17T22:56:00Z">
        <w:r>
          <w:rPr>
            <w:rFonts w:cs="Courier New" w:ascii="Courier New" w:hAnsi="Courier New"/>
          </w:rPr>
          <w:delText>fails to</w:delText>
        </w:r>
      </w:del>
      <w:ins w:id="491" w:author="dgray" w:date="2001-11-17T22:56:00Z">
        <w:r>
          <w:rPr>
            <w:rFonts w:cs="Courier New" w:ascii="Courier New" w:hAnsi="Courier New"/>
          </w:rPr>
          <w:t>does not</w:t>
        </w:r>
      </w:ins>
      <w:r>
        <w:rPr>
          <w:rFonts w:cs="Courier New" w:ascii="Courier New" w:hAnsi="Courier New"/>
        </w:rPr>
        <w:t xml:space="preserve"> sell equity in an amount sufficient to repay the notes, Enron is obligated to immediately pay the difference in cash.  In the event that Enron fails to repay these commitments described above or is unable to obtain a waiver of such obligations, </w:t>
      </w:r>
      <w:del w:id="492" w:author="dgray" w:date="2001-11-17T22:56:00Z">
        <w:r>
          <w:rPr>
            <w:rFonts w:cs="Courier New" w:ascii="Courier New" w:hAnsi="Courier New"/>
          </w:rPr>
          <w:delText>Enron would be in default under</w:delText>
        </w:r>
      </w:del>
      <w:ins w:id="493" w:author="dgray" w:date="2001-11-17T22:56:00Z">
        <w:r>
          <w:rPr>
            <w:rFonts w:cs="Courier New" w:ascii="Courier New" w:hAnsi="Courier New"/>
          </w:rPr>
          <w:t>a series of events would begin which could impact Enron’s compliance with the terms of</w:t>
        </w:r>
      </w:ins>
      <w:r>
        <w:rPr>
          <w:rFonts w:cs="Courier New" w:ascii="Courier New" w:hAnsi="Courier New"/>
        </w:rPr>
        <w:t xml:space="preserve"> its Revolving Credit Agreements</w:t>
      </w:r>
      <w:del w:id="494" w:author="dgray" w:date="2001-11-17T22:56:00Z">
        <w:r>
          <w:rPr>
            <w:rFonts w:cs="Courier New" w:ascii="Courier New" w:hAnsi="Courier New"/>
          </w:rPr>
          <w:delText>which in</w:delText>
        </w:r>
      </w:del>
      <w:r>
        <w:rPr>
          <w:rFonts w:cs="Courier New" w:ascii="Courier New" w:hAnsi="Courier New"/>
        </w:rPr>
        <w:t xml:space="preserve"> </w:t>
      </w:r>
      <w:del w:id="495" w:author="dgray" w:date="2001-11-17T22:56:00Z">
        <w:r>
          <w:rPr>
            <w:rFonts w:cs="Courier New" w:ascii="Courier New" w:hAnsi="Courier New"/>
          </w:rPr>
          <w:delText>turn create cross defaults to most of Enron’s other</w:delText>
        </w:r>
      </w:del>
      <w:ins w:id="496" w:author="dgray" w:date="2001-11-17T22:56:00Z">
        <w:r>
          <w:rPr>
            <w:rFonts w:cs="Courier New" w:ascii="Courier New" w:hAnsi="Courier New"/>
          </w:rPr>
          <w:t>and certain other obligations, including</w:t>
        </w:r>
      </w:ins>
      <w:r>
        <w:rPr>
          <w:rFonts w:cs="Courier New" w:ascii="Courier New" w:hAnsi="Courier New"/>
        </w:rPr>
        <w:t xml:space="preserve"> bank debt facilities.  </w:t>
      </w:r>
      <w:del w:id="497" w:author="dgray" w:date="2001-11-17T22:56:00Z">
        <w:r>
          <w:rPr>
            <w:rFonts w:cs="Courier New" w:ascii="Courier New" w:hAnsi="Courier New"/>
          </w:rPr>
          <w:delText>The occurrence of such events would have a material adverse impact on Enron’s ability to continue as a going concern.</w:delText>
        </w:r>
      </w:del>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pPr>
      <w:r>
        <w:rPr>
          <w:rFonts w:cs="Courier New" w:ascii="Courier New" w:hAnsi="Courier New"/>
        </w:rPr>
        <w:tab/>
      </w:r>
      <w:del w:id="498" w:author="dgray" w:date="2001-11-17T22:56:00Z">
        <w:r>
          <w:rPr>
            <w:rFonts w:cs="Courier New" w:ascii="Courier New" w:hAnsi="Courier New"/>
          </w:rPr>
          <w:delText>Enron may be required to sell the</w:delText>
        </w:r>
      </w:del>
      <w:ins w:id="499" w:author="dgray" w:date="2001-11-17T22:56:00Z">
        <w:r>
          <w:rPr>
            <w:rFonts w:cs="Courier New" w:ascii="Courier New" w:hAnsi="Courier New"/>
          </w:rPr>
          <w:t>Either as a result of the restructuring plan discussed in Note 2 or to raise cash to repay Enron’s obligations discussed above, Enron may sell the assets of</w:t>
        </w:r>
      </w:ins>
      <w:r>
        <w:rPr>
          <w:rFonts w:cs="Courier New" w:ascii="Courier New" w:hAnsi="Courier New"/>
        </w:rPr>
        <w:t xml:space="preserve"> Whitewing and/or Atlantic Water Trusts</w:t>
      </w:r>
      <w:del w:id="500" w:author="dgray" w:date="2001-11-17T22:56:00Z">
        <w:r>
          <w:rPr>
            <w:rFonts w:cs="Courier New" w:ascii="Courier New" w:hAnsi="Courier New"/>
          </w:rPr>
          <w:delText>assets</w:delText>
        </w:r>
      </w:del>
      <w:r>
        <w:rPr>
          <w:rFonts w:cs="Courier New" w:ascii="Courier New" w:hAnsi="Courier New"/>
        </w:rPr>
        <w:t xml:space="preserve"> for amounts below their carrying values.  </w:t>
      </w:r>
      <w:del w:id="501" w:author="dgray" w:date="2001-11-17T22:56:00Z">
        <w:r>
          <w:rPr>
            <w:rFonts w:cs="Courier New" w:ascii="Courier New" w:hAnsi="Courier New"/>
          </w:rPr>
          <w:delText>Upon determining the intended manner of disposition and the resulting impact on the value of the Whitewing and/or Atlantic Water Trusts</w:delText>
        </w:r>
      </w:del>
      <w:ins w:id="502" w:author="dgray" w:date="2001-11-17T22:56:00Z">
        <w:r>
          <w:rPr>
            <w:rFonts w:cs="Courier New" w:ascii="Courier New" w:hAnsi="Courier New"/>
          </w:rPr>
          <w:t>The net proceeds from</w:t>
        </w:r>
      </w:ins>
      <w:r>
        <w:rPr>
          <w:rFonts w:cs="Courier New" w:ascii="Courier New" w:hAnsi="Courier New"/>
        </w:rPr>
        <w:t xml:space="preserve"> </w:t>
      </w:r>
      <w:del w:id="503" w:author="dgray" w:date="2001-11-17T22:56:00Z">
        <w:r>
          <w:rPr>
            <w:rFonts w:cs="Courier New" w:ascii="Courier New" w:hAnsi="Courier New"/>
          </w:rPr>
          <w:delText>assets,</w:delText>
        </w:r>
      </w:del>
      <w:ins w:id="504" w:author="dgray" w:date="2001-11-17T22:56:00Z">
        <w:r>
          <w:rPr>
            <w:rFonts w:cs="Courier New" w:ascii="Courier New" w:hAnsi="Courier New"/>
          </w:rPr>
          <w:t>the sale of such assets can be used to repay Enron’s obligations discussed above.  Accordingly,</w:t>
        </w:r>
      </w:ins>
      <w:r>
        <w:rPr>
          <w:rFonts w:cs="Courier New" w:ascii="Courier New" w:hAnsi="Courier New"/>
        </w:rPr>
        <w:t xml:space="preserve"> Enron may be required to record </w:t>
      </w:r>
      <w:del w:id="505" w:author="dgray" w:date="2001-11-17T22:56:00Z">
        <w:r>
          <w:rPr>
            <w:rFonts w:cs="Courier New" w:ascii="Courier New" w:hAnsi="Courier New"/>
          </w:rPr>
          <w:delText>appropriate asset writedowns at that time, which could be</w:delText>
        </w:r>
      </w:del>
      <w:ins w:id="506" w:author="dgray" w:date="2001-11-17T22:56:00Z">
        <w:r>
          <w:rPr>
            <w:rFonts w:cs="Courier New" w:ascii="Courier New" w:hAnsi="Courier New"/>
          </w:rPr>
          <w:t>asset writedowns, possibly</w:t>
        </w:r>
      </w:ins>
      <w:r>
        <w:rPr>
          <w:rFonts w:cs="Courier New" w:ascii="Courier New" w:hAnsi="Courier New"/>
        </w:rPr>
        <w:t xml:space="preserve"> as early as the fourth quarter of 2001.</w:t>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ins w:id="508" w:author="dgray" w:date="2001-11-17T22:56:00Z"/>
        </w:rPr>
      </w:pPr>
      <w:ins w:id="507" w:author="dgray" w:date="2001-11-17T22:56:00Z">
        <w:r>
          <w:rPr>
            <w:rFonts w:cs="Courier New" w:ascii="Courier New" w:hAnsi="Courier New"/>
            <w:b/>
          </w:rPr>
          <w:t>9.</w:t>
          <w:tab/>
          <w:t>MINORITY INTERESTS</w:t>
        </w:r>
      </w:ins>
    </w:p>
    <w:p>
      <w:pPr>
        <w:pStyle w:val="Normal"/>
        <w:tabs>
          <w:tab w:val="clear" w:pos="720"/>
          <w:tab w:val="left" w:pos="540" w:leader="none"/>
        </w:tabs>
        <w:rPr>
          <w:rFonts w:ascii="Courier New" w:hAnsi="Courier New" w:cs="Courier New"/>
          <w:b/>
          <w:ins w:id="510" w:author="dgray" w:date="2001-11-17T22:56:00Z"/>
        </w:rPr>
      </w:pPr>
      <w:ins w:id="509" w:author="dgray" w:date="2001-11-17T22:56:00Z">
        <w:r>
          <w:rPr>
            <w:rFonts w:cs="Courier New" w:ascii="Courier New" w:hAnsi="Courier New"/>
            <w:b/>
          </w:rPr>
        </w:r>
      </w:ins>
    </w:p>
    <w:p>
      <w:pPr>
        <w:pStyle w:val="Normal"/>
        <w:tabs>
          <w:tab w:val="clear" w:pos="720"/>
          <w:tab w:val="left" w:pos="540" w:leader="none"/>
        </w:tabs>
        <w:rPr>
          <w:rFonts w:ascii="Courier New" w:hAnsi="Courier New" w:cs="Courier New"/>
          <w:ins w:id="512" w:author="dgray" w:date="2001-11-17T22:56:00Z"/>
        </w:rPr>
      </w:pPr>
      <w:ins w:id="511" w:author="dgray" w:date="2001-11-17T22:56:00Z">
        <w:r>
          <w:rPr>
            <w:rFonts w:cs="Courier New" w:ascii="Courier New" w:hAnsi="Courier New"/>
          </w:rPr>
          <w:tab/>
          <w:t xml:space="preserve">Enron consolidates a limited partnership (the Limited Partnership), for which the consolidated third party’s ownership interest is reflected in minority interests on Enron’s balance sheet in the amount of $691 million at September 30, 2001.  The Limited Partnership assets include a $690 million note payable from Enron and certain merchant investments, both domestic and international.  Enron anticipates the receipt of $250 million from the sale of one of the Limited Partnership’s investments, a local gas distribution company in Brazil, upon the closing of the sale which is pending certain regulatory and other approvals.  Enron may be required to use the net proceeds upon the closing of the sale, or a portion thereon, to repay the note payable.  </w:t>
        </w:r>
      </w:ins>
    </w:p>
    <w:p>
      <w:pPr>
        <w:pStyle w:val="Normal"/>
        <w:tabs>
          <w:tab w:val="clear" w:pos="720"/>
          <w:tab w:val="left" w:pos="540" w:leader="none"/>
        </w:tabs>
        <w:rPr>
          <w:rFonts w:ascii="Courier New" w:hAnsi="Courier New" w:cs="Courier New"/>
          <w:ins w:id="514" w:author="dgray" w:date="2001-11-17T22:56:00Z"/>
        </w:rPr>
      </w:pPr>
      <w:ins w:id="513"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ins w:id="516" w:author="dgray" w:date="2001-11-17T22:56:00Z"/>
        </w:rPr>
      </w:pPr>
      <w:ins w:id="515" w:author="dgray" w:date="2001-11-17T22:56:00Z">
        <w:r>
          <w:rPr>
            <w:rFonts w:cs="Courier New" w:ascii="Courier New" w:hAnsi="Courier New"/>
          </w:rPr>
          <w:tab/>
          <w:t xml:space="preserve">The November 12, 2001 downgrade in Enron’s senior unsecured debt rating to BBB- by Standard &amp; Poor’s has caused a ratings event related to the Limited Partnership.  This ratings event started a nine business day period during which Enron has the right, until November 26, 2001, to either post an unsecured letter of credit equal to Enron’s note payable or to purchase the investors’ interest in the Limited Partnership.  To the extent that Enron does not satisfy this requirement by November 26, 2001, the investors have the right to demand Enron immediately repay the note payable.  Additionally, as a result of the rating downgrade, the investors, subject to certain actions, are able to immediately begin the Limited Partnership asset liquidation process.  Consistent with the restructuring plan discussed in Note 2, Enron is currently working with the lenders to develop a mutually acceptable amendment to the transaction in order to avoid an early Enron payment obligation.  </w:t>
        </w:r>
      </w:ins>
    </w:p>
    <w:p>
      <w:pPr>
        <w:pStyle w:val="Normal"/>
        <w:tabs>
          <w:tab w:val="clear" w:pos="720"/>
          <w:tab w:val="left" w:pos="540" w:leader="none"/>
        </w:tabs>
        <w:rPr>
          <w:rFonts w:ascii="Courier New" w:hAnsi="Courier New" w:cs="Courier New"/>
          <w:ins w:id="518" w:author="dgray" w:date="2001-11-17T22:56:00Z"/>
        </w:rPr>
      </w:pPr>
      <w:ins w:id="517"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ins w:id="520" w:author="dgray" w:date="2001-11-17T22:56:00Z"/>
        </w:rPr>
      </w:pPr>
      <w:ins w:id="519" w:author="dgray" w:date="2001-11-17T22:56:00Z">
        <w:r>
          <w:rPr>
            <w:rFonts w:cs="Courier New" w:ascii="Courier New" w:hAnsi="Courier New"/>
          </w:rPr>
          <w:tab/>
          <w:t xml:space="preserve">In the event that Enron fails to repay or collateralize its obligation under this commitment or is unable to refinance or obtain a waiver of its obligation, a series of events would begin which could impact Enron’s compliance with the terms of its Revolving Credit Agreements and certain other obligations, including bank debt facilities.  </w:t>
        </w:r>
      </w:ins>
    </w:p>
    <w:p>
      <w:pPr>
        <w:pStyle w:val="Normal"/>
        <w:tabs>
          <w:tab w:val="clear" w:pos="720"/>
          <w:tab w:val="left" w:pos="540" w:leader="none"/>
        </w:tabs>
        <w:rPr>
          <w:rFonts w:ascii="Courier New" w:hAnsi="Courier New" w:cs="Courier New"/>
          <w:ins w:id="522" w:author="dgray" w:date="2001-11-17T22:56:00Z"/>
        </w:rPr>
      </w:pPr>
      <w:ins w:id="521"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ins w:id="524" w:author="dgray" w:date="2001-11-17T22:56:00Z"/>
        </w:rPr>
      </w:pPr>
      <w:ins w:id="523" w:author="dgray" w:date="2001-11-17T22:56:00Z">
        <w:r>
          <w:rPr>
            <w:rFonts w:cs="Courier New" w:ascii="Courier New" w:hAnsi="Courier New"/>
          </w:rPr>
          <w:tab/>
          <w:t>Either as a result of the restructuring plan discussed in Note 2 or to raise cash to repay Enron’s obligation discussed above, Enron may sell the Limited Partnership assets for amounts below their carrying values.  The net proceeds from the sale of such assets can be used to repay Enron’s obligation.  Accordingly, Enron may be required to record asset writedowns, possibly as early as the fourth quarter of 2001.</w:t>
        </w:r>
      </w:ins>
    </w:p>
    <w:p>
      <w:pPr>
        <w:pStyle w:val="Normal"/>
        <w:tabs>
          <w:tab w:val="clear" w:pos="720"/>
          <w:tab w:val="left" w:pos="540" w:leader="none"/>
        </w:tabs>
        <w:rPr>
          <w:rFonts w:ascii="Courier New" w:hAnsi="Courier New" w:cs="Courier New"/>
          <w:ins w:id="526" w:author="dgray" w:date="2001-11-17T22:56:00Z"/>
        </w:rPr>
      </w:pPr>
      <w:ins w:id="525"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ins w:id="528" w:author="dgray" w:date="2001-11-17T22:56:00Z"/>
        </w:rPr>
      </w:pPr>
      <w:ins w:id="527" w:author="dgray" w:date="2001-11-17T22:56:00Z">
        <w:r>
          <w:rPr>
            <w:rFonts w:cs="Courier New" w:ascii="Courier New" w:hAnsi="Courier New"/>
          </w:rPr>
          <w:tab/>
          <w:t>It is not possible to predict whether Enron will be able to favorably complete the actions described above.  An adverse outcome with respect to any of these matters could have a material adverse impact on Enron’s ability to continue as a going concern.</w:t>
        </w:r>
      </w:ins>
    </w:p>
    <w:p>
      <w:pPr>
        <w:pStyle w:val="Footer"/>
        <w:tabs>
          <w:tab w:val="clear" w:pos="4320"/>
          <w:tab w:val="clear" w:pos="8640"/>
          <w:tab w:val="left" w:pos="540" w:leader="none"/>
        </w:tabs>
        <w:rPr>
          <w:rFonts w:ascii="Courier New" w:hAnsi="Courier New" w:cs="Courier New"/>
          <w:ins w:id="530" w:author="dgray" w:date="2001-11-17T22:56:00Z"/>
        </w:rPr>
      </w:pPr>
      <w:ins w:id="529" w:author="dgray" w:date="2001-11-17T22:56:00Z">
        <w:r>
          <w:rPr>
            <w:rFonts w:cs="Courier New" w:ascii="Courier New" w:hAnsi="Courier New"/>
          </w:rPr>
        </w:r>
      </w:ins>
      <w:r>
        <w:br w:type="page"/>
      </w:r>
    </w:p>
    <w:p>
      <w:pPr>
        <w:pStyle w:val="Normal"/>
        <w:numPr>
          <w:ilvl w:val="0"/>
          <w:numId w:val="0"/>
        </w:numPr>
        <w:tabs>
          <w:tab w:val="clear" w:pos="720"/>
          <w:tab w:val="left" w:pos="540" w:leader="none"/>
        </w:tabs>
        <w:outlineLvl w:val="0"/>
        <w:rPr/>
      </w:pPr>
      <w:del w:id="531" w:author="dgray" w:date="2001-11-17T22:56:00Z">
        <w:r>
          <w:rPr>
            <w:rFonts w:cs="Courier New" w:ascii="Courier New" w:hAnsi="Courier New"/>
            <w:b/>
          </w:rPr>
          <w:delText>9.</w:delText>
        </w:r>
      </w:del>
      <w:ins w:id="532" w:author="dgray" w:date="2001-11-17T22:56:00Z">
        <w:r>
          <w:rPr>
            <w:rFonts w:cs="Courier New" w:ascii="Courier New" w:hAnsi="Courier New"/>
            <w:b/>
          </w:rPr>
          <w:t>10.</w:t>
        </w:r>
      </w:ins>
      <w:r>
        <w:rPr>
          <w:rFonts w:cs="Courier New" w:ascii="Courier New" w:hAnsi="Courier New"/>
          <w:b/>
        </w:rPr>
        <w:tab/>
        <w:t>EARNINGS PER SHARE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2"/>
        <w:keepNext w:val="false"/>
        <w:keepLines w:val="false"/>
        <w:tabs>
          <w:tab w:val="clear" w:pos="264"/>
          <w:tab w:val="left" w:pos="540" w:leader="none"/>
        </w:tabs>
        <w:rPr>
          <w:sz w:val="20"/>
        </w:rPr>
      </w:pPr>
      <w:r>
        <w:rPr>
          <w:sz w:val="20"/>
        </w:rPr>
        <w:tab/>
        <w:t>The computation of basic and diluted earnings per share is as follows (in millions, except per share amounts):</w:t>
      </w:r>
    </w:p>
    <w:p>
      <w:pPr>
        <w:pStyle w:val="BodyText2"/>
        <w:keepNext w:val="false"/>
        <w:keepLines w:val="false"/>
        <w:tabs>
          <w:tab w:val="clear" w:pos="264"/>
          <w:tab w:val="left" w:pos="540" w:leader="none"/>
        </w:tabs>
        <w:rPr>
          <w:sz w:val="20"/>
          <w:del w:id="534" w:author="dgray" w:date="2001-11-17T22:56:00Z"/>
        </w:rPr>
      </w:pPr>
      <w:del w:id="533" w:author="dgray" w:date="2001-11-17T22:56:00Z">
        <w:r>
          <w:rPr>
            <w:sz w:val="20"/>
          </w:rPr>
        </w:r>
      </w:del>
    </w:p>
    <w:p>
      <w:pPr>
        <w:pStyle w:val="BodyText2"/>
        <w:tabs>
          <w:tab w:val="clear" w:pos="720"/>
          <w:tab w:val="left" w:pos="540" w:leader="none"/>
          <w:tab w:val="center" w:pos="8190" w:leader="none"/>
        </w:tabs>
        <w:jc w:val="both"/>
        <w:rPr>
          <w:rFonts w:ascii="Courier New" w:hAnsi="Courier New" w:cs="Courier New"/>
          <w:sz w:val="16"/>
        </w:rPr>
      </w:pPr>
      <w:r>
        <w:rPr>
          <w:rFonts w:cs="Courier New" w:ascii="Courier New" w:hAnsi="Courier New"/>
          <w:sz w:val="16"/>
        </w:rPr>
        <w:tab/>
        <w:tab/>
        <w:t>Nine Months Ended</w:t>
      </w:r>
    </w:p>
    <w:p>
      <w:pPr>
        <w:pStyle w:val="Normal"/>
        <w:tabs>
          <w:tab w:val="clear" w:pos="720"/>
          <w:tab w:val="left" w:pos="540" w:leader="none"/>
          <w:tab w:val="left" w:pos="4950" w:leader="none"/>
          <w:tab w:val="center" w:pos="5940" w:leader="none"/>
          <w:tab w:val="center" w:pos="828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Third Quarter</w:t>
        <w:tab/>
        <w:t>September 30,</w:t>
        <w:tab/>
      </w:r>
    </w:p>
    <w:p>
      <w:pPr>
        <w:pStyle w:val="Normal"/>
        <w:tabs>
          <w:tab w:val="clear" w:pos="720"/>
          <w:tab w:val="left" w:pos="540" w:leader="none"/>
          <w:tab w:val="left" w:pos="4950" w:leader="none"/>
          <w:tab w:val="center" w:pos="5400" w:leader="none"/>
          <w:tab w:val="center" w:pos="6480" w:leader="none"/>
          <w:tab w:val="center" w:pos="7740" w:leader="none"/>
          <w:tab w:val="center" w:pos="882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2001</w:t>
        <w:tab/>
        <w:t>2000(b)</w:t>
        <w:tab/>
        <w:t>2001(a)</w:t>
      </w:r>
      <w:ins w:id="535" w:author="dgray" w:date="2001-11-17T22:56:00Z">
        <w:r>
          <w:rPr>
            <w:rFonts w:cs="Courier New" w:ascii="Courier New" w:hAnsi="Courier New"/>
            <w:sz w:val="16"/>
            <w:u w:val="single"/>
          </w:rPr>
          <w:t>(b)</w:t>
        </w:r>
      </w:ins>
      <w:r>
        <w:rPr>
          <w:rFonts w:cs="Courier New" w:ascii="Courier New" w:hAnsi="Courier New"/>
          <w:sz w:val="16"/>
          <w:u w:val="single"/>
        </w:rPr>
        <w:tab/>
        <w:t>2000(b)</w:t>
        <w:tab/>
      </w:r>
    </w:p>
    <w:p>
      <w:pPr>
        <w:pStyle w:val="BodyText3"/>
        <w:tabs>
          <w:tab w:val="clear" w:pos="360"/>
          <w:tab w:val="left" w:pos="540" w:leader="none"/>
        </w:tabs>
        <w:rPr/>
      </w:pPr>
      <w:r>
        <w:rPr/>
        <w:t>Numerator:</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Basic</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accounting changes</w:t>
        <w:tab/>
      </w:r>
      <w:del w:id="536" w:author="dgray" w:date="2001-11-17T22:56:00Z">
        <w:r>
          <w:rPr>
            <w:rFonts w:cs="Courier New" w:ascii="Courier New" w:hAnsi="Courier New"/>
            <w:sz w:val="16"/>
          </w:rPr>
          <w:delText>$(655)</w:delText>
          <w:tab/>
          <w:delText>$ 302</w:delText>
          <w:tab/>
          <w:delText>$ 189</w:delText>
          <w:tab/>
          <w:delText>$ 798</w:delText>
        </w:r>
      </w:del>
      <w:ins w:id="537" w:author="dgray" w:date="2001-11-17T22:56:00Z">
        <w:r>
          <w:rPr>
            <w:rFonts w:cs="Courier New" w:ascii="Courier New" w:hAnsi="Courier New"/>
            <w:sz w:val="16"/>
          </w:rPr>
          <w:t>$(663)</w:t>
          <w:tab/>
          <w:t>$ 303</w:t>
          <w:tab/>
          <w:t>$ 187</w:t>
          <w:tab/>
          <w:t>$ 797</w:t>
        </w:r>
      </w:ins>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 dividends:</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(4)</w:t>
        <w:tab/>
        <w:t>(5)</w:t>
        <w:tab/>
        <w:t>(12)</w:t>
        <w:tab/>
        <w:t>(13)</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rFonts w:cs="Courier New" w:ascii="Courier New" w:hAnsi="Courier New"/>
          <w:sz w:val="16"/>
        </w:rPr>
        <w:tab/>
        <w:tab/>
        <w:tab/>
        <w:t>Series B Preferred Stock</w:t>
        <w:tab/>
      </w:r>
      <w:r>
        <w:rPr>
          <w:rFonts w:cs="Courier New" w:ascii="Courier New" w:hAnsi="Courier New"/>
          <w:sz w:val="16"/>
          <w:u w:val="single"/>
        </w:rPr>
        <w:t xml:space="preserve">  (16)</w:t>
        <w:tab/>
        <w:t xml:space="preserve">  (16)</w:t>
        <w:tab/>
        <w:t>(49)</w:t>
        <w:tab/>
        <w:t>(49</w:t>
      </w:r>
      <w:r>
        <w:rPr>
          <w:rFonts w:cs="Courier New" w:ascii="Courier New" w:hAnsi="Courier New"/>
          <w:sz w:val="16"/>
        </w:rPr>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effect of accounting changes</w:t>
        <w:tab/>
      </w:r>
      <w:del w:id="538" w:author="dgray" w:date="2001-11-17T22:56:00Z">
        <w:r>
          <w:rPr>
            <w:rFonts w:cs="Courier New" w:ascii="Courier New" w:hAnsi="Courier New"/>
            <w:sz w:val="16"/>
          </w:rPr>
          <w:delText>(675)</w:delText>
          <w:tab/>
          <w:delText>281</w:delText>
          <w:tab/>
          <w:delText>128</w:delText>
          <w:tab/>
          <w:delText>736</w:delText>
        </w:r>
      </w:del>
      <w:ins w:id="539" w:author="dgray" w:date="2001-11-17T22:56:00Z">
        <w:r>
          <w:rPr>
            <w:rFonts w:cs="Courier New" w:ascii="Courier New" w:hAnsi="Courier New"/>
            <w:sz w:val="16"/>
          </w:rPr>
          <w:t>(683)</w:t>
          <w:tab/>
          <w:t>282</w:t>
          <w:tab/>
          <w:t>126</w:t>
          <w:tab/>
          <w:t>735</w:t>
        </w:r>
      </w:ins>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w:t>
        <w:tab/>
      </w:r>
      <w:del w:id="540" w:author="dgray" w:date="2001-11-17T22:56:00Z">
        <w:r>
          <w:rPr>
            <w:rFonts w:cs="Courier New" w:ascii="Courier New" w:hAnsi="Courier New"/>
            <w:sz w:val="16"/>
            <w:u w:val="double"/>
          </w:rPr>
          <w:delText>$(675)</w:delText>
          <w:tab/>
          <w:delText>$ 281</w:delText>
          <w:tab/>
          <w:delText>$ 147</w:delText>
          <w:tab/>
          <w:delText>$ 736</w:delText>
        </w:r>
      </w:del>
      <w:ins w:id="541" w:author="dgray" w:date="2001-11-17T22:56:00Z">
        <w:r>
          <w:rPr>
            <w:rFonts w:cs="Courier New" w:ascii="Courier New" w:hAnsi="Courier New"/>
            <w:sz w:val="16"/>
            <w:u w:val="double"/>
          </w:rPr>
          <w:t>$(683)</w:t>
          <w:tab/>
          <w:t>$ 282</w:t>
          <w:tab/>
          <w:t>$ 145</w:t>
          <w:tab/>
          <w:t>$ 735</w:t>
        </w:r>
      </w:ins>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Diluted</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effect of accounting changes</w:t>
        <w:tab/>
      </w:r>
      <w:del w:id="542" w:author="dgray" w:date="2001-11-17T22:56:00Z">
        <w:r>
          <w:rPr>
            <w:rFonts w:cs="Courier New" w:ascii="Courier New" w:hAnsi="Courier New"/>
            <w:sz w:val="16"/>
          </w:rPr>
          <w:delText>$(675)</w:delText>
          <w:tab/>
          <w:delText>$ 281</w:delText>
          <w:tab/>
          <w:delText>$ 128</w:delText>
          <w:tab/>
          <w:delText>$ 736</w:delText>
        </w:r>
      </w:del>
      <w:ins w:id="543" w:author="dgray" w:date="2001-11-17T22:56:00Z">
        <w:r>
          <w:rPr>
            <w:rFonts w:cs="Courier New" w:ascii="Courier New" w:hAnsi="Courier New"/>
            <w:sz w:val="16"/>
          </w:rPr>
          <w:t>$(683)</w:t>
          <w:tab/>
          <w:t>$ 282</w:t>
          <w:tab/>
          <w:t>$ 126</w:t>
          <w:tab/>
          <w:t>$ 735</w:t>
        </w:r>
      </w:ins>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Effect of assumed conversion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dilutive securities(a):</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5</w:t>
        <w:tab/>
        <w:t>-</w:t>
        <w:tab/>
        <w:t>13</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r>
      <w:r>
        <w:rPr>
          <w:rFonts w:cs="Courier New" w:ascii="Courier New" w:hAnsi="Courier New"/>
          <w:sz w:val="16"/>
          <w:u w:val="single"/>
        </w:rPr>
        <w:t xml:space="preserve">    -</w:t>
        <w:tab/>
        <w:t xml:space="preserve">   16</w:t>
        <w:tab/>
        <w:t>-</w:t>
        <w:tab/>
        <w:t>49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accounting changes</w:t>
        <w:tab/>
      </w:r>
      <w:del w:id="544" w:author="dgray" w:date="2001-11-17T22:56:00Z">
        <w:r>
          <w:rPr>
            <w:rFonts w:cs="Courier New" w:ascii="Courier New" w:hAnsi="Courier New"/>
            <w:sz w:val="16"/>
          </w:rPr>
          <w:delText>(675)</w:delText>
          <w:tab/>
          <w:delText>302</w:delText>
          <w:tab/>
          <w:delText>128</w:delText>
          <w:tab/>
          <w:delText>798</w:delText>
        </w:r>
      </w:del>
      <w:ins w:id="545" w:author="dgray" w:date="2001-11-17T22:56:00Z">
        <w:r>
          <w:rPr>
            <w:rFonts w:cs="Courier New" w:ascii="Courier New" w:hAnsi="Courier New"/>
            <w:sz w:val="16"/>
          </w:rPr>
          <w:t>(683)</w:t>
          <w:tab/>
          <w:t>303</w:t>
          <w:tab/>
          <w:t>126</w:t>
          <w:tab/>
          <w:t>797</w:t>
        </w:r>
      </w:ins>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after assumed</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conversions</w:t>
        <w:tab/>
      </w:r>
      <w:del w:id="546" w:author="dgray" w:date="2001-11-17T22:56:00Z">
        <w:r>
          <w:rPr>
            <w:rFonts w:cs="Courier New" w:ascii="Courier New" w:hAnsi="Courier New"/>
            <w:sz w:val="16"/>
            <w:u w:val="double"/>
          </w:rPr>
          <w:delText>$(675)</w:delText>
          <w:tab/>
          <w:delText>$ 302</w:delText>
          <w:tab/>
          <w:delText>$ 147</w:delText>
          <w:tab/>
          <w:delText>$ 798</w:delText>
        </w:r>
      </w:del>
      <w:ins w:id="547" w:author="dgray" w:date="2001-11-17T22:56:00Z">
        <w:r>
          <w:rPr>
            <w:rFonts w:cs="Courier New" w:ascii="Courier New" w:hAnsi="Courier New"/>
            <w:sz w:val="16"/>
            <w:u w:val="double"/>
          </w:rPr>
          <w:t>$(683)</w:t>
          <w:tab/>
          <w:t>$ 303</w:t>
          <w:tab/>
          <w:t>$ 145</w:t>
          <w:tab/>
          <w:t>$ 797</w:t>
        </w:r>
      </w:ins>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Denominator: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basic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weighted-average shares</w:t>
        <w:tab/>
        <w:t>761</w:t>
        <w:tab/>
        <w:t>729</w:t>
        <w:tab/>
        <w:t>753</w:t>
        <w:tab/>
        <w:t>719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Effect of assumed conversion of</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dilutive securities(a):</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35</w:t>
        <w:tab/>
        <w:t>-</w:t>
        <w:tab/>
        <w:t>35</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t>-</w:t>
        <w:tab/>
        <w:t>50</w:t>
        <w:tab/>
        <w:t>-</w:t>
        <w:tab/>
        <w:t>50</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Stock options</w:t>
        <w:tab/>
        <w:t>-</w:t>
        <w:tab/>
        <w:t xml:space="preserve">   44</w:t>
        <w:tab/>
        <w:t>23</w:t>
        <w:tab/>
        <w:t>44</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Equity instruments</w:t>
        <w:tab/>
      </w:r>
      <w:r>
        <w:rPr>
          <w:rFonts w:cs="Courier New" w:ascii="Courier New" w:hAnsi="Courier New"/>
          <w:sz w:val="16"/>
          <w:u w:val="single"/>
        </w:rPr>
        <w:t xml:space="preserve">    -</w:t>
        <w:tab/>
        <w:t>-</w:t>
        <w:tab/>
        <w:t>30</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Dilutive potential common shares</w:t>
        <w:tab/>
      </w:r>
      <w:r>
        <w:rPr>
          <w:rFonts w:cs="Courier New" w:ascii="Courier New" w:hAnsi="Courier New"/>
          <w:sz w:val="16"/>
          <w:u w:val="single"/>
        </w:rPr>
        <w:t xml:space="preserve">    -</w:t>
        <w:tab/>
        <w:t xml:space="preserve">  129</w:t>
        <w:tab/>
        <w:t>53</w:t>
        <w:tab/>
        <w:t>129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diluted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adjusted weighted-average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shares and assumed conversions</w:t>
        <w:tab/>
      </w:r>
      <w:r>
        <w:rPr>
          <w:rFonts w:cs="Courier New" w:ascii="Courier New" w:hAnsi="Courier New"/>
          <w:sz w:val="16"/>
          <w:u w:val="double"/>
        </w:rPr>
        <w:t xml:space="preserve">  761</w:t>
        <w:tab/>
        <w:t xml:space="preserve">  858</w:t>
        <w:tab/>
        <w:t>806</w:t>
        <w:tab/>
        <w:t>848</w:t>
      </w:r>
    </w:p>
    <w:p>
      <w:pPr>
        <w:pStyle w:val="BodyText3"/>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t>Basic earnings (loss) per share: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Before cumulative effect of </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pPr>
      <w:r>
        <w:rPr>
          <w:rFonts w:cs="Courier New" w:ascii="Courier New" w:hAnsi="Courier New"/>
          <w:sz w:val="16"/>
        </w:rPr>
        <w:tab/>
        <w:t xml:space="preserve"> accounting changes</w:t>
        <w:tab/>
      </w:r>
      <w:del w:id="548" w:author="dgray" w:date="2001-11-17T22:56:00Z">
        <w:r>
          <w:rPr>
            <w:rFonts w:cs="Courier New" w:ascii="Courier New" w:hAnsi="Courier New"/>
            <w:sz w:val="16"/>
          </w:rPr>
          <w:delText>$(0.89)</w:delText>
          <w:tab/>
          <w:delText>$0.39</w:delText>
          <w:tab/>
          <w:delText>$0.17</w:delText>
        </w:r>
      </w:del>
      <w:ins w:id="549" w:author="dgray" w:date="2001-11-17T22:56:00Z">
        <w:r>
          <w:rPr>
            <w:rFonts w:cs="Courier New" w:ascii="Courier New" w:hAnsi="Courier New"/>
            <w:sz w:val="16"/>
          </w:rPr>
          <w:t>$(0.90)</w:t>
          <w:tab/>
          <w:t>$0.39</w:t>
          <w:tab/>
          <w:t>$0.16</w:t>
        </w:r>
      </w:ins>
      <w:r>
        <w:rPr>
          <w:rFonts w:cs="Courier New" w:ascii="Courier New" w:hAnsi="Courier New"/>
          <w:sz w:val="16"/>
        </w:rPr>
        <w:tab/>
        <w:t>$1.02</w:t>
      </w:r>
    </w:p>
    <w:p>
      <w:pPr>
        <w:pStyle w:val="Footer"/>
        <w:tabs>
          <w:tab w:val="clear" w:pos="4320"/>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r>
      <w:del w:id="550" w:author="dgray" w:date="2001-11-17T22:56:00Z">
        <w:r>
          <w:rPr>
            <w:rFonts w:cs="Courier New" w:ascii="Courier New" w:hAnsi="Courier New"/>
            <w:sz w:val="16"/>
            <w:u w:val="single"/>
          </w:rPr>
          <w:delText>0.02</w:delText>
        </w:r>
      </w:del>
      <w:ins w:id="551" w:author="dgray" w:date="2001-11-17T22:56:00Z">
        <w:r>
          <w:rPr>
            <w:rFonts w:cs="Courier New" w:ascii="Courier New" w:hAnsi="Courier New"/>
            <w:sz w:val="16"/>
            <w:u w:val="single"/>
          </w:rPr>
          <w:t>0.03</w:t>
        </w:r>
      </w:ins>
      <w:r>
        <w:rPr>
          <w:rFonts w:cs="Courier New" w:ascii="Courier New" w:hAnsi="Courier New"/>
          <w:sz w:val="16"/>
          <w:u w:val="single"/>
        </w:rPr>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Basic earnings (loss) per share</w:t>
        <w:tab/>
      </w:r>
      <w:del w:id="552" w:author="dgray" w:date="2001-11-17T22:56:00Z">
        <w:r>
          <w:rPr>
            <w:rFonts w:cs="Courier New" w:ascii="Courier New" w:hAnsi="Courier New"/>
            <w:sz w:val="16"/>
            <w:u w:val="double"/>
          </w:rPr>
          <w:delText>$(0.89)</w:delText>
        </w:r>
      </w:del>
      <w:ins w:id="553" w:author="dgray" w:date="2001-11-17T22:56:00Z">
        <w:r>
          <w:rPr>
            <w:rFonts w:cs="Courier New" w:ascii="Courier New" w:hAnsi="Courier New"/>
            <w:sz w:val="16"/>
            <w:u w:val="double"/>
          </w:rPr>
          <w:t>$(0.90)</w:t>
        </w:r>
      </w:ins>
      <w:r>
        <w:rPr>
          <w:rFonts w:cs="Courier New" w:ascii="Courier New" w:hAnsi="Courier New"/>
          <w:sz w:val="16"/>
          <w:u w:val="double"/>
        </w:rPr>
        <w:tab/>
        <w:t>$0.39</w:t>
        <w:tab/>
        <w:t>$0.19</w:t>
        <w:tab/>
        <w:t>$1.02</w:t>
      </w:r>
    </w:p>
    <w:p>
      <w:pPr>
        <w:pStyle w:val="BodyText3"/>
        <w:tabs>
          <w:tab w:val="left" w:pos="360" w:leader="none"/>
          <w:tab w:val="left" w:pos="720" w:leader="none"/>
          <w:tab w:val="left" w:pos="1080" w:leader="none"/>
          <w:tab w:val="decimal" w:pos="5220" w:leader="none"/>
          <w:tab w:val="decimal" w:pos="6300" w:leader="none"/>
          <w:tab w:val="decimal" w:pos="7560" w:leader="none"/>
          <w:tab w:val="decimal" w:pos="8640" w:leader="none"/>
        </w:tabs>
        <w:rPr/>
      </w:pPr>
      <w:r>
        <w:rPr/>
        <w:t>Diluted earnings (loss) per share:</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Before cumulative effect of</w:t>
      </w:r>
    </w:p>
    <w:p>
      <w:pPr>
        <w:pStyle w:val="Footer"/>
        <w:tabs>
          <w:tab w:val="clear" w:pos="4320"/>
          <w:tab w:val="clear" w:pos="8640"/>
          <w:tab w:val="left" w:pos="360" w:leader="none"/>
          <w:tab w:val="left" w:pos="720" w:leader="none"/>
          <w:tab w:val="left" w:pos="1080" w:leader="none"/>
          <w:tab w:val="decimal" w:pos="5310" w:leader="none"/>
          <w:tab w:val="decimal" w:pos="6390" w:leader="none"/>
          <w:tab w:val="decimal" w:pos="7650" w:leader="none"/>
          <w:tab w:val="decimal" w:pos="8730" w:leader="none"/>
        </w:tabs>
        <w:rPr/>
      </w:pPr>
      <w:r>
        <w:rPr>
          <w:rFonts w:cs="Courier New" w:ascii="Courier New" w:hAnsi="Courier New"/>
          <w:sz w:val="16"/>
        </w:rPr>
        <w:tab/>
        <w:t xml:space="preserve"> accounting changes</w:t>
        <w:tab/>
      </w:r>
      <w:del w:id="554" w:author="dgray" w:date="2001-11-17T22:56:00Z">
        <w:r>
          <w:rPr>
            <w:rFonts w:cs="Courier New" w:ascii="Courier New" w:hAnsi="Courier New"/>
            <w:sz w:val="16"/>
          </w:rPr>
          <w:delText>$(0.89)</w:delText>
        </w:r>
      </w:del>
      <w:ins w:id="555" w:author="dgray" w:date="2001-11-17T22:56:00Z">
        <w:r>
          <w:rPr>
            <w:rFonts w:cs="Courier New" w:ascii="Courier New" w:hAnsi="Courier New"/>
            <w:sz w:val="16"/>
          </w:rPr>
          <w:t>$(0.90)</w:t>
        </w:r>
      </w:ins>
      <w:r>
        <w:rPr>
          <w:rFonts w:cs="Courier New" w:ascii="Courier New" w:hAnsi="Courier New"/>
          <w:sz w:val="16"/>
        </w:rPr>
        <w:tab/>
        <w:t>$0.35</w:t>
        <w:tab/>
        <w:t>$0.16</w:t>
        <w:tab/>
        <w:t>$0.94</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t>0.02</w:t>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Diluted earnings (loss) per share</w:t>
        <w:tab/>
      </w:r>
      <w:del w:id="556" w:author="dgray" w:date="2001-11-17T22:56:00Z">
        <w:r>
          <w:rPr>
            <w:rFonts w:cs="Courier New" w:ascii="Courier New" w:hAnsi="Courier New"/>
            <w:sz w:val="16"/>
            <w:u w:val="double"/>
          </w:rPr>
          <w:delText>$(0.89)</w:delText>
        </w:r>
      </w:del>
      <w:ins w:id="557" w:author="dgray" w:date="2001-11-17T22:56:00Z">
        <w:r>
          <w:rPr>
            <w:rFonts w:cs="Courier New" w:ascii="Courier New" w:hAnsi="Courier New"/>
            <w:sz w:val="16"/>
            <w:u w:val="double"/>
          </w:rPr>
          <w:t>$(0.90)</w:t>
        </w:r>
      </w:ins>
      <w:r>
        <w:rPr>
          <w:rFonts w:cs="Courier New" w:ascii="Courier New" w:hAnsi="Courier New"/>
          <w:sz w:val="16"/>
          <w:u w:val="double"/>
        </w:rPr>
        <w:tab/>
        <w:t>$0.35</w:t>
        <w:tab/>
        <w:t>$0.18</w:t>
        <w:tab/>
        <w:t>$0.94</w:t>
      </w:r>
    </w:p>
    <w:p>
      <w:pPr>
        <w:pStyle w:val="BodyTextIndent"/>
        <w:rPr>
          <w:rFonts w:ascii="Courier New" w:hAnsi="Courier New" w:cs="Courier New"/>
          <w:sz w:val="16"/>
          <w:del w:id="559" w:author="dgray" w:date="2001-11-17T22:56:00Z"/>
        </w:rPr>
      </w:pPr>
      <w:del w:id="558" w:author="dgray" w:date="2001-11-17T22:56:00Z">
        <w:r>
          <w:rPr>
            <w:rFonts w:cs="Courier New"/>
            <w:sz w:val="16"/>
          </w:rPr>
        </w:r>
      </w:del>
    </w:p>
    <w:p>
      <w:pPr>
        <w:pStyle w:val="BodyTextIndent"/>
        <w:tabs>
          <w:tab w:val="clear" w:pos="6480"/>
          <w:tab w:val="clear" w:pos="7920"/>
          <w:tab w:val="left" w:pos="360" w:leader="none"/>
        </w:tabs>
        <w:rPr/>
      </w:pPr>
      <w:r>
        <w:rPr/>
        <w:t>(a)</w:t>
        <w:tab/>
        <w:t>For the three months ended September 30, 2001, the dividends and conversion of the second preferred stock and the Series B Preferred Stock, stock options and equity instruments have been excluded from the computation because they are antidilutive.  For the nine months ended September 30, 2001, the dividends and conversion of the second preferred stock and the Series B Preferred Stock have been excluded from the computation because they are antidilutive.</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Restated (see Note 3).</w:t>
      </w:r>
    </w:p>
    <w:p>
      <w:pPr>
        <w:sectPr>
          <w:headerReference w:type="default" r:id="rId26"/>
          <w:headerReference w:type="first" r:id="rId27"/>
          <w:footerReference w:type="default" r:id="rId28"/>
          <w:footerReference w:type="first" r:id="rId29"/>
          <w:type w:val="nextPage"/>
          <w:pgSz w:w="12240" w:h="15840"/>
          <w:pgMar w:left="1440" w:right="1440" w:gutter="0" w:header="720" w:top="776" w:footer="720" w:bottom="776"/>
          <w:pgNumType w:fmt="decimal"/>
          <w:formProt w:val="false"/>
          <w:textDirection w:val="lrTb"/>
          <w:docGrid w:type="default" w:linePitch="360" w:charSpace="0"/>
        </w:sectPr>
        <w:pStyle w:val="BodyTextIndent"/>
        <w:tabs>
          <w:tab w:val="clear" w:pos="540"/>
          <w:tab w:val="left" w:pos="360" w:leader="none"/>
        </w:tabs>
        <w:ind w:hanging="360" w:start="360" w:end="0"/>
        <w:rPr>
          <w:rFonts w:ascii="Courier New" w:hAnsi="Courier New" w:cs="Courier New"/>
          <w:sz w:val="16"/>
          <w:del w:id="561" w:author="dgray" w:date="2001-11-17T22:56:00Z"/>
        </w:rPr>
      </w:pPr>
      <w:del w:id="560" w:author="dgray" w:date="2001-11-17T22:56:00Z">
        <w:r>
          <w:rPr>
            <w:rFonts w:cs="Courier New"/>
            <w:sz w:val="16"/>
          </w:rPr>
        </w:r>
      </w:del>
    </w:p>
    <w:p>
      <w:pPr>
        <w:pStyle w:val="BodyTextIndent"/>
        <w:numPr>
          <w:ilvl w:val="0"/>
          <w:numId w:val="0"/>
        </w:numPr>
        <w:tabs>
          <w:tab w:val="clear" w:pos="720"/>
          <w:tab w:val="left" w:pos="540" w:leader="none"/>
        </w:tabs>
        <w:outlineLvl w:val="0"/>
        <w:rPr/>
      </w:pPr>
      <w:del w:id="562" w:author="dgray" w:date="2001-11-17T22:56:00Z">
        <w:r>
          <w:rPr>
            <w:rFonts w:cs="Courier New" w:ascii="Courier New" w:hAnsi="Courier New"/>
            <w:b/>
          </w:rPr>
          <w:delText>10.</w:delText>
        </w:r>
      </w:del>
      <w:ins w:id="563" w:author="dgray" w:date="2001-11-17T22:56:00Z">
        <w:r>
          <w:rPr>
            <w:rFonts w:cs="Courier New" w:ascii="Courier New" w:hAnsi="Courier New"/>
            <w:b/>
          </w:rPr>
          <w:t>11.</w:t>
        </w:r>
      </w:ins>
      <w:r>
        <w:rPr>
          <w:rFonts w:cs="Courier New" w:ascii="Courier New" w:hAnsi="Courier New"/>
          <w:b/>
        </w:rPr>
        <w:tab/>
        <w:t>COMPREHENSIVE INCOME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Comprehensive income (loss) includes the following (in millions):</w:t>
      </w:r>
    </w:p>
    <w:p>
      <w:pPr>
        <w:pStyle w:val="Normal"/>
        <w:tabs>
          <w:tab w:val="clear" w:pos="720"/>
          <w:tab w:val="left" w:pos="540" w:leader="none"/>
          <w:tab w:val="center" w:pos="7650" w:leader="none"/>
        </w:tabs>
        <w:jc w:val="both"/>
        <w:rPr>
          <w:rFonts w:ascii="Courier New" w:hAnsi="Courier New" w:cs="Courier New"/>
        </w:rPr>
      </w:pPr>
      <w:r>
        <w:rPr>
          <w:rFonts w:cs="Courier New" w:ascii="Courier New" w:hAnsi="Courier New"/>
        </w:rPr>
        <w:tab/>
        <w:tab/>
        <w:t>Nine Months Ended</w:t>
      </w:r>
    </w:p>
    <w:p>
      <w:pPr>
        <w:pStyle w:val="Normal"/>
        <w:tabs>
          <w:tab w:val="clear" w:pos="720"/>
          <w:tab w:val="left" w:pos="540" w:leader="none"/>
          <w:tab w:val="left" w:pos="4410" w:leader="none"/>
          <w:tab w:val="center" w:pos="5400" w:leader="none"/>
          <w:tab w:val="center" w:pos="774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t>September 30,</w:t>
        <w:tab/>
      </w:r>
    </w:p>
    <w:p>
      <w:pPr>
        <w:pStyle w:val="Normal"/>
        <w:tabs>
          <w:tab w:val="clear" w:pos="720"/>
          <w:tab w:val="left" w:pos="540" w:leader="none"/>
          <w:tab w:val="left" w:pos="4410" w:leader="none"/>
          <w:tab w:val="center" w:pos="4860" w:leader="none"/>
          <w:tab w:val="center" w:pos="5940" w:leader="none"/>
          <w:tab w:val="center" w:pos="7200" w:leader="none"/>
          <w:tab w:val="center" w:pos="828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t>2001</w:t>
      </w:r>
      <w:r>
        <w:rPr>
          <w:rFonts w:cs="Courier New" w:ascii="Courier New" w:hAnsi="Courier New"/>
          <w:sz w:val="16"/>
          <w:u w:val="single"/>
        </w:rPr>
        <w:t>(a)</w:t>
      </w:r>
      <w:r>
        <w:rPr>
          <w:rFonts w:cs="Courier New" w:ascii="Courier New" w:hAnsi="Courier New"/>
          <w:u w:val="single"/>
        </w:rPr>
        <w:tab/>
        <w:t>2000</w:t>
      </w:r>
      <w:r>
        <w:rPr>
          <w:rFonts w:cs="Courier New" w:ascii="Courier New" w:hAnsi="Courier New"/>
          <w:sz w:val="16"/>
          <w:u w:val="single"/>
        </w:rPr>
        <w:t>(a)</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Net income (loss)</w:t>
        <w:tab/>
      </w:r>
      <w:del w:id="564" w:author="dgray" w:date="2001-11-17T22:56:00Z">
        <w:r>
          <w:rPr>
            <w:rFonts w:cs="Courier New" w:ascii="Courier New" w:hAnsi="Courier New"/>
          </w:rPr>
          <w:delText>$(655)</w:delText>
          <w:tab/>
          <w:delText>$ 302</w:delText>
          <w:tab/>
          <w:delText>$ 208</w:delText>
          <w:tab/>
          <w:delText>$ 798</w:delText>
        </w:r>
      </w:del>
      <w:ins w:id="565" w:author="dgray" w:date="2001-11-17T22:56:00Z">
        <w:r>
          <w:rPr>
            <w:rFonts w:cs="Courier New" w:ascii="Courier New" w:hAnsi="Courier New"/>
          </w:rPr>
          <w:t>$(663)</w:t>
          <w:tab/>
          <w:t>$ 303</w:t>
          <w:tab/>
          <w:t>$ 207</w:t>
          <w:tab/>
          <w:t>$ 797</w:t>
        </w:r>
      </w:ins>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Other comprehensive income (loss)</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r>
    </w:p>
    <w:p>
      <w:pPr>
        <w:pStyle w:val="Footer"/>
        <w:tabs>
          <w:tab w:val="clear" w:pos="4320"/>
          <w:tab w:val="clear" w:pos="864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Foreign currency translation</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ab/>
        <w:t xml:space="preserve"> adjustment</w:t>
        <w:tab/>
        <w:t>48</w:t>
        <w:tab/>
        <w:t>(89)</w:t>
        <w:tab/>
      </w:r>
      <w:del w:id="566" w:author="dgray" w:date="2001-11-17T22:56:00Z">
        <w:r>
          <w:rPr>
            <w:rFonts w:cs="Courier New" w:ascii="Courier New" w:hAnsi="Courier New"/>
          </w:rPr>
          <w:delText>(441)</w:delText>
        </w:r>
      </w:del>
      <w:del w:id="567" w:author="dgray" w:date="2001-11-17T22:56:00Z">
        <w:r>
          <w:rPr>
            <w:rFonts w:cs="Courier New" w:ascii="Courier New" w:hAnsi="Courier New"/>
            <w:sz w:val="16"/>
          </w:rPr>
          <w:delText>(b)</w:delText>
        </w:r>
      </w:del>
      <w:ins w:id="568" w:author="dgray" w:date="2001-11-17T22:56:00Z">
        <w:r>
          <w:rPr>
            <w:rFonts w:cs="Courier New" w:ascii="Courier New" w:hAnsi="Courier New"/>
          </w:rPr>
          <w:t>(301)</w:t>
        </w:r>
      </w:ins>
      <w:ins w:id="569" w:author="dgray" w:date="2001-11-17T22:56:00Z">
        <w:r>
          <w:rPr>
            <w:rFonts w:cs="Courier New" w:ascii="Courier New" w:hAnsi="Courier New"/>
            <w:sz w:val="16"/>
          </w:rPr>
          <w:t>(b)</w:t>
        </w:r>
      </w:ins>
      <w:r>
        <w:rPr>
          <w:rFonts w:cs="Courier New" w:ascii="Courier New" w:hAnsi="Courier New"/>
        </w:rPr>
        <w:tab/>
        <w:t>(190)</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Derivative instruments:</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Cumulative effect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accounting changes</w:t>
        <w:tab/>
        <w:t>-</w:t>
        <w:tab/>
        <w:t>-</w:t>
        <w:tab/>
        <w:t>25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Deferred gain on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associated with</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hedges of future cash flows</w:t>
        <w:tab/>
        <w:t>17</w:t>
        <w:tab/>
        <w:t>-</w:t>
        <w:tab/>
        <w:t>(5)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Recognition in earnings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previously deferred losses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related to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used as cash</w:t>
      </w:r>
    </w:p>
    <w:p>
      <w:pPr>
        <w:pStyle w:val="Normal"/>
        <w:tabs>
          <w:tab w:val="left" w:pos="360" w:leader="none"/>
          <w:tab w:val="left" w:pos="720" w:leader="none"/>
          <w:tab w:val="decimal" w:pos="5040" w:leader="none"/>
          <w:tab w:val="decimal" w:pos="6120" w:leader="none"/>
          <w:tab w:val="decimal" w:pos="7380" w:leader="none"/>
          <w:tab w:val="decimal" w:pos="8460" w:leader="none"/>
        </w:tabs>
        <w:rPr/>
      </w:pPr>
      <w:r>
        <w:rPr>
          <w:rFonts w:cs="Courier New" w:ascii="Courier New" w:hAnsi="Courier New"/>
        </w:rPr>
        <w:tab/>
        <w:tab/>
        <w:t xml:space="preserve"> flow hedges</w:t>
        <w:tab/>
        <w:t>(34)</w:t>
        <w:tab/>
        <w:t>-</w:t>
        <w:tab/>
        <w:t>(55)</w:t>
      </w:r>
      <w:r>
        <w:rPr>
          <w:rFonts w:cs="Courier New" w:ascii="Courier New" w:hAnsi="Courier New"/>
          <w:sz w:val="16"/>
        </w:rPr>
        <w:t>(c)</w:t>
      </w:r>
      <w:r>
        <w:rPr>
          <w:rFonts w:cs="Courier New" w:ascii="Courier New" w:hAnsi="Courier New"/>
        </w:rPr>
        <w:tab/>
        <w:t>-</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SFAS 71 deferral of net gains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to regulatory asset</w:t>
        <w:tab/>
        <w:t>12</w:t>
        <w:tab/>
        <w:t>-</w:t>
        <w:tab/>
        <w:t>12</w:t>
        <w:tab/>
        <w:t>-</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Change in value of available-</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ab/>
        <w:t xml:space="preserve"> for-sale investments</w:t>
        <w:tab/>
      </w:r>
      <w:r>
        <w:rPr>
          <w:rFonts w:cs="Courier New" w:ascii="Courier New" w:hAnsi="Courier New"/>
          <w:u w:val="single"/>
        </w:rPr>
        <w:t xml:space="preserve">  (16)</w:t>
        <w:tab/>
        <w:t xml:space="preserve">   (8)</w:t>
        <w:tab/>
        <w:t>(5)</w:t>
        <w:tab/>
        <w:t>(27</w:t>
      </w:r>
      <w:r>
        <w:rPr>
          <w:rFonts w:cs="Courier New" w:ascii="Courier New" w:hAnsi="Courier New"/>
        </w:rPr>
        <w:t>)</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u w:val="double"/>
        </w:rPr>
      </w:pPr>
      <w:r>
        <w:rPr>
          <w:rFonts w:cs="Courier New" w:ascii="Courier New" w:hAnsi="Courier New"/>
        </w:rPr>
        <w:t>Total comprehensive income (loss)</w:t>
        <w:tab/>
      </w:r>
      <w:del w:id="570" w:author="dgray" w:date="2001-11-17T22:56:00Z">
        <w:r>
          <w:rPr>
            <w:rFonts w:cs="Courier New" w:ascii="Courier New" w:hAnsi="Courier New"/>
            <w:u w:val="double"/>
          </w:rPr>
          <w:delText>$(612)</w:delText>
          <w:tab/>
          <w:delText>$ 205</w:delText>
          <w:tab/>
          <w:delText>$(261)</w:delText>
          <w:tab/>
          <w:delText>$ 581</w:delText>
        </w:r>
      </w:del>
      <w:ins w:id="571" w:author="dgray" w:date="2001-11-17T22:56:00Z">
        <w:r>
          <w:rPr>
            <w:rFonts w:cs="Courier New" w:ascii="Courier New" w:hAnsi="Courier New"/>
            <w:u w:val="double"/>
          </w:rPr>
          <w:t>$(636)</w:t>
          <w:tab/>
          <w:t>$ 206</w:t>
          <w:tab/>
          <w:t>$(123)</w:t>
          <w:tab/>
          <w:t>$ 580</w:t>
        </w:r>
      </w:ins>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(a)</w:t>
        <w:tab/>
        <w:t>Restated (see Note 3).</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(b)</w:t>
        <w:tab/>
        <w:t>Change primarily reflects the decline in value of the Brazilian real and the British Pound.</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(c)</w:t>
        <w:tab/>
        <w:t>Includes an after-tax gain of $10 million related to the discontinuation of a cash flow hedge on a forecasted transaction that became probable of not occurring.</w:t>
      </w:r>
    </w:p>
    <w:p>
      <w:pPr>
        <w:pStyle w:val="Footer"/>
        <w:tabs>
          <w:tab w:val="clear" w:pos="4320"/>
          <w:tab w:val="clear" w:pos="8640"/>
          <w:tab w:val="left" w:pos="360" w:leader="none"/>
        </w:tabs>
        <w:rPr>
          <w:rFonts w:ascii="Courier New" w:hAnsi="Courier New" w:cs="Courier New"/>
          <w:sz w:val="16"/>
        </w:rPr>
      </w:pPr>
      <w:r>
        <w:rPr>
          <w:rFonts w:cs="Courier New" w:ascii="Courier New" w:hAnsi="Courier New"/>
          <w:sz w:val="16"/>
        </w:rPr>
      </w:r>
    </w:p>
    <w:p>
      <w:pPr>
        <w:pStyle w:val="Normal"/>
        <w:numPr>
          <w:ilvl w:val="0"/>
          <w:numId w:val="0"/>
        </w:numPr>
        <w:tabs>
          <w:tab w:val="clear" w:pos="720"/>
          <w:tab w:val="left" w:pos="540" w:leader="none"/>
        </w:tabs>
        <w:outlineLvl w:val="0"/>
        <w:rPr/>
      </w:pPr>
      <w:del w:id="572" w:author="dgray" w:date="2001-11-17T22:56:00Z">
        <w:r>
          <w:rPr>
            <w:rFonts w:cs="Courier New" w:ascii="Courier New" w:hAnsi="Courier New"/>
            <w:b/>
          </w:rPr>
          <w:delText>11.</w:delText>
        </w:r>
      </w:del>
      <w:ins w:id="573" w:author="dgray" w:date="2001-11-17T22:56:00Z">
        <w:r>
          <w:rPr>
            <w:rFonts w:cs="Courier New" w:ascii="Courier New" w:hAnsi="Courier New"/>
            <w:b/>
          </w:rPr>
          <w:t>12.</w:t>
        </w:r>
      </w:ins>
      <w:r>
        <w:rPr>
          <w:rFonts w:cs="Courier New" w:ascii="Courier New" w:hAnsi="Courier New"/>
          <w:b/>
        </w:rPr>
        <w:tab/>
        <w:t>BUSINESS SEGMENT INFORMATION</w:t>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As discussed in Note 2, management is in the process of dividing Enron into three fundamental groups of businesses – Core, Non-Core and Under Review.  The following business segment information does not reflect the results of this on-going evaluation.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575" w:author="dgray" w:date="2001-11-17T22:56:00Z"/>
        </w:rPr>
      </w:pPr>
      <w:ins w:id="574" w:author="dgray" w:date="2001-11-17T22:56:00Z">
        <w:r>
          <w:rPr>
            <w:rFonts w:cs="Courier New" w:ascii="Courier New" w:hAnsi="Courier New"/>
          </w:rPr>
          <w:tab/>
          <w:t>As discussed in Note 3, the Consolidated Financial Statements included herein have been adjusted to reflect the impacts of the anticipated restatements based on Enron’s current understanding of the relevant facts.  The following business segment information reflects the impact of such adjustments.</w:t>
        </w:r>
      </w:ins>
    </w:p>
    <w:p>
      <w:pPr>
        <w:pStyle w:val="Normal"/>
        <w:tabs>
          <w:tab w:val="clear" w:pos="720"/>
          <w:tab w:val="left" w:pos="540" w:leader="none"/>
        </w:tabs>
        <w:rPr>
          <w:rFonts w:ascii="Courier New" w:hAnsi="Courier New" w:cs="Courier New"/>
          <w:ins w:id="577" w:author="dgray" w:date="2001-11-17T22:56:00Z"/>
        </w:rPr>
      </w:pPr>
      <w:ins w:id="576" w:author="dgray" w:date="2001-11-17T22:56:00Z">
        <w:r>
          <w:rPr>
            <w:rFonts w:cs="Courier New" w:ascii="Courier New" w:hAnsi="Courier New"/>
          </w:rPr>
        </w:r>
      </w:ins>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business is divided into reporting segments, defined as components of an enterprise about which financial information is available and evaluated regularly by the Office of the Chairman, which serves as the chief operating decision making group. </w:t>
      </w:r>
    </w:p>
    <w:p>
      <w:pPr>
        <w:pStyle w:val="BodyText"/>
        <w:spacing w:before="0" w:after="0"/>
        <w:rPr>
          <w:rFonts w:ascii="Courier New" w:hAnsi="Courier New" w:cs="Courier New"/>
          <w:sz w:val="18"/>
        </w:rPr>
      </w:pPr>
      <w:r>
        <w:rPr>
          <w:rFonts w:cs="Courier New" w:ascii="Courier New" w:hAnsi="Courier New"/>
          <w:sz w:val="18"/>
        </w:rPr>
      </w:r>
      <w:r>
        <w:br w:type="page"/>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August 2001, after Jeff Skilling resigned from his position as CEO, Ken Lay, Chairman of the Board, assumed the additional responsibilities of CEO.  In addition, Greg Whalley and Mark Frevert were promoted to president and chief operating officer and vice chairman, respectively, and joined Mr. Lay in the Office of the Chairman.  The Office of the Chairman serves as Enron’s chief operating decision maker in allocating resources to and assessing the performance of its business units.  In connection with these events, Enron reorganized the manner in which its business units report to the Office of the Chairman.  Enron’s new reporting segments are Wholesale – Americas, Wholesale – Europe and Other Commodity Markets, Retail Services, Natural Gas Pipelines, Portland General, Global Assets, Broadband Services and Corporate and Other. Year 2000 results in the following table have been restated to reflect this change. </w:t>
      </w:r>
    </w:p>
    <w:p>
      <w:pPr>
        <w:pStyle w:val="BodyText"/>
        <w:spacing w:before="0" w:after="0"/>
        <w:rPr>
          <w:rFonts w:ascii="Courier New" w:hAnsi="Courier New" w:cs="Courier New"/>
          <w:sz w:val="18"/>
        </w:rPr>
      </w:pPr>
      <w:r>
        <w:rPr>
          <w:rFonts w:cs="Courier New" w:ascii="Courier New" w:hAnsi="Courier New"/>
          <w:sz w:val="18"/>
        </w:rPr>
      </w:r>
    </w:p>
    <w:p>
      <w:pPr>
        <w:sectPr>
          <w:headerReference w:type="default" r:id="rId30"/>
          <w:headerReference w:type="first" r:id="rId31"/>
          <w:footerReference w:type="default" r:id="rId32"/>
          <w:footerReference w:type="first" r:id="rId33"/>
          <w:type w:val="nextPage"/>
          <w:pgSz w:w="12240" w:h="15840"/>
          <w:pgMar w:left="1440" w:right="1440" w:gutter="0" w:header="720" w:top="776" w:footer="720" w:bottom="776"/>
          <w:pgNumType w:fmt="decimal"/>
          <w:formProt w:val="false"/>
          <w:textDirection w:val="lrTb"/>
          <w:docGrid w:type="default" w:linePitch="360" w:charSpace="0"/>
        </w:sectPr>
        <w:pStyle w:val="BodyText"/>
        <w:tabs>
          <w:tab w:val="clear" w:pos="720"/>
          <w:tab w:val="left" w:pos="540" w:leader="none"/>
        </w:tabs>
        <w:spacing w:before="0" w:after="0"/>
        <w:rPr>
          <w:rFonts w:ascii="Courier New" w:hAnsi="Courier New" w:cs="Courier New"/>
          <w:del w:id="578" w:author="dgray" w:date="2001-11-17T22:56:00Z"/>
        </w:rPr>
      </w:pPr>
      <w:r>
        <w:rPr>
          <w:rFonts w:cs="Courier New" w:ascii="Courier New" w:hAnsi="Courier New"/>
        </w:rPr>
        <w:tab/>
        <w:t>Additionally, beginning in 2001, the commodity-related risk management activities of Retail Services’ North American customer contracts were transferred to the Americas segment, consolidating all North American energy commodity risk management activities within one segment. In 2001, Retail Services’ business includes origination of new commodity and energy asset</w:t>
      </w:r>
    </w:p>
    <w:p>
      <w:pPr>
        <w:pStyle w:val="BodyText"/>
        <w:tabs>
          <w:tab w:val="clear" w:pos="720"/>
          <w:tab w:val="left" w:pos="540" w:leader="none"/>
        </w:tabs>
        <w:spacing w:before="0" w:after="0"/>
        <w:rPr>
          <w:rFonts w:ascii="Courier New" w:hAnsi="Courier New" w:cs="Courier New"/>
        </w:rPr>
      </w:pPr>
      <w:r>
        <w:rPr>
          <w:rFonts w:eastAsia="Courier New" w:cs="Courier New" w:ascii="Courier New" w:hAnsi="Courier New"/>
        </w:rPr>
        <w:t xml:space="preserve"> </w:t>
      </w:r>
      <w:r>
        <w:rPr>
          <w:rFonts w:cs="Courier New" w:ascii="Courier New" w:hAnsi="Courier New"/>
        </w:rPr>
        <w:t xml:space="preserve">management and services contracts, execution of energy asset management and services activity and management of customer relationships. Year 2000 results in the following tables have been updated to reflect this change.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r>
        <w:br w:type="page"/>
      </w:r>
    </w:p>
    <w:p>
      <w:pPr>
        <w:pStyle w:val="BodyText"/>
        <w:numPr>
          <w:ilvl w:val="0"/>
          <w:numId w:val="0"/>
        </w:numPr>
        <w:tabs>
          <w:tab w:val="clear" w:pos="720"/>
          <w:tab w:val="left" w:pos="540" w:leader="none"/>
        </w:tabs>
        <w:spacing w:before="0" w:after="0"/>
        <w:rPr>
          <w:rFonts w:ascii="Courier New" w:hAnsi="Courier New" w:cs="Courier New"/>
          <w:sz w:val="18"/>
        </w:rPr>
      </w:pPr>
      <w:r>
        <w:rPr>
          <w:rFonts w:cs="Courier New" w:ascii="Courier New" w:hAnsi="Courier New"/>
          <w:sz w:val="18"/>
        </w:rPr>
      </w:r>
    </w:p>
    <w:p>
      <w:pPr>
        <w:sectPr>
          <w:headerReference w:type="default" r:id="rId34"/>
          <w:headerReference w:type="first" r:id="rId35"/>
          <w:footerReference w:type="default" r:id="rId36"/>
          <w:footerReference w:type="first" r:id="rId37"/>
          <w:type w:val="nextPage"/>
          <w:pgSz w:w="12240" w:h="15840"/>
          <w:pgMar w:left="1440" w:right="1440" w:gutter="0" w:header="720" w:top="776" w:footer="720" w:bottom="1152"/>
          <w:pgNumType w:fmt="decimal"/>
          <w:formProt w:val="false"/>
          <w:textDirection w:val="lrTb"/>
          <w:docGrid w:type="default" w:linePitch="360" w:charSpace="0"/>
        </w:sectPr>
      </w:pP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r>
      <w:del w:id="591" w:author="dgray" w:date="2001-11-17T22:56:00Z">
        <w:r>
          <w:rPr>
            <w:rFonts w:cs="Courier New" w:ascii="Courier New" w:hAnsi="Courier New"/>
            <w:sz w:val="18"/>
          </w:rPr>
          <w:delText>$29,163</w:delText>
          <w:tab/>
          <w:delText>$16,401</w:delText>
          <w:tab/>
          <w:delText>$  505</w:delText>
          <w:tab/>
          <w:delText>$ 137</w:delText>
        </w:r>
      </w:del>
      <w:ins w:id="592" w:author="dgray" w:date="2001-11-17T22:56:00Z">
        <w:r>
          <w:rPr>
            <w:rFonts w:cs="Courier New" w:ascii="Courier New" w:hAnsi="Courier New"/>
            <w:sz w:val="18"/>
          </w:rPr>
          <w:t>$29,164</w:t>
          <w:tab/>
          <w:t>$16,401</w:t>
          <w:tab/>
          <w:t>$  504</w:t>
          <w:tab/>
          <w:t>$ 135</w:t>
        </w:r>
      </w:ins>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371</w:t>
        <w:tab/>
        <w:t>7</w:t>
        <w:tab/>
        <w:t>(3)</w:t>
        <w:tab/>
      </w:r>
      <w:del w:id="593" w:author="dgray" w:date="2001-11-17T22:56:00Z">
        <w:r>
          <w:rPr>
            <w:rFonts w:cs="Courier New" w:ascii="Courier New" w:hAnsi="Courier New"/>
            <w:sz w:val="18"/>
            <w:u w:val="single"/>
          </w:rPr>
          <w:delText>1</w:delText>
        </w:r>
      </w:del>
      <w:ins w:id="594" w:author="dgray" w:date="2001-11-17T22:56:00Z">
        <w:r>
          <w:rPr>
            <w:rFonts w:cs="Courier New" w:ascii="Courier New" w:hAnsi="Courier New"/>
            <w:sz w:val="18"/>
            <w:u w:val="single"/>
          </w:rPr>
          <w:t>3</w:t>
        </w:r>
      </w:ins>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del w:id="595" w:author="dgray" w:date="2001-11-17T22:56:00Z">
        <w:r>
          <w:rPr>
            <w:rFonts w:cs="Courier New" w:ascii="Courier New" w:hAnsi="Courier New"/>
            <w:sz w:val="18"/>
            <w:u w:val="single"/>
          </w:rPr>
          <w:delText>$29,534</w:delText>
          <w:tab/>
          <w:delText>$16,408</w:delText>
          <w:tab/>
          <w:delText>$  502</w:delText>
        </w:r>
      </w:del>
      <w:ins w:id="596" w:author="dgray" w:date="2001-11-17T22:56:00Z">
        <w:r>
          <w:rPr>
            <w:rFonts w:cs="Courier New" w:ascii="Courier New" w:hAnsi="Courier New"/>
            <w:sz w:val="18"/>
            <w:u w:val="single"/>
          </w:rPr>
          <w:t>$29,535</w:t>
          <w:tab/>
          <w:t>$16,408</w:t>
          <w:tab/>
          <w:t>$  501</w:t>
        </w:r>
      </w:ins>
      <w:r>
        <w:rPr>
          <w:rFonts w:cs="Courier New" w:ascii="Courier New" w:hAnsi="Courier New"/>
          <w:sz w:val="18"/>
          <w:u w:val="single"/>
        </w:rPr>
        <w:tab/>
        <w:t>$ 138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eastAsia="Courier New" w:cs="Courier New" w:ascii="Courier New" w:hAnsi="Courier New"/>
          <w:sz w:val="18"/>
        </w:rPr>
        <w:t xml:space="preserve"> </w:t>
      </w:r>
      <w:r>
        <w:rPr>
          <w:rFonts w:cs="Courier New" w:ascii="Courier New" w:hAnsi="Courier New"/>
          <w:sz w:val="18"/>
        </w:rPr>
        <w:t>income taxes</w:t>
        <w:tab/>
        <w:t xml:space="preserve">$   </w:t>
      </w:r>
      <w:del w:id="597" w:author="dgray" w:date="2001-11-17T22:56:00Z">
        <w:r>
          <w:rPr>
            <w:rFonts w:cs="Courier New" w:ascii="Courier New" w:hAnsi="Courier New"/>
            <w:sz w:val="18"/>
          </w:rPr>
          <w:delText>716</w:delText>
          <w:tab/>
          <w:delText>$   (20)</w:delText>
          <w:tab/>
          <w:delText>$   12</w:delText>
        </w:r>
      </w:del>
      <w:ins w:id="598" w:author="dgray" w:date="2001-11-17T22:56:00Z">
        <w:r>
          <w:rPr>
            <w:rFonts w:cs="Courier New" w:ascii="Courier New" w:hAnsi="Courier New"/>
            <w:sz w:val="18"/>
          </w:rPr>
          <w:t>717</w:t>
          <w:tab/>
          <w:t>$   (21)</w:t>
          <w:tab/>
          <w:t>$   13</w:t>
        </w:r>
      </w:ins>
      <w:r>
        <w:rPr>
          <w:rFonts w:cs="Courier New" w:ascii="Courier New" w:hAnsi="Courier New"/>
          <w:sz w:val="18"/>
        </w:rPr>
        <w:tab/>
        <w:t>$  85</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r>
      <w:del w:id="599" w:author="dgray" w:date="2001-11-17T22:56:00Z">
        <w:r>
          <w:rPr>
            <w:rFonts w:cs="Courier New" w:ascii="Courier New" w:hAnsi="Courier New"/>
            <w:sz w:val="18"/>
          </w:rPr>
          <w:delText>$84,625</w:delText>
          <w:tab/>
          <w:delText>$49,023</w:delText>
          <w:tab/>
          <w:delText>$1,692</w:delText>
          <w:tab/>
          <w:delText>$ 536</w:delText>
        </w:r>
      </w:del>
      <w:ins w:id="600" w:author="dgray" w:date="2001-11-17T22:56:00Z">
        <w:r>
          <w:rPr>
            <w:rFonts w:cs="Courier New" w:ascii="Courier New" w:hAnsi="Courier New"/>
            <w:sz w:val="18"/>
          </w:rPr>
          <w:t>$84,632</w:t>
          <w:tab/>
          <w:t>$49,023</w:t>
          <w:tab/>
          <w:t>$1,691</w:t>
          <w:tab/>
          <w:t>$ 530</w:t>
        </w:r>
      </w:ins>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1,249</w:t>
        <w:tab/>
        <w:t>(555)</w:t>
        <w:tab/>
        <w:t>46</w:t>
        <w:tab/>
      </w:r>
      <w:del w:id="601" w:author="dgray" w:date="2001-11-17T22:56:00Z">
        <w:r>
          <w:rPr>
            <w:rFonts w:cs="Courier New" w:ascii="Courier New" w:hAnsi="Courier New"/>
            <w:sz w:val="18"/>
            <w:u w:val="single"/>
          </w:rPr>
          <w:delText>(2</w:delText>
        </w:r>
      </w:del>
      <w:del w:id="602" w:author="dgray" w:date="2001-11-17T22:56:00Z">
        <w:r>
          <w:rPr>
            <w:rFonts w:cs="Courier New" w:ascii="Courier New" w:hAnsi="Courier New"/>
            <w:sz w:val="18"/>
          </w:rPr>
          <w:delText>)</w:delText>
        </w:r>
      </w:del>
      <w:ins w:id="603" w:author="dgray" w:date="2001-11-17T22:56:00Z">
        <w:r>
          <w:rPr>
            <w:rFonts w:cs="Courier New" w:ascii="Courier New" w:hAnsi="Courier New"/>
            <w:sz w:val="18"/>
            <w:u w:val="single"/>
          </w:rPr>
          <w:t>4</w:t>
        </w:r>
      </w:ins>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del w:id="604" w:author="dgray" w:date="2001-11-17T22:56:00Z">
        <w:r>
          <w:rPr>
            <w:rFonts w:cs="Courier New" w:ascii="Courier New" w:hAnsi="Courier New"/>
            <w:sz w:val="18"/>
            <w:u w:val="single"/>
          </w:rPr>
          <w:delText>$85,874</w:delText>
          <w:tab/>
          <w:delText>$48,468</w:delText>
          <w:tab/>
          <w:delText>$1,738</w:delText>
        </w:r>
      </w:del>
      <w:ins w:id="605" w:author="dgray" w:date="2001-11-17T22:56:00Z">
        <w:r>
          <w:rPr>
            <w:rFonts w:cs="Courier New" w:ascii="Courier New" w:hAnsi="Courier New"/>
            <w:sz w:val="18"/>
            <w:u w:val="single"/>
          </w:rPr>
          <w:t>$85,881</w:t>
          <w:tab/>
          <w:t>$48,468</w:t>
          <w:tab/>
          <w:t>$1,737</w:t>
        </w:r>
      </w:ins>
      <w:r>
        <w:rPr>
          <w:rFonts w:cs="Courier New" w:ascii="Courier New" w:hAnsi="Courier New"/>
          <w:sz w:val="18"/>
          <w:u w:val="single"/>
        </w:rPr>
        <w:tab/>
        <w:t>$ 534</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eastAsia="Courier New" w:cs="Courier New" w:ascii="Courier New" w:hAnsi="Courier New"/>
          <w:sz w:val="18"/>
        </w:rPr>
        <w:t xml:space="preserve"> </w:t>
      </w:r>
      <w:r>
        <w:rPr>
          <w:rFonts w:cs="Courier New" w:ascii="Courier New" w:hAnsi="Courier New"/>
          <w:sz w:val="18"/>
        </w:rPr>
        <w:t>income taxes</w:t>
        <w:tab/>
        <w:t xml:space="preserve">$ </w:t>
      </w:r>
      <w:del w:id="606" w:author="dgray" w:date="2001-11-17T22:56:00Z">
        <w:r>
          <w:rPr>
            <w:rFonts w:cs="Courier New" w:ascii="Courier New" w:hAnsi="Courier New"/>
            <w:sz w:val="18"/>
          </w:rPr>
          <w:delText>1,961</w:delText>
          <w:tab/>
          <w:delText>$   235</w:delText>
          <w:tab/>
          <w:delText>$   97</w:delText>
        </w:r>
      </w:del>
      <w:ins w:id="607" w:author="dgray" w:date="2001-11-17T22:56:00Z">
        <w:r>
          <w:rPr>
            <w:rFonts w:cs="Courier New" w:ascii="Courier New" w:hAnsi="Courier New"/>
            <w:sz w:val="18"/>
          </w:rPr>
          <w:t>1,960</w:t>
          <w:tab/>
          <w:t>$   235</w:t>
          <w:tab/>
          <w:t>$   99</w:t>
        </w:r>
      </w:ins>
      <w:r>
        <w:rPr>
          <w:rFonts w:cs="Courier New" w:ascii="Courier New" w:hAnsi="Courier New"/>
          <w:sz w:val="18"/>
        </w:rPr>
        <w:tab/>
        <w:t>$ 295</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894</w:t>
        <w:tab/>
        <w:t>$  422</w:t>
        <w:tab/>
        <w:t>$ (125)</w:t>
        <w:tab/>
        <w:t xml:space="preserve">$  </w:t>
      </w:r>
      <w:del w:id="608" w:author="dgray" w:date="2001-11-17T22:56:00Z">
        <w:r>
          <w:rPr>
            <w:rFonts w:cs="Courier New" w:ascii="Courier New" w:hAnsi="Courier New"/>
            <w:sz w:val="18"/>
          </w:rPr>
          <w:delText>51</w:delText>
          <w:tab/>
          <w:delText>$ 47,448</w:delText>
        </w:r>
      </w:del>
      <w:ins w:id="609" w:author="dgray" w:date="2001-11-17T22:56:00Z">
        <w:r>
          <w:rPr>
            <w:rFonts w:cs="Courier New" w:ascii="Courier New" w:hAnsi="Courier New"/>
            <w:sz w:val="18"/>
          </w:rPr>
          <w:t>66</w:t>
          <w:tab/>
          <w:t>$ 47,461</w:t>
        </w:r>
      </w:ins>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w:t>
        <w:tab/>
        <w:t>2</w:t>
        <w:tab/>
        <w:t>-</w:t>
        <w:tab/>
      </w:r>
      <w:del w:id="610" w:author="dgray" w:date="2001-11-17T22:56:00Z">
        <w:r>
          <w:rPr>
            <w:rFonts w:cs="Courier New" w:ascii="Courier New" w:hAnsi="Courier New"/>
            <w:sz w:val="18"/>
            <w:u w:val="single"/>
          </w:rPr>
          <w:delText>(389)</w:delText>
        </w:r>
      </w:del>
      <w:ins w:id="611" w:author="dgray" w:date="2001-11-17T22:56:00Z">
        <w:r>
          <w:rPr>
            <w:rFonts w:cs="Courier New" w:ascii="Courier New" w:hAnsi="Courier New"/>
            <w:sz w:val="18"/>
            <w:u w:val="single"/>
          </w:rPr>
          <w:t>(391)</w:t>
        </w:r>
      </w:ins>
      <w:r>
        <w:rPr>
          <w:rFonts w:cs="Courier New" w:ascii="Courier New" w:hAnsi="Courier New"/>
          <w:sz w:val="18"/>
          <w:u w:val="single"/>
        </w:rPr>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905</w:t>
        <w:tab/>
        <w:t>$  424</w:t>
        <w:tab/>
        <w:t>$ (125)</w:t>
        <w:tab/>
      </w:r>
      <w:del w:id="612" w:author="dgray" w:date="2001-11-17T22:56:00Z">
        <w:r>
          <w:rPr>
            <w:rFonts w:cs="Courier New" w:ascii="Courier New" w:hAnsi="Courier New"/>
            <w:sz w:val="18"/>
            <w:u w:val="single"/>
          </w:rPr>
          <w:delText>$(338)</w:delText>
          <w:tab/>
          <w:delText>$ 47,448</w:delText>
        </w:r>
      </w:del>
      <w:ins w:id="613" w:author="dgray" w:date="2001-11-17T22:56:00Z">
        <w:r>
          <w:rPr>
            <w:rFonts w:cs="Courier New" w:ascii="Courier New" w:hAnsi="Courier New"/>
            <w:sz w:val="18"/>
            <w:u w:val="single"/>
          </w:rPr>
          <w:t>$(325)</w:t>
          <w:tab/>
          <w:t>$ 47,461</w:t>
        </w:r>
      </w:ins>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eastAsia="Courier New" w:cs="Courier New" w:ascii="Courier New" w:hAnsi="Courier New"/>
          <w:sz w:val="18"/>
        </w:rPr>
        <w:t xml:space="preserve"> </w:t>
      </w:r>
      <w:r>
        <w:rPr>
          <w:rFonts w:cs="Courier New" w:ascii="Courier New" w:hAnsi="Courier New"/>
          <w:sz w:val="18"/>
        </w:rPr>
        <w:t>income taxes</w:t>
        <w:tab/>
        <w:t>$  (17)</w:t>
        <w:tab/>
        <w:t>$ (268)</w:t>
        <w:tab/>
        <w:t>$ (357)</w:t>
        <w:tab/>
      </w:r>
      <w:del w:id="614" w:author="dgray" w:date="2001-11-17T22:56:00Z">
        <w:r>
          <w:rPr>
            <w:rFonts w:cs="Courier New" w:ascii="Courier New" w:hAnsi="Courier New"/>
            <w:sz w:val="18"/>
          </w:rPr>
          <w:delText>$(841)</w:delText>
        </w:r>
      </w:del>
      <w:ins w:id="615" w:author="dgray" w:date="2001-11-17T22:56:00Z">
        <w:r>
          <w:rPr>
            <w:rFonts w:cs="Courier New" w:ascii="Courier New" w:hAnsi="Courier New"/>
            <w:sz w:val="18"/>
          </w:rPr>
          <w:t>$(842)</w:t>
        </w:r>
      </w:ins>
      <w:r>
        <w:rPr>
          <w:rFonts w:cs="Courier New" w:ascii="Courier New" w:hAnsi="Courier New"/>
          <w:sz w:val="18"/>
        </w:rPr>
        <w:tab/>
        <w:t>$  (690)</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$2,367</w:t>
        <w:tab/>
        <w:t>$1,131</w:t>
        <w:tab/>
        <w:t>$  (25)</w:t>
        <w:tab/>
        <w:t xml:space="preserve">$ </w:t>
      </w:r>
      <w:del w:id="616" w:author="dgray" w:date="2001-11-17T22:56:00Z">
        <w:r>
          <w:rPr>
            <w:rFonts w:cs="Courier New" w:ascii="Courier New" w:hAnsi="Courier New"/>
            <w:sz w:val="18"/>
          </w:rPr>
          <w:delText>124</w:delText>
          <w:tab/>
          <w:delText>$139,473</w:delText>
        </w:r>
      </w:del>
      <w:ins w:id="617" w:author="dgray" w:date="2001-11-17T22:56:00Z">
        <w:r>
          <w:rPr>
            <w:rFonts w:cs="Courier New" w:ascii="Courier New" w:hAnsi="Courier New"/>
            <w:sz w:val="18"/>
          </w:rPr>
          <w:t>142</w:t>
          <w:tab/>
          <w:t>$139,491</w:t>
        </w:r>
      </w:ins>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136</w:t>
        <w:tab/>
        <w:t>3</w:t>
        <w:tab/>
        <w:t>(1)</w:t>
        <w:tab/>
      </w:r>
      <w:del w:id="618" w:author="dgray" w:date="2001-11-17T22:56:00Z">
        <w:r>
          <w:rPr>
            <w:rFonts w:cs="Courier New" w:ascii="Courier New" w:hAnsi="Courier New"/>
            <w:sz w:val="18"/>
            <w:u w:val="single"/>
          </w:rPr>
          <w:delText>(876)</w:delText>
        </w:r>
      </w:del>
      <w:ins w:id="619" w:author="dgray" w:date="2001-11-17T22:56:00Z">
        <w:r>
          <w:rPr>
            <w:rFonts w:cs="Courier New" w:ascii="Courier New" w:hAnsi="Courier New"/>
            <w:sz w:val="18"/>
            <w:u w:val="single"/>
          </w:rPr>
          <w:t>(882)</w:t>
        </w:r>
      </w:ins>
      <w:r>
        <w:rPr>
          <w:rFonts w:cs="Courier New" w:ascii="Courier New" w:hAnsi="Courier New"/>
          <w:sz w:val="18"/>
          <w:u w:val="single"/>
        </w:rPr>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$2,503</w:t>
        <w:tab/>
        <w:t>$1,134</w:t>
        <w:tab/>
        <w:t>$  (26)</w:t>
        <w:tab/>
      </w:r>
      <w:del w:id="620" w:author="dgray" w:date="2001-11-17T22:56:00Z">
        <w:r>
          <w:rPr>
            <w:rFonts w:cs="Courier New" w:ascii="Courier New" w:hAnsi="Courier New"/>
            <w:sz w:val="18"/>
            <w:u w:val="single"/>
          </w:rPr>
          <w:delText>$(752)</w:delText>
          <w:tab/>
          <w:delText>$139,473</w:delText>
        </w:r>
      </w:del>
      <w:ins w:id="621" w:author="dgray" w:date="2001-11-17T22:56:00Z">
        <w:r>
          <w:rPr>
            <w:rFonts w:cs="Courier New" w:ascii="Courier New" w:hAnsi="Courier New"/>
            <w:sz w:val="18"/>
            <w:u w:val="single"/>
          </w:rPr>
          <w:t>$(740)</w:t>
          <w:tab/>
          <w:t>$139,491</w:t>
        </w:r>
      </w:ins>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108</w:t>
        <w:tab/>
        <w:t>$ (275)</w:t>
        <w:tab/>
        <w:t>$(494)</w:t>
        <w:tab/>
      </w:r>
      <w:del w:id="622" w:author="dgray" w:date="2001-11-17T22:56:00Z">
        <w:r>
          <w:rPr>
            <w:rFonts w:cs="Courier New" w:ascii="Courier New" w:hAnsi="Courier New"/>
            <w:sz w:val="18"/>
          </w:rPr>
          <w:delText>$(969)</w:delText>
          <w:tab/>
          <w:delText>$    958</w:delText>
        </w:r>
      </w:del>
      <w:ins w:id="623" w:author="dgray" w:date="2001-11-17T22:56:00Z">
        <w:r>
          <w:rPr>
            <w:rFonts w:cs="Courier New" w:ascii="Courier New" w:hAnsi="Courier New"/>
            <w:sz w:val="18"/>
          </w:rPr>
          <w:t>$(971)</w:t>
          <w:tab/>
          <w:t>$    957</w:t>
        </w:r>
      </w:ins>
    </w:p>
    <w:p>
      <w:pPr>
        <w:pStyle w:val="Normal"/>
        <w:tabs>
          <w:tab w:val="clear" w:pos="720"/>
          <w:tab w:val="left" w:pos="540" w:leader="none"/>
        </w:tabs>
        <w:rPr>
          <w:rFonts w:ascii="Courier New" w:hAnsi="Courier New" w:cs="Courier New"/>
          <w:sz w:val="18"/>
          <w:del w:id="625" w:author="dgray" w:date="2001-11-17T22:56:00Z"/>
        </w:rPr>
      </w:pPr>
      <w:del w:id="624" w:author="dgray" w:date="2001-11-17T22:56:00Z">
        <w:r>
          <w:rPr>
            <w:rFonts w:cs="Courier New" w:ascii="Courier New" w:hAnsi="Courier New"/>
            <w:sz w:val="18"/>
          </w:rPr>
        </w:r>
      </w:del>
    </w:p>
    <w:p>
      <w:pPr>
        <w:pStyle w:val="Normal"/>
        <w:tabs>
          <w:tab w:val="clear" w:pos="720"/>
          <w:tab w:val="left" w:pos="540" w:leader="none"/>
        </w:tabs>
        <w:rPr>
          <w:rFonts w:ascii="Courier New" w:hAnsi="Courier New" w:cs="Courier New"/>
          <w:sz w:val="18"/>
          <w:del w:id="627" w:author="dgray" w:date="2001-11-17T22:56:00Z"/>
        </w:rPr>
      </w:pPr>
      <w:del w:id="626" w:author="dgray" w:date="2001-11-17T22:56:00Z">
        <w:r>
          <w:rPr>
            <w:rFonts w:cs="Courier New" w:ascii="Courier New" w:hAnsi="Courier New"/>
            <w:sz w:val="18"/>
          </w:rPr>
        </w:r>
      </w:del>
    </w:p>
    <w:p>
      <w:pPr>
        <w:sectPr>
          <w:type w:val="continuous"/>
          <w:pgSz w:w="12240" w:h="15840"/>
          <w:pgMar w:left="1440" w:right="1440" w:gutter="0" w:header="720" w:top="776" w:footer="720" w:bottom="1152"/>
          <w:formProt w:val="false"/>
          <w:textDirection w:val="lrTb"/>
          <w:docGrid w:type="default" w:linePitch="360" w:charSpace="0"/>
        </w:sectPr>
        <w:pStyle w:val="Normal"/>
        <w:tabs>
          <w:tab w:val="clear" w:pos="720"/>
          <w:tab w:val="left" w:pos="540" w:leader="none"/>
        </w:tabs>
        <w:rPr>
          <w:rFonts w:ascii="Courier New" w:hAnsi="Courier New" w:cs="Courier New"/>
          <w:sz w:val="18"/>
          <w:del w:id="629" w:author="dgray" w:date="2001-11-17T22:56:00Z"/>
        </w:rPr>
      </w:pPr>
      <w:del w:id="628" w:author="dgray" w:date="2001-11-17T22:56:00Z">
        <w:r>
          <w:rPr>
            <w:rFonts w:cs="Courier New" w:ascii="Courier New" w:hAnsi="Courier New"/>
            <w:sz w:val="18"/>
          </w:rPr>
        </w:r>
      </w:del>
      <w:r>
        <w:br w:type="page"/>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r>
      <w:del w:id="630" w:author="dgray" w:date="2001-11-17T22:56:00Z">
        <w:r>
          <w:rPr>
            <w:rFonts w:cs="Courier New" w:ascii="Courier New" w:hAnsi="Courier New"/>
            <w:sz w:val="18"/>
          </w:rPr>
          <w:delText>$20,565</w:delText>
          <w:tab/>
          <w:delText>$ 7,566</w:delText>
          <w:tab/>
          <w:delText>$  513</w:delText>
        </w:r>
      </w:del>
      <w:ins w:id="631" w:author="dgray" w:date="2001-11-17T22:56:00Z">
        <w:r>
          <w:rPr>
            <w:rFonts w:cs="Courier New" w:ascii="Courier New" w:hAnsi="Courier New"/>
            <w:sz w:val="18"/>
          </w:rPr>
          <w:t>$20,567</w:t>
          <w:tab/>
          <w:t>$ 7,566</w:t>
          <w:tab/>
          <w:t>$  321</w:t>
        </w:r>
      </w:ins>
      <w:r>
        <w:rPr>
          <w:rFonts w:cs="Courier New" w:ascii="Courier New" w:hAnsi="Courier New"/>
          <w:sz w:val="18"/>
        </w:rPr>
        <w:tab/>
        <w:t>$ 130</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548</w:t>
        <w:tab/>
        <w:t>(407)</w:t>
        <w:tab/>
      </w:r>
      <w:del w:id="632" w:author="dgray" w:date="2001-11-17T22:56:00Z">
        <w:r>
          <w:rPr>
            <w:rFonts w:cs="Courier New" w:ascii="Courier New" w:hAnsi="Courier New"/>
            <w:sz w:val="18"/>
            <w:u w:val="single"/>
          </w:rPr>
          <w:delText>22</w:delText>
        </w:r>
      </w:del>
      <w:ins w:id="633" w:author="dgray" w:date="2001-11-17T22:56:00Z">
        <w:r>
          <w:rPr>
            <w:rFonts w:cs="Courier New" w:ascii="Courier New" w:hAnsi="Courier New"/>
            <w:sz w:val="18"/>
            <w:u w:val="single"/>
          </w:rPr>
          <w:t>21</w:t>
        </w:r>
      </w:ins>
      <w:r>
        <w:rPr>
          <w:rFonts w:cs="Courier New" w:ascii="Courier New" w:hAnsi="Courier New"/>
          <w:sz w:val="18"/>
          <w:u w:val="single"/>
        </w:rPr>
        <w:tab/>
        <w:t>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del w:id="634" w:author="dgray" w:date="2001-11-17T22:56:00Z">
        <w:r>
          <w:rPr>
            <w:rFonts w:cs="Courier New" w:ascii="Courier New" w:hAnsi="Courier New"/>
            <w:sz w:val="18"/>
            <w:u w:val="single"/>
          </w:rPr>
          <w:delText>$21,113</w:delText>
          <w:tab/>
          <w:delText>$ 7,159</w:delText>
          <w:tab/>
          <w:delText>$  535</w:delText>
        </w:r>
      </w:del>
      <w:ins w:id="635" w:author="dgray" w:date="2001-11-17T22:56:00Z">
        <w:r>
          <w:rPr>
            <w:rFonts w:cs="Courier New" w:ascii="Courier New" w:hAnsi="Courier New"/>
            <w:sz w:val="18"/>
            <w:u w:val="single"/>
          </w:rPr>
          <w:t>$21,115</w:t>
          <w:tab/>
          <w:t>$ 7,159</w:t>
          <w:tab/>
          <w:t>$  342</w:t>
        </w:r>
      </w:ins>
      <w:r>
        <w:rPr>
          <w:rFonts w:cs="Courier New" w:ascii="Courier New" w:hAnsi="Courier New"/>
          <w:sz w:val="18"/>
          <w:u w:val="single"/>
        </w:rPr>
        <w:tab/>
        <w:t>$ 133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eastAsia="Courier New" w:cs="Courier New" w:ascii="Courier New" w:hAnsi="Courier New"/>
          <w:sz w:val="18"/>
        </w:rPr>
        <w:t xml:space="preserve"> </w:t>
      </w:r>
      <w:r>
        <w:rPr>
          <w:rFonts w:cs="Courier New" w:ascii="Courier New" w:hAnsi="Courier New"/>
          <w:sz w:val="18"/>
        </w:rPr>
        <w:t>income taxes</w:t>
        <w:tab/>
        <w:t xml:space="preserve">$   </w:t>
      </w:r>
      <w:del w:id="636" w:author="dgray" w:date="2001-11-17T22:56:00Z">
        <w:r>
          <w:rPr>
            <w:rFonts w:cs="Courier New" w:ascii="Courier New" w:hAnsi="Courier New"/>
            <w:sz w:val="18"/>
          </w:rPr>
          <w:delText>547</w:delText>
        </w:r>
      </w:del>
      <w:ins w:id="637" w:author="dgray" w:date="2001-11-17T22:56:00Z">
        <w:r>
          <w:rPr>
            <w:rFonts w:cs="Courier New" w:ascii="Courier New" w:hAnsi="Courier New"/>
            <w:sz w:val="18"/>
          </w:rPr>
          <w:t>549</w:t>
        </w:r>
      </w:ins>
      <w:r>
        <w:rPr>
          <w:rFonts w:cs="Courier New" w:ascii="Courier New" w:hAnsi="Courier New"/>
          <w:sz w:val="18"/>
        </w:rPr>
        <w:tab/>
        <w:t>$   53</w:t>
        <w:tab/>
        <w:t>$   27</w:t>
        <w:tab/>
        <w:t>$  83</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r>
      <w:del w:id="638" w:author="dgray" w:date="2001-11-17T22:56:00Z">
        <w:r>
          <w:rPr>
            <w:rFonts w:cs="Courier New" w:ascii="Courier New" w:hAnsi="Courier New"/>
            <w:sz w:val="18"/>
          </w:rPr>
          <w:delText>$39,869</w:delText>
          <w:tab/>
          <w:delText>$15,578</w:delText>
          <w:tab/>
          <w:delText>$1,210</w:delText>
        </w:r>
      </w:del>
      <w:ins w:id="639" w:author="dgray" w:date="2001-11-17T22:56:00Z">
        <w:r>
          <w:rPr>
            <w:rFonts w:cs="Courier New" w:ascii="Courier New" w:hAnsi="Courier New"/>
            <w:sz w:val="18"/>
          </w:rPr>
          <w:t>$39,871</w:t>
          <w:tab/>
          <w:t>$15,578</w:t>
          <w:tab/>
          <w:t>$1,017</w:t>
        </w:r>
      </w:ins>
      <w:r>
        <w:rPr>
          <w:rFonts w:cs="Courier New" w:ascii="Courier New" w:hAnsi="Courier New"/>
          <w:sz w:val="18"/>
        </w:rPr>
        <w:tab/>
        <w:t>$ 503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764</w:t>
        <w:tab/>
      </w:r>
      <w:del w:id="640" w:author="dgray" w:date="2001-11-17T22:56:00Z">
        <w:r>
          <w:rPr>
            <w:rFonts w:cs="Courier New" w:ascii="Courier New" w:hAnsi="Courier New"/>
            <w:sz w:val="18"/>
            <w:u w:val="single"/>
          </w:rPr>
          <w:delText>(415)</w:delText>
        </w:r>
      </w:del>
      <w:ins w:id="641" w:author="dgray" w:date="2001-11-17T22:56:00Z">
        <w:r>
          <w:rPr>
            <w:rFonts w:cs="Courier New" w:ascii="Courier New" w:hAnsi="Courier New"/>
            <w:sz w:val="18"/>
            <w:u w:val="single"/>
          </w:rPr>
          <w:t>(416)</w:t>
        </w:r>
      </w:ins>
      <w:r>
        <w:rPr>
          <w:rFonts w:cs="Courier New" w:ascii="Courier New" w:hAnsi="Courier New"/>
          <w:sz w:val="18"/>
          <w:u w:val="single"/>
        </w:rPr>
        <w:tab/>
        <w:t>59</w:t>
        <w:tab/>
        <w:t>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del w:id="642" w:author="dgray" w:date="2001-11-17T22:56:00Z">
        <w:r>
          <w:rPr>
            <w:rFonts w:cs="Courier New" w:ascii="Courier New" w:hAnsi="Courier New"/>
            <w:sz w:val="18"/>
            <w:u w:val="single"/>
          </w:rPr>
          <w:delText>$40,633</w:delText>
          <w:tab/>
          <w:delText>$15,163</w:delText>
          <w:tab/>
          <w:delText>$1,269</w:delText>
        </w:r>
      </w:del>
      <w:ins w:id="643" w:author="dgray" w:date="2001-11-17T22:56:00Z">
        <w:r>
          <w:rPr>
            <w:rFonts w:cs="Courier New" w:ascii="Courier New" w:hAnsi="Courier New"/>
            <w:sz w:val="18"/>
            <w:u w:val="single"/>
          </w:rPr>
          <w:t>$40,635</w:t>
          <w:tab/>
          <w:t>$15,162</w:t>
          <w:tab/>
          <w:t>$1,076</w:t>
        </w:r>
      </w:ins>
      <w:r>
        <w:rPr>
          <w:rFonts w:cs="Courier New" w:ascii="Courier New" w:hAnsi="Courier New"/>
          <w:sz w:val="18"/>
          <w:u w:val="single"/>
        </w:rPr>
        <w:tab/>
        <w:t>$ 511</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eastAsia="Courier New" w:cs="Courier New" w:ascii="Courier New" w:hAnsi="Courier New"/>
          <w:sz w:val="18"/>
        </w:rPr>
        <w:t xml:space="preserve"> </w:t>
      </w:r>
      <w:r>
        <w:rPr>
          <w:rFonts w:cs="Courier New" w:ascii="Courier New" w:hAnsi="Courier New"/>
          <w:sz w:val="18"/>
        </w:rPr>
        <w:t>income taxes</w:t>
        <w:tab/>
        <w:t xml:space="preserve">$ </w:t>
      </w:r>
      <w:del w:id="644" w:author="dgray" w:date="2001-11-17T22:56:00Z">
        <w:r>
          <w:rPr>
            <w:rFonts w:cs="Courier New" w:ascii="Courier New" w:hAnsi="Courier New"/>
            <w:sz w:val="18"/>
          </w:rPr>
          <w:delText>1,007</w:delText>
        </w:r>
      </w:del>
      <w:ins w:id="645" w:author="dgray" w:date="2001-11-17T22:56:00Z">
        <w:r>
          <w:rPr>
            <w:rFonts w:cs="Courier New" w:ascii="Courier New" w:hAnsi="Courier New"/>
            <w:sz w:val="18"/>
          </w:rPr>
          <w:t>1,009</w:t>
        </w:r>
      </w:ins>
      <w:r>
        <w:rPr>
          <w:rFonts w:cs="Courier New" w:ascii="Courier New" w:hAnsi="Courier New"/>
          <w:sz w:val="18"/>
        </w:rPr>
        <w:tab/>
        <w:t>$   265</w:t>
        <w:tab/>
        <w:t>$   79</w:t>
        <w:tab/>
        <w:t>$ 289</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663</w:t>
        <w:tab/>
        <w:t>$  394</w:t>
        <w:tab/>
        <w:t>$ 162</w:t>
        <w:tab/>
        <w:t xml:space="preserve">$  </w:t>
      </w:r>
      <w:del w:id="646" w:author="dgray" w:date="2001-11-17T22:56:00Z">
        <w:r>
          <w:rPr>
            <w:rFonts w:cs="Courier New" w:ascii="Courier New" w:hAnsi="Courier New"/>
            <w:sz w:val="18"/>
          </w:rPr>
          <w:delText>5</w:delText>
          <w:tab/>
          <w:delText>$29,998</w:delText>
        </w:r>
      </w:del>
      <w:ins w:id="647" w:author="dgray" w:date="2001-11-17T22:56:00Z">
        <w:r>
          <w:rPr>
            <w:rFonts w:cs="Courier New" w:ascii="Courier New" w:hAnsi="Courier New"/>
            <w:sz w:val="18"/>
          </w:rPr>
          <w:t>31</w:t>
          <w:tab/>
          <w:t>$29,834</w:t>
        </w:r>
      </w:ins>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66</w:t>
        <w:tab/>
        <w:t>14</w:t>
        <w:tab/>
        <w:t>-</w:t>
        <w:tab/>
      </w:r>
      <w:del w:id="648" w:author="dgray" w:date="2001-11-17T22:56:00Z">
        <w:r>
          <w:rPr>
            <w:rFonts w:cs="Courier New" w:ascii="Courier New" w:hAnsi="Courier New"/>
            <w:sz w:val="18"/>
            <w:u w:val="single"/>
          </w:rPr>
          <w:delText>(246)</w:delText>
        </w:r>
      </w:del>
      <w:ins w:id="649" w:author="dgray" w:date="2001-11-17T22:56:00Z">
        <w:r>
          <w:rPr>
            <w:rFonts w:cs="Courier New" w:ascii="Courier New" w:hAnsi="Courier New"/>
            <w:sz w:val="18"/>
            <w:u w:val="single"/>
          </w:rPr>
          <w:t>(245)</w:t>
        </w:r>
      </w:ins>
      <w:r>
        <w:rPr>
          <w:rFonts w:cs="Courier New" w:ascii="Courier New" w:hAnsi="Courier New"/>
          <w:sz w:val="18"/>
          <w:u w:val="single"/>
        </w:rPr>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729</w:t>
        <w:tab/>
        <w:t>$  408</w:t>
        <w:tab/>
        <w:t>$ 162</w:t>
        <w:tab/>
      </w:r>
      <w:del w:id="650" w:author="dgray" w:date="2001-11-17T22:56:00Z">
        <w:r>
          <w:rPr>
            <w:rFonts w:cs="Courier New" w:ascii="Courier New" w:hAnsi="Courier New"/>
            <w:sz w:val="18"/>
            <w:u w:val="single"/>
          </w:rPr>
          <w:delText>$(241)</w:delText>
          <w:tab/>
          <w:delText>$29,998</w:delText>
        </w:r>
      </w:del>
      <w:ins w:id="651" w:author="dgray" w:date="2001-11-17T22:56:00Z">
        <w:r>
          <w:rPr>
            <w:rFonts w:cs="Courier New" w:ascii="Courier New" w:hAnsi="Courier New"/>
            <w:sz w:val="18"/>
            <w:u w:val="single"/>
          </w:rPr>
          <w:t>$(214)</w:t>
          <w:tab/>
          <w:t>$29,834</w:t>
        </w:r>
      </w:ins>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74</w:t>
        <w:tab/>
        <w:t>$   19</w:t>
        <w:tab/>
        <w:t>$ (20)</w:t>
        <w:tab/>
        <w:t>$(106)</w:t>
        <w:tab/>
        <w:t xml:space="preserve">$  </w:t>
      </w:r>
      <w:del w:id="652" w:author="dgray" w:date="2001-11-17T22:56:00Z">
        <w:r>
          <w:rPr>
            <w:rFonts w:cs="Courier New" w:ascii="Courier New" w:hAnsi="Courier New"/>
            <w:sz w:val="18"/>
          </w:rPr>
          <w:delText>677</w:delText>
        </w:r>
      </w:del>
      <w:ins w:id="653" w:author="dgray" w:date="2001-11-17T22:56:00Z">
        <w:r>
          <w:rPr>
            <w:rFonts w:cs="Courier New" w:ascii="Courier New" w:hAnsi="Courier New"/>
            <w:sz w:val="18"/>
          </w:rPr>
          <w:t>679</w:t>
        </w:r>
      </w:ins>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$1,442</w:t>
        <w:tab/>
      </w:r>
      <w:del w:id="654" w:author="dgray" w:date="2001-11-17T22:56:00Z">
        <w:r>
          <w:rPr>
            <w:rFonts w:cs="Courier New" w:ascii="Courier New" w:hAnsi="Courier New"/>
            <w:sz w:val="18"/>
          </w:rPr>
          <w:delText>$1,129</w:delText>
          <w:tab/>
          <w:delText>$ 335</w:delText>
          <w:tab/>
          <w:delText>$   6</w:delText>
          <w:tab/>
          <w:delText>$60,072</w:delText>
        </w:r>
      </w:del>
      <w:ins w:id="655" w:author="dgray" w:date="2001-11-17T22:56:00Z">
        <w:r>
          <w:rPr>
            <w:rFonts w:cs="Courier New" w:ascii="Courier New" w:hAnsi="Courier New"/>
            <w:sz w:val="18"/>
          </w:rPr>
          <w:t>$1,136</w:t>
          <w:tab/>
          <w:t>$ 335</w:t>
          <w:tab/>
          <w:t>$   5</w:t>
          <w:tab/>
          <w:t>$59,887</w:t>
        </w:r>
      </w:ins>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115</w:t>
        <w:tab/>
        <w:t>14</w:t>
        <w:tab/>
        <w:t>-</w:t>
        <w:tab/>
      </w:r>
      <w:del w:id="656" w:author="dgray" w:date="2001-11-17T22:56:00Z">
        <w:r>
          <w:rPr>
            <w:rFonts w:cs="Courier New" w:ascii="Courier New" w:hAnsi="Courier New"/>
            <w:sz w:val="18"/>
            <w:u w:val="single"/>
          </w:rPr>
          <w:delText>(545)</w:delText>
        </w:r>
      </w:del>
      <w:ins w:id="657" w:author="dgray" w:date="2001-11-17T22:56:00Z">
        <w:r>
          <w:rPr>
            <w:rFonts w:cs="Courier New" w:ascii="Courier New" w:hAnsi="Courier New"/>
            <w:sz w:val="18"/>
            <w:u w:val="single"/>
          </w:rPr>
          <w:t>(544)</w:t>
        </w:r>
      </w:ins>
      <w:r>
        <w:rPr>
          <w:rFonts w:cs="Courier New" w:ascii="Courier New" w:hAnsi="Courier New"/>
          <w:sz w:val="18"/>
          <w:u w:val="single"/>
        </w:rPr>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$1,557</w:t>
        <w:tab/>
      </w:r>
      <w:del w:id="658" w:author="dgray" w:date="2001-11-17T22:56:00Z">
        <w:r>
          <w:rPr>
            <w:rFonts w:cs="Courier New" w:ascii="Courier New" w:hAnsi="Courier New"/>
            <w:sz w:val="18"/>
            <w:u w:val="single"/>
          </w:rPr>
          <w:delText>$1,143</w:delText>
          <w:tab/>
          <w:delText>$ 335</w:delText>
          <w:tab/>
          <w:delText>$(539)</w:delText>
          <w:tab/>
          <w:delText>$60,072</w:delText>
        </w:r>
      </w:del>
      <w:ins w:id="659" w:author="dgray" w:date="2001-11-17T22:56:00Z">
        <w:r>
          <w:rPr>
            <w:rFonts w:cs="Courier New" w:ascii="Courier New" w:hAnsi="Courier New"/>
            <w:sz w:val="18"/>
            <w:u w:val="single"/>
          </w:rPr>
          <w:t>$1,150</w:t>
          <w:tab/>
          <w:t>$ 335</w:t>
          <w:tab/>
          <w:t>$(539)</w:t>
          <w:tab/>
          <w:t>$59,887</w:t>
        </w:r>
      </w:ins>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241</w:t>
        <w:tab/>
        <w:t>$  117</w:t>
        <w:tab/>
        <w:t>$ (38)</w:t>
        <w:tab/>
        <w:t>$(154)</w:t>
        <w:tab/>
        <w:t xml:space="preserve">$ </w:t>
      </w:r>
      <w:del w:id="660" w:author="dgray" w:date="2001-11-17T22:56:00Z">
        <w:r>
          <w:rPr>
            <w:rFonts w:cs="Courier New" w:ascii="Courier New" w:hAnsi="Courier New"/>
            <w:sz w:val="18"/>
          </w:rPr>
          <w:delText>1,806</w:delText>
        </w:r>
      </w:del>
      <w:ins w:id="661" w:author="dgray" w:date="2001-11-17T22:56:00Z">
        <w:r>
          <w:rPr>
            <w:rFonts w:cs="Courier New" w:ascii="Courier New" w:hAnsi="Courier New"/>
            <w:sz w:val="18"/>
          </w:rPr>
          <w:t>1,808</w:t>
        </w:r>
      </w:ins>
    </w:p>
    <w:p>
      <w:pPr>
        <w:pStyle w:val="BodyTextIndent"/>
        <w:tabs>
          <w:tab w:val="left" w:pos="540" w:leader="none"/>
          <w:tab w:val="left" w:pos="720" w:leader="none"/>
        </w:tabs>
        <w:rPr/>
      </w:pPr>
      <w:r>
        <w:rPr/>
        <w:t>(a)</w:t>
        <w:tab/>
        <w:t>Unaffiliated revenues include sales to unconsolidated affiliates.</w:t>
      </w:r>
    </w:p>
    <w:p>
      <w:pPr>
        <w:pStyle w:val="BodyTextIndent"/>
        <w:numPr>
          <w:ilvl w:val="0"/>
          <w:numId w:val="5"/>
        </w:numPr>
        <w:tabs>
          <w:tab w:val="left" w:pos="540" w:leader="none"/>
          <w:tab w:val="left" w:pos="720" w:leader="none"/>
        </w:tabs>
        <w:rPr/>
      </w:pPr>
      <w:r>
        <w:rPr/>
        <w:t>Intersegment sales are made at prices comparable to those received from unaffiliated customers and in some instances are affected by regulatory considerations.</w:t>
      </w:r>
    </w:p>
    <w:p>
      <w:pPr>
        <w:pStyle w:val="BodyTextIndent"/>
        <w:numPr>
          <w:ilvl w:val="0"/>
          <w:numId w:val="5"/>
        </w:numPr>
        <w:tabs>
          <w:tab w:val="left" w:pos="540" w:leader="none"/>
          <w:tab w:val="left" w:pos="720" w:leader="none"/>
        </w:tabs>
        <w:rPr/>
      </w:pPr>
      <w:r>
        <w:rPr/>
        <w:t>The 2000 amounts have been changed to reflect the new segment presentation.  [In the prior year, Retail Services reported revenues and IBIT of $1,476 million and $30 million, respectively, for the third quarter of 2000.  Updated full year 2000 revenues and IBIT were $1,766 million and $173 million, respectively.]  Operating results in 2001 include servicing charges from Americas for management of Retail Services’ risk management activities.  These servicing charges are reflective of the applicable level of risk management services provided and have been presented on a basis consistent with how such charges are reported internally.</w:t>
      </w:r>
    </w:p>
    <w:p>
      <w:pPr>
        <w:pStyle w:val="Normal"/>
        <w:numPr>
          <w:ilvl w:val="0"/>
          <w:numId w:val="5"/>
        </w:numPr>
        <w:tabs>
          <w:tab w:val="left" w:pos="720" w:leader="none"/>
        </w:tabs>
        <w:rPr>
          <w:rFonts w:ascii="Courier New" w:hAnsi="Courier New" w:cs="Courier New"/>
          <w:sz w:val="16"/>
        </w:rPr>
      </w:pPr>
      <w:r>
        <w:rPr>
          <w:rFonts w:cs="Courier New" w:ascii="Courier New" w:hAnsi="Courier New"/>
          <w:sz w:val="16"/>
        </w:rPr>
        <w:t>Includes consolidating eliminations.</w:t>
      </w:r>
    </w:p>
    <w:p>
      <w:pPr>
        <w:pStyle w:val="Normal"/>
        <w:numPr>
          <w:ilvl w:val="0"/>
          <w:numId w:val="5"/>
        </w:numPr>
        <w:tabs>
          <w:tab w:val="left" w:pos="720" w:leader="none"/>
        </w:tabs>
        <w:rPr>
          <w:rFonts w:ascii="Courier New" w:hAnsi="Courier New" w:cs="Courier New"/>
          <w:sz w:val="16"/>
        </w:rPr>
      </w:pPr>
      <w:r>
        <w:rPr>
          <w:rFonts w:cs="Courier New" w:ascii="Courier New" w:hAnsi="Courier New"/>
          <w:sz w:val="16"/>
        </w:rPr>
        <w:t>Restated (see Note 3).</w:t>
      </w:r>
    </w:p>
    <w:p>
      <w:pPr>
        <w:sectPr>
          <w:headerReference w:type="default" r:id="rId38"/>
          <w:footerReference w:type="default" r:id="rId39"/>
          <w:type w:val="nextPage"/>
          <w:pgSz w:w="12240" w:h="15840"/>
          <w:pgMar w:left="720" w:right="1152" w:gutter="0" w:header="720" w:top="776" w:footer="720" w:bottom="1152"/>
          <w:pgNumType w:fmt="decimal"/>
          <w:formProt w:val="false"/>
          <w:textDirection w:val="lrTb"/>
          <w:docGrid w:type="default" w:linePitch="360" w:charSpace="0"/>
        </w:sectPr>
      </w:pP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Total assets by segment are as follows (in millions):</w:t>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ab/>
        <w:t>September 30,</w:t>
        <w:tab/>
        <w:t>December 31,</w:t>
      </w:r>
    </w:p>
    <w:p>
      <w:pPr>
        <w:pStyle w:val="Header"/>
        <w:tabs>
          <w:tab w:val="clear" w:pos="4320"/>
          <w:tab w:val="clear" w:pos="8640"/>
          <w:tab w:val="left" w:pos="540" w:leader="none"/>
          <w:tab w:val="left" w:pos="5040" w:leader="none"/>
          <w:tab w:val="center" w:pos="5850" w:leader="none"/>
          <w:tab w:val="center" w:pos="7560" w:leader="none"/>
          <w:tab w:val="left" w:pos="8280" w:leader="none"/>
        </w:tabs>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decimal" w:pos="6120" w:leader="none"/>
          <w:tab w:val="decimal" w:pos="7920" w:leader="none"/>
        </w:tabs>
        <w:rPr/>
      </w:pPr>
      <w:r>
        <w:rPr>
          <w:rFonts w:cs="Courier New" w:ascii="Courier New" w:hAnsi="Courier New"/>
        </w:rPr>
        <w:t>Americas</w:t>
        <w:tab/>
      </w:r>
      <w:del w:id="662" w:author="dgray" w:date="2001-11-17T22:56:00Z">
        <w:r>
          <w:rPr>
            <w:rFonts w:cs="Courier New" w:ascii="Courier New" w:hAnsi="Courier New"/>
          </w:rPr>
          <w:delText>$25,450</w:delText>
        </w:r>
      </w:del>
      <w:ins w:id="663" w:author="dgray" w:date="2001-11-17T22:56:00Z">
        <w:r>
          <w:rPr>
            <w:rFonts w:cs="Courier New" w:ascii="Courier New" w:hAnsi="Courier New"/>
          </w:rPr>
          <w:t>$25,956</w:t>
        </w:r>
      </w:ins>
      <w:r>
        <w:rPr>
          <w:rFonts w:cs="Courier New" w:ascii="Courier New" w:hAnsi="Courier New"/>
        </w:rPr>
        <w:tab/>
        <w:t>$30,942</w:t>
      </w:r>
    </w:p>
    <w:p>
      <w:pPr>
        <w:pStyle w:val="Header"/>
        <w:tabs>
          <w:tab w:val="clear" w:pos="4320"/>
          <w:tab w:val="clear" w:pos="8640"/>
          <w:tab w:val="left" w:pos="540" w:leader="none"/>
          <w:tab w:val="decimal" w:pos="6120" w:leader="none"/>
          <w:tab w:val="decimal" w:pos="7920" w:leader="none"/>
        </w:tabs>
        <w:rPr/>
      </w:pPr>
      <w:r>
        <w:rPr>
          <w:rFonts w:cs="Courier New" w:ascii="Courier New" w:hAnsi="Courier New"/>
        </w:rPr>
        <w:t>Europe and Other Commodity Markets</w:t>
        <w:tab/>
      </w:r>
      <w:del w:id="664" w:author="dgray" w:date="2001-11-17T22:56:00Z">
        <w:r>
          <w:rPr>
            <w:rFonts w:cs="Courier New" w:ascii="Courier New" w:hAnsi="Courier New"/>
          </w:rPr>
          <w:delText>14,765</w:delText>
        </w:r>
      </w:del>
      <w:ins w:id="665" w:author="dgray" w:date="2001-11-17T22:56:00Z">
        <w:r>
          <w:rPr>
            <w:rFonts w:cs="Courier New" w:ascii="Courier New" w:hAnsi="Courier New"/>
          </w:rPr>
          <w:t>14,756</w:t>
        </w:r>
      </w:ins>
      <w:r>
        <w:rPr>
          <w:rFonts w:cs="Courier New" w:ascii="Courier New" w:hAnsi="Courier New"/>
        </w:rPr>
        <w:tab/>
        <w:t>11,820</w:t>
      </w:r>
    </w:p>
    <w:p>
      <w:pPr>
        <w:pStyle w:val="Header"/>
        <w:tabs>
          <w:tab w:val="clear" w:pos="4320"/>
          <w:tab w:val="clear" w:pos="8640"/>
          <w:tab w:val="left" w:pos="540" w:leader="none"/>
          <w:tab w:val="decimal" w:pos="6120" w:leader="none"/>
          <w:tab w:val="decimal" w:pos="7920" w:leader="none"/>
        </w:tabs>
        <w:rPr/>
      </w:pPr>
      <w:r>
        <w:rPr>
          <w:rFonts w:cs="Courier New" w:ascii="Courier New" w:hAnsi="Courier New"/>
        </w:rPr>
        <w:t>Retail Energy Services</w:t>
        <w:tab/>
      </w:r>
      <w:del w:id="666" w:author="dgray" w:date="2001-11-17T22:56:00Z">
        <w:r>
          <w:rPr>
            <w:rFonts w:cs="Courier New" w:ascii="Courier New" w:hAnsi="Courier New"/>
          </w:rPr>
          <w:delText>1,490</w:delText>
        </w:r>
      </w:del>
      <w:ins w:id="667" w:author="dgray" w:date="2001-11-17T22:56:00Z">
        <w:r>
          <w:rPr>
            <w:rFonts w:cs="Courier New" w:ascii="Courier New" w:hAnsi="Courier New"/>
          </w:rPr>
          <w:t>1,476</w:t>
        </w:r>
      </w:ins>
      <w:r>
        <w:rPr>
          <w:rFonts w:cs="Courier New" w:ascii="Courier New" w:hAnsi="Courier New"/>
        </w:rPr>
        <w:tab/>
        <w:t>1,205</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Natural Gas Pipelines</w:t>
        <w:tab/>
        <w:t>3,457</w:t>
        <w:tab/>
        <w:t>3,527</w:t>
      </w:r>
    </w:p>
    <w:p>
      <w:pPr>
        <w:pStyle w:val="Header"/>
        <w:tabs>
          <w:tab w:val="clear" w:pos="4320"/>
          <w:tab w:val="clear" w:pos="8640"/>
          <w:tab w:val="left" w:pos="540" w:leader="none"/>
          <w:tab w:val="decimal" w:pos="6120" w:leader="none"/>
          <w:tab w:val="decimal" w:pos="7920" w:leader="none"/>
        </w:tabs>
        <w:rPr>
          <w:del w:id="669" w:author="dgray" w:date="2001-11-17T22:56:00Z"/>
        </w:rPr>
      </w:pPr>
      <w:r>
        <w:rPr>
          <w:rFonts w:cs="Courier New" w:ascii="Courier New" w:hAnsi="Courier New"/>
        </w:rPr>
        <w:t>Portland General</w:t>
        <w:tab/>
      </w:r>
      <w:del w:id="668" w:author="dgray" w:date="2001-11-17T22:56:00Z">
        <w:r>
          <w:rPr>
            <w:rFonts w:cs="Courier New" w:ascii="Courier New" w:hAnsi="Courier New"/>
          </w:rPr>
          <w:delText>4,953</w:delText>
          <w:tab/>
          <w:delText>4,773</w:delText>
        </w:r>
      </w:del>
    </w:p>
    <w:p>
      <w:pPr>
        <w:pStyle w:val="Header"/>
        <w:tabs>
          <w:tab w:val="clear" w:pos="4320"/>
          <w:tab w:val="clear" w:pos="8640"/>
          <w:tab w:val="left" w:pos="540" w:leader="none"/>
          <w:tab w:val="decimal" w:pos="6120" w:leader="none"/>
          <w:tab w:val="decimal" w:pos="7920" w:leader="none"/>
        </w:tabs>
        <w:rPr>
          <w:rFonts w:ascii="Courier New" w:hAnsi="Courier New" w:cs="Courier New"/>
          <w:del w:id="671" w:author="dgray" w:date="2001-11-17T22:56:00Z"/>
        </w:rPr>
      </w:pPr>
      <w:del w:id="670" w:author="dgray" w:date="2001-11-17T22:56:00Z">
        <w:r>
          <w:rPr>
            <w:rFonts w:cs="Courier New" w:ascii="Courier New" w:hAnsi="Courier New"/>
          </w:rPr>
          <w:delText>Global Assets</w:delText>
          <w:tab/>
          <w:delText>7,564</w:delText>
          <w:tab/>
          <w:delText>7,587</w:delText>
        </w:r>
      </w:del>
    </w:p>
    <w:p>
      <w:pPr>
        <w:pStyle w:val="Header"/>
        <w:tabs>
          <w:tab w:val="clear" w:pos="4320"/>
          <w:tab w:val="clear" w:pos="8640"/>
          <w:tab w:val="left" w:pos="540" w:leader="none"/>
          <w:tab w:val="decimal" w:pos="6120" w:leader="none"/>
          <w:tab w:val="decimal" w:pos="7920" w:leader="none"/>
        </w:tabs>
        <w:rPr>
          <w:ins w:id="674" w:author="dgray" w:date="2001-11-17T22:56:00Z"/>
        </w:rPr>
      </w:pPr>
      <w:del w:id="672" w:author="dgray" w:date="2001-11-17T22:56:00Z">
        <w:r>
          <w:rPr>
            <w:rFonts w:cs="Courier New" w:ascii="Courier New" w:hAnsi="Courier New"/>
          </w:rPr>
          <w:delText>Broadband Services</w:delText>
          <w:tab/>
          <w:delText>1,287</w:delText>
        </w:r>
      </w:del>
      <w:ins w:id="673" w:author="dgray" w:date="2001-11-17T22:56:00Z">
        <w:r>
          <w:rPr>
            <w:rFonts w:cs="Courier New" w:ascii="Courier New" w:hAnsi="Courier New"/>
          </w:rPr>
          <w:t>4,254</w:t>
          <w:tab/>
          <w:t>4,773</w:t>
        </w:r>
      </w:ins>
    </w:p>
    <w:p>
      <w:pPr>
        <w:pStyle w:val="Header"/>
        <w:tabs>
          <w:tab w:val="clear" w:pos="4320"/>
          <w:tab w:val="clear" w:pos="8640"/>
          <w:tab w:val="left" w:pos="540" w:leader="none"/>
          <w:tab w:val="decimal" w:pos="6120" w:leader="none"/>
          <w:tab w:val="decimal" w:pos="7920" w:leader="none"/>
        </w:tabs>
        <w:rPr>
          <w:rFonts w:ascii="Courier New" w:hAnsi="Courier New" w:cs="Courier New"/>
          <w:ins w:id="676" w:author="dgray" w:date="2001-11-17T22:56:00Z"/>
        </w:rPr>
      </w:pPr>
      <w:ins w:id="675" w:author="dgray" w:date="2001-11-17T22:56:00Z">
        <w:r>
          <w:rPr>
            <w:rFonts w:cs="Courier New" w:ascii="Courier New" w:hAnsi="Courier New"/>
          </w:rPr>
          <w:t>Global Assets</w:t>
          <w:tab/>
          <w:t>7,593</w:t>
          <w:tab/>
          <w:t>7,587</w:t>
        </w:r>
      </w:ins>
    </w:p>
    <w:p>
      <w:pPr>
        <w:pStyle w:val="Header"/>
        <w:tabs>
          <w:tab w:val="clear" w:pos="4320"/>
          <w:tab w:val="clear" w:pos="8640"/>
          <w:tab w:val="left" w:pos="540" w:leader="none"/>
          <w:tab w:val="decimal" w:pos="6120" w:leader="none"/>
          <w:tab w:val="decimal" w:pos="7920" w:leader="none"/>
        </w:tabs>
        <w:rPr/>
      </w:pPr>
      <w:ins w:id="677" w:author="dgray" w:date="2001-11-17T22:56:00Z">
        <w:r>
          <w:rPr>
            <w:rFonts w:cs="Courier New" w:ascii="Courier New" w:hAnsi="Courier New"/>
          </w:rPr>
          <w:t>Broadband Services</w:t>
          <w:tab/>
          <w:t>1,277</w:t>
        </w:r>
      </w:ins>
      <w:r>
        <w:rPr>
          <w:rFonts w:cs="Courier New" w:ascii="Courier New" w:hAnsi="Courier New"/>
        </w:rPr>
        <w:tab/>
        <w:t>1,338</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Corporate and Other</w:t>
        <w:tab/>
      </w:r>
      <w:r>
        <w:rPr>
          <w:rFonts w:cs="Courier New" w:ascii="Courier New" w:hAnsi="Courier New"/>
          <w:u w:val="single"/>
        </w:rPr>
        <w:t xml:space="preserve">  </w:t>
      </w:r>
      <w:del w:id="678" w:author="dgray" w:date="2001-11-17T22:56:00Z">
        <w:r>
          <w:rPr>
            <w:rFonts w:cs="Courier New" w:ascii="Courier New" w:hAnsi="Courier New"/>
            <w:u w:val="single"/>
          </w:rPr>
          <w:delText>2,163</w:delText>
          <w:tab/>
          <w:delText>3,572</w:delText>
        </w:r>
      </w:del>
      <w:ins w:id="679" w:author="dgray" w:date="2001-11-17T22:56:00Z">
        <w:r>
          <w:rPr>
            <w:rFonts w:cs="Courier New" w:ascii="Courier New" w:hAnsi="Courier New"/>
            <w:u w:val="single"/>
          </w:rPr>
          <w:t>2,217</w:t>
          <w:tab/>
          <w:t>3,734</w:t>
        </w:r>
      </w:ins>
    </w:p>
    <w:p>
      <w:pPr>
        <w:pStyle w:val="Header"/>
        <w:tabs>
          <w:tab w:val="clear" w:pos="4320"/>
          <w:tab w:val="clear" w:pos="8640"/>
          <w:tab w:val="left" w:pos="540" w:leader="none"/>
          <w:tab w:val="decimal" w:pos="6120" w:leader="none"/>
          <w:tab w:val="decimal" w:pos="7920" w:leader="none"/>
        </w:tabs>
        <w:rPr>
          <w:rFonts w:ascii="Courier New" w:hAnsi="Courier New" w:cs="Courier New"/>
          <w:u w:val="double"/>
        </w:rPr>
      </w:pPr>
      <w:r>
        <w:rPr>
          <w:rFonts w:cs="Courier New" w:ascii="Courier New" w:hAnsi="Courier New"/>
        </w:rPr>
        <w:tab/>
        <w:t>Total Assets</w:t>
        <w:tab/>
      </w:r>
      <w:del w:id="680" w:author="dgray" w:date="2001-11-17T22:56:00Z">
        <w:r>
          <w:rPr>
            <w:rFonts w:cs="Courier New" w:ascii="Courier New" w:hAnsi="Courier New"/>
            <w:u w:val="double"/>
          </w:rPr>
          <w:delText>$61,129</w:delText>
          <w:tab/>
          <w:delText>$64,764</w:delText>
        </w:r>
      </w:del>
      <w:ins w:id="681" w:author="dgray" w:date="2001-11-17T22:56:00Z">
        <w:r>
          <w:rPr>
            <w:rFonts w:cs="Courier New" w:ascii="Courier New" w:hAnsi="Courier New"/>
            <w:u w:val="double"/>
          </w:rPr>
          <w:t>$60,986</w:t>
          <w:tab/>
          <w:t>$64,926</w:t>
        </w:r>
      </w:ins>
    </w:p>
    <w:p>
      <w:pPr>
        <w:pStyle w:val="Header"/>
        <w:tabs>
          <w:tab w:val="clear" w:pos="4320"/>
          <w:tab w:val="clear" w:pos="8640"/>
          <w:tab w:val="left" w:pos="540" w:leader="none"/>
          <w:tab w:val="decimal" w:pos="6120" w:leader="none"/>
          <w:tab w:val="decimal" w:pos="7920" w:leader="none"/>
        </w:tabs>
        <w:rPr>
          <w:rFonts w:ascii="Courier New" w:hAnsi="Courier New" w:cs="Courier New"/>
          <w:u w:val="double"/>
        </w:rPr>
      </w:pPr>
      <w:r>
        <w:rPr>
          <w:rFonts w:cs="Courier New" w:ascii="Courier New" w:hAnsi="Courier New"/>
          <w:u w:val="double"/>
        </w:rPr>
      </w:r>
    </w:p>
    <w:p>
      <w:pPr>
        <w:pStyle w:val="Header"/>
        <w:tabs>
          <w:tab w:val="clear" w:pos="4320"/>
          <w:tab w:val="clear" w:pos="8640"/>
          <w:tab w:val="left" w:pos="360" w:leader="none"/>
        </w:tabs>
        <w:rPr>
          <w:rFonts w:ascii="Courier New" w:hAnsi="Courier New" w:cs="Courier New"/>
          <w:sz w:val="16"/>
        </w:rPr>
      </w:pPr>
      <w:r>
        <w:rPr>
          <w:rFonts w:cs="Courier New" w:ascii="Courier New" w:hAnsi="Courier New"/>
          <w:sz w:val="16"/>
        </w:rPr>
        <w:t>(a)</w:t>
        <w:tab/>
        <w:t>Restated (see Note 3).</w:t>
      </w:r>
    </w:p>
    <w:p>
      <w:pPr>
        <w:pStyle w:val="Header"/>
        <w:tabs>
          <w:tab w:val="clear" w:pos="4320"/>
          <w:tab w:val="clear" w:pos="8640"/>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The decrease in assets of the Americas segment is primarily related to the decline in per unit commodity prices and the sale of five peaking power plants.  The increase in assets of the Europe and Other Commodity Markets segment is due to the growth of the segment’s commodity business.  [The decrease in assets of the Corporate and Other segments is primarily related to the acquisition of the Raptor SPEs (see Notes 3 and 4)].</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del w:id="682" w:author="dgray" w:date="2001-11-17T22:56:00Z">
        <w:r>
          <w:rPr>
            <w:rFonts w:cs="Courier New" w:ascii="Courier New" w:hAnsi="Courier New"/>
            <w:b/>
            <w:caps/>
          </w:rPr>
          <w:delText>12.</w:delText>
        </w:r>
      </w:del>
      <w:ins w:id="683" w:author="dgray" w:date="2001-11-17T22:56:00Z">
        <w:r>
          <w:rPr>
            <w:rFonts w:cs="Courier New" w:ascii="Courier New" w:hAnsi="Courier New"/>
            <w:b/>
            <w:caps/>
          </w:rPr>
          <w:t>13.</w:t>
        </w:r>
      </w:ins>
      <w:r>
        <w:rPr>
          <w:rFonts w:cs="Courier New" w:ascii="Courier New" w:hAnsi="Courier New"/>
          <w:b/>
          <w:caps/>
        </w:rPr>
        <w:tab/>
        <w:t>Derivative Instruments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On January 1, 2001, Enron recognized an after-tax non-cash gain of $19 million in earnings and deferred an after-tax non-cash gain of $25 million in "Accumulated Other Comprehensive Income" (OCI), a component of shareholders’ equity, and reclassified $277 million from "Long-Term Debt" to "Price Risk Management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as described in the following paragraphs.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ordinary course of business, Enron enters into derivative instruments, as defined in SFAS No. 133, as part of its normal risk management operations, which are subject to parameters established by Enron’s Board of Directors. The adoption of SFAS No. 133 has no impact on the way Enron accounts for its risk management business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a much more limited basis, Enron’s other businesses enter into derivative instruments, such as forwards, swaps and other contracts, to hedge certain non-trading risks, including interest rate risk, commodity price risk and foreign currency exchange rate risk.  Enron primarily uses cash flow hedges, for which Enron’s objective is to provide protection against variability in cash flows due to an associated variable risk.  Enron accounts for such hedging activity by initially deferring the gain or loss related to the fair value changes in derivative instruments in OCI.  The deferred change in fair value is then reclassified into income concurrently with the recognition in income of the cash flow item hedged.  The net after-tax amount expected to be reclassified from OCI within the next 12 months is approximately $5 million.  Enron recognized a loss of approximately $13 million related to ineffectiveness in cash flow hedges.  Enron has also entered into a limited number of fair value hedges to protect the fair value of certain liabilities from variability caused by fluctuations in either interest rates or foreign currency exchange rates.  Enron accounts for these hedges by recognizing the fair value of both the derivative instrument and the hedged item into income concurrently.  There was no material ineffectiveness in fair value hedges during the first nine months of 2001.  Certain of Enron’s unconsolidated affiliates entered into net investment hedges to protect against the foreign currency exposure related to foreign operations.  Enron recorded an increase of approximately $15 million in OCI related to such hedges in 2001.  Enron also holds a limited number of derivative instruments in its non-risk management businesses, which do not meet the requirements of SFAS No. 133 for hedge accounting, but provide Enron with an economic hedge of an associated risk.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maximum amount of time over which cash flow exposure in forecasted transactions is hedged, excluding hedges of variable interest rate risk on existing financial instruments, is approximately 20 years. Derivative contracts are entered into with counterparties who are equivalent to investment grade. Accordingly, Enron does not anticipate any material impact to its financial position or results of operations as a result of nonperformance by the third parties on derivative instruments related to non-risk management business activities.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August 2001, the OPUC issued a general rate order that, among other things, excluded all SFAS No. 133 mark-to-market valuations for determining net variable power costs in setting PGE base rates.  This action was further supported by an accounting order issued by the OPUC in June 2001 directing deferral as a regulatory asset or liability under SFAS 71 the effects of SFAS 133 mark-to-market on contracts subject to regulation.  As a result, subsequent to August 2000, PGE began recording a regulatory asset or regulatory liability pursuant to SFAS 71 to fully offset the net effects of unrealized gains and losses in earnings and OCI.</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PGE’s net after-tax amount expected to be reclassified from OCI and to be fully offset by recording a regulatory asset or regulatory liability within the next 12 months is approximately $5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ins w:id="685" w:author="dgray" w:date="2001-11-17T22:56:00Z"/>
        </w:rPr>
      </w:pPr>
      <w:ins w:id="684" w:author="dgray" w:date="2001-11-17T22:56:00Z">
        <w:r>
          <w:rPr>
            <w:rFonts w:cs="Courier New" w:ascii="Courier New" w:hAnsi="Courier New"/>
            <w:b/>
          </w:rPr>
          <w:t>14.</w:t>
          <w:tab/>
          <w:t>NEW ACCOUNTING PRONOUNCEMENTS</w:t>
        </w:r>
      </w:ins>
    </w:p>
    <w:p>
      <w:pPr>
        <w:pStyle w:val="Normal"/>
        <w:tabs>
          <w:tab w:val="clear" w:pos="720"/>
          <w:tab w:val="left" w:pos="540" w:leader="none"/>
        </w:tabs>
        <w:rPr>
          <w:rFonts w:ascii="Courier New" w:hAnsi="Courier New" w:cs="Courier New"/>
          <w:b/>
          <w:ins w:id="687" w:author="dgray" w:date="2001-11-17T22:56:00Z"/>
        </w:rPr>
      </w:pPr>
      <w:ins w:id="686" w:author="dgray" w:date="2001-11-17T22:56:00Z">
        <w:r>
          <w:rPr>
            <w:rFonts w:cs="Courier New" w:ascii="Courier New" w:hAnsi="Courier New"/>
            <w:b/>
          </w:rPr>
        </w:r>
      </w:ins>
    </w:p>
    <w:p>
      <w:pPr>
        <w:pStyle w:val="BodyText"/>
        <w:tabs>
          <w:tab w:val="clear" w:pos="720"/>
          <w:tab w:val="left" w:pos="540" w:leader="none"/>
        </w:tabs>
        <w:spacing w:before="0" w:after="0"/>
        <w:rPr>
          <w:rFonts w:ascii="Courier New" w:hAnsi="Courier New" w:cs="Courier New"/>
          <w:ins w:id="689" w:author="dgray" w:date="2001-11-17T22:56:00Z"/>
        </w:rPr>
      </w:pPr>
      <w:ins w:id="688" w:author="dgray" w:date="2001-11-17T22:56:00Z">
        <w:r>
          <w:rPr>
            <w:rFonts w:cs="Courier New" w:ascii="Courier New" w:hAnsi="Courier New"/>
          </w:rPr>
          <w:tab/>
          <w:t xml:space="preserve">In July 2001, the Financial Accounting Standards Board (FASB) issued Statement of Financial Accounting Standard No. 142, "Goodwill and Other Intangible Assets" (SFAS No. 142).  SFAS No. 142, which must be applied to fiscal years beginning after December 15, 2001, modifies the accounting and reporting of goodwill and intangible assets. </w:t>
        </w:r>
      </w:ins>
    </w:p>
    <w:p>
      <w:pPr>
        <w:pStyle w:val="BodyText"/>
        <w:tabs>
          <w:tab w:val="clear" w:pos="720"/>
          <w:tab w:val="left" w:pos="540" w:leader="none"/>
        </w:tabs>
        <w:spacing w:before="0" w:after="0"/>
        <w:rPr>
          <w:rFonts w:ascii="Courier New" w:hAnsi="Courier New" w:cs="Courier New"/>
          <w:ins w:id="691" w:author="dgray" w:date="2001-11-17T22:56:00Z"/>
        </w:rPr>
      </w:pPr>
      <w:ins w:id="690" w:author="dgray" w:date="2001-11-17T22:56:00Z">
        <w:r>
          <w:rPr>
            <w:rFonts w:cs="Courier New" w:ascii="Courier New" w:hAnsi="Courier New"/>
          </w:rPr>
        </w:r>
      </w:ins>
    </w:p>
    <w:p>
      <w:pPr>
        <w:pStyle w:val="BodyText"/>
        <w:tabs>
          <w:tab w:val="clear" w:pos="720"/>
          <w:tab w:val="left" w:pos="540" w:leader="none"/>
        </w:tabs>
        <w:spacing w:before="0" w:after="0"/>
        <w:rPr>
          <w:rFonts w:ascii="Courier New" w:hAnsi="Courier New" w:cs="Courier New"/>
          <w:ins w:id="693" w:author="dgray" w:date="2001-11-17T22:56:00Z"/>
        </w:rPr>
      </w:pPr>
      <w:ins w:id="692" w:author="dgray" w:date="2001-11-17T22:56:00Z">
        <w:r>
          <w:rPr>
            <w:rFonts w:cs="Courier New" w:ascii="Courier New" w:hAnsi="Courier New"/>
          </w:rPr>
          <w:tab/>
          <w:t xml:space="preserve">The pronouncement requires entities to discontinue the amortization of goodwill, reallocate all existing goodwill among its reporting segments based on criteria set by SFAS No. 142 and perform initial impairment tests by applying a fair-value-based analysis on the goodwill in each reporting segment. Any impairment at the initial adoption date shall be recognized as the effect of a change in accounting principle. Subsequent to the initial adoption, goodwill shall be tested for impairment annually or more frequently if circumstances indicate a possible impairment. </w:t>
        </w:r>
      </w:ins>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sectPr>
          <w:type w:val="continuous"/>
          <w:pgSz w:w="12240" w:h="15840"/>
          <w:pgMar w:left="1800" w:right="1800" w:gutter="0" w:header="720" w:top="776" w:footer="720" w:bottom="1152"/>
          <w:formProt w:val="false"/>
          <w:textDirection w:val="lrTb"/>
          <w:docGrid w:type="default" w:linePitch="360" w:charSpace="0"/>
        </w:sectPr>
      </w:pPr>
    </w:p>
    <w:p>
      <w:pPr>
        <w:pStyle w:val="BodyText"/>
        <w:tabs>
          <w:tab w:val="clear" w:pos="720"/>
          <w:tab w:val="left" w:pos="540" w:leader="none"/>
        </w:tabs>
        <w:spacing w:before="0" w:after="0"/>
        <w:rPr>
          <w:rFonts w:ascii="Courier New" w:hAnsi="Courier New" w:cs="Courier New"/>
          <w:ins w:id="695" w:author="dgray" w:date="2001-11-17T22:56:00Z"/>
        </w:rPr>
      </w:pPr>
      <w:ins w:id="694" w:author="dgray" w:date="2001-11-17T22:56:00Z">
        <w:r>
          <w:rPr>
            <w:rFonts w:cs="Courier New" w:ascii="Courier New" w:hAnsi="Courier New"/>
          </w:rPr>
          <w:tab/>
          <w:t xml:space="preserve">Under SFAS No. 142, entities are required to determine the useful life of other intangible assets and amortize the value over the useful life. If the useful life is determined to be indefinite no amortization will be recorded. For intangible assets recognized prior to the adoption of SFAS No. 142, the useful life should be reassessed. Other intangible assets are required to be tested for impairment in a manner similar to goodwill. At September 30, 2001, Enron’s goodwill related to consolidated entities was approximately $3.5 billion. Estimated annual amortization of such goodwill is approximately $100 million. Enron is in the process of evaluating the application of SFAS No. 142 in light of recent events discussed in Note 2. </w:t>
        </w:r>
      </w:ins>
    </w:p>
    <w:p>
      <w:pPr>
        <w:pStyle w:val="Footer"/>
        <w:tabs>
          <w:tab w:val="clear" w:pos="4320"/>
          <w:tab w:val="clear" w:pos="8640"/>
          <w:tab w:val="left" w:pos="540" w:leader="none"/>
        </w:tabs>
        <w:rPr>
          <w:rFonts w:ascii="Courier New" w:hAnsi="Courier New" w:cs="Courier New"/>
          <w:caps/>
          <w:ins w:id="697" w:author="dgray" w:date="2001-11-17T22:56:00Z"/>
        </w:rPr>
      </w:pPr>
      <w:ins w:id="696" w:author="dgray" w:date="2001-11-17T22:56:00Z">
        <w:r>
          <w:rPr>
            <w:rFonts w:cs="Courier New" w:ascii="Courier New" w:hAnsi="Courier New"/>
            <w:caps/>
          </w:rPr>
        </w:r>
      </w:ins>
    </w:p>
    <w:p>
      <w:pPr>
        <w:sectPr>
          <w:headerReference w:type="default" r:id="rId40"/>
          <w:footerReference w:type="default" r:id="rId41"/>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s>
        <w:rPr>
          <w:rFonts w:ascii="Courier New" w:hAnsi="Courier New" w:cs="Courier New"/>
          <w:caps/>
        </w:rPr>
      </w:pPr>
      <w:r>
        <w:rPr>
          <w:rFonts w:cs="Courier New" w:ascii="Courier New" w:hAnsi="Courier New"/>
          <w:caps/>
        </w:rPr>
      </w: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PART I. FINANCIAL INFORMATION - (Continued)</w:t>
      </w:r>
    </w:p>
    <w:p>
      <w:pPr>
        <w:pStyle w:val="Footer"/>
        <w:jc w:val="center"/>
        <w:rPr>
          <w:rFonts w:ascii="Courier New" w:hAnsi="Courier New" w:cs="Courier New"/>
          <w:b/>
          <w:sz w:val="22"/>
        </w:rPr>
      </w:pPr>
      <w:r>
        <w:rPr>
          <w:rFonts w:cs="Courier New" w:ascii="Courier New" w:hAnsi="Courier New"/>
          <w:b/>
          <w:sz w:val="22"/>
        </w:rPr>
      </w: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rPr>
          <w:rFonts w:ascii="Courier New" w:hAnsi="Courier New" w:cs="Courier New"/>
          <w:b/>
          <w:sz w:val="22"/>
        </w:rPr>
      </w:pPr>
      <w:r>
        <w:rPr>
          <w:rFonts w:cs="Courier New" w:ascii="Courier New" w:hAnsi="Courier New"/>
          <w:b/>
          <w:sz w:val="22"/>
        </w:rPr>
      </w:r>
    </w:p>
    <w:p>
      <w:pPr>
        <w:pStyle w:val="Footer"/>
        <w:rPr>
          <w:rFonts w:ascii="Courier New" w:hAnsi="Courier New" w:cs="Courier New"/>
          <w:sz w:val="22"/>
        </w:rPr>
      </w:pPr>
      <w:r>
        <w:rPr>
          <w:rFonts w:cs="Courier New" w:ascii="Courier New" w:hAnsi="Courier New"/>
          <w:sz w:val="22"/>
        </w:rPr>
      </w:r>
    </w:p>
    <w:p>
      <w:pPr>
        <w:pStyle w:val="Footer"/>
        <w:rPr>
          <w:rFonts w:ascii="Courier New" w:hAnsi="Courier New" w:cs="Courier New"/>
          <w:sz w:val="22"/>
          <w:del w:id="709" w:author="dgray" w:date="2001-11-17T22:56:00Z"/>
        </w:rPr>
      </w:pPr>
      <w:del w:id="708" w:author="dgray" w:date="2001-11-17T22:56:00Z">
        <w:r>
          <w:rPr>
            <w:rFonts w:cs="Courier New" w:ascii="Courier New" w:hAnsi="Courier New"/>
            <w:sz w:val="22"/>
          </w:rPr>
        </w:r>
      </w:del>
    </w:p>
    <w:p>
      <w:pPr>
        <w:pStyle w:val="Footer"/>
        <w:tabs>
          <w:tab w:val="clear" w:pos="720"/>
          <w:tab w:val="left" w:pos="540" w:leader="none"/>
        </w:tabs>
        <w:spacing w:before="0" w:after="0"/>
        <w:jc w:val="start"/>
        <w:rPr>
          <w:rFonts w:ascii="Courier New" w:hAnsi="Courier New" w:cs="Courier New"/>
          <w:sz w:val="20"/>
        </w:rPr>
      </w:pPr>
      <w:r>
        <w:rPr>
          <w:rFonts w:cs="Courier New" w:ascii="Courier New" w:hAnsi="Courier New"/>
          <w:sz w:val="20"/>
        </w:rPr>
        <w:t>EXPLANATORY NOTE</w:t>
      </w:r>
    </w:p>
    <w:p>
      <w:pPr>
        <w:pStyle w:val="Heading"/>
        <w:tabs>
          <w:tab w:val="clear" w:pos="720"/>
          <w:tab w:val="left" w:pos="540" w:leader="none"/>
        </w:tabs>
        <w:spacing w:before="0" w:after="0"/>
        <w:jc w:val="start"/>
        <w:rPr>
          <w:rFonts w:ascii="Courier New" w:hAnsi="Courier New" w:cs="Courier New"/>
          <w:b w:val="false"/>
          <w:sz w:val="20"/>
        </w:rPr>
      </w:pPr>
      <w:r>
        <w:rPr>
          <w:rFonts w:cs="Courier New" w:ascii="Courier New" w:hAnsi="Courier New"/>
          <w:b w:val="false"/>
          <w:sz w:val="20"/>
        </w:rPr>
      </w:r>
    </w:p>
    <w:p>
      <w:pPr>
        <w:pStyle w:val="BodyText2"/>
        <w:tabs>
          <w:tab w:val="clear" w:pos="264"/>
          <w:tab w:val="left" w:pos="540" w:leader="none"/>
        </w:tabs>
        <w:rPr/>
      </w:pPr>
      <w:r>
        <w:rPr>
          <w:sz w:val="20"/>
        </w:rPr>
        <w:tab/>
        <w:t>As explained in a November 8, 2001 Form 8-K filed by Enron Corp. (Enron) with the Securities and Exchange Commission</w:t>
      </w:r>
      <w:ins w:id="710" w:author="dgray" w:date="2001-11-17T22:56:00Z">
        <w:r>
          <w:rPr>
            <w:sz w:val="20"/>
          </w:rPr>
          <w:t xml:space="preserve"> (SEC)</w:t>
        </w:r>
      </w:ins>
      <w:r>
        <w:rPr>
          <w:sz w:val="20"/>
        </w:rPr>
        <w:t xml:space="preserve">, Enron will be filing restated consolidated financial statements for the fiscal years ended December 31, 1997 through 2000 and for the first and second quarters of 2001 but it has not yet done so.  As a result, the previously issued financial statements for these periods and the audit reports covering the year-end financial statements for 1997 through 2000 should not be relied upon.  In addition, as discussed in Note 2 </w:t>
      </w:r>
      <w:del w:id="711" w:author="dgray" w:date="2001-11-17T22:56:00Z">
        <w:r>
          <w:rPr>
            <w:sz w:val="20"/>
          </w:rPr>
          <w:delText>herein,</w:delText>
        </w:r>
      </w:del>
      <w:ins w:id="712" w:author="dgray" w:date="2001-11-17T22:56:00Z">
        <w:r>
          <w:rPr>
            <w:sz w:val="20"/>
          </w:rPr>
          <w:t>to the Consolidated Financial Statements,</w:t>
        </w:r>
      </w:ins>
      <w:r>
        <w:rPr>
          <w:sz w:val="20"/>
        </w:rPr>
        <w:t xml:space="preserve"> Enron’s Board of Directors has formed a Special Committee to conduct an independent investigation and review of transactions between Enron and certain related parties.  </w:t>
      </w:r>
      <w:ins w:id="713" w:author="dgray" w:date="2001-11-17T22:56:00Z">
        <w:r>
          <w:rPr>
            <w:sz w:val="20"/>
          </w:rPr>
          <w:t xml:space="preserve">The Special Committee has retained the law firm of Wilmer, Cutler &amp; Pickering (Wilmer Cutler) as its counsel.  Wilmer, Cutler has retained Deloitte &amp; Touche LLP to provide related accounting advice to the law firm.  The Special Committee began its review on October 26, 2001.  </w:t>
        </w:r>
      </w:ins>
      <w:r>
        <w:rPr>
          <w:sz w:val="20"/>
        </w:rPr>
        <w:t xml:space="preserve">Management believes that, based on information currently available to it, results of operations set forth herein were compiled in accordance with generally accepted accounting principles and fairly depict the financial condition of Enron, and include adjustments designed to capture the anticipated restatements.  Information gathered during the Special Committee’s investigation, however, may impact the unaudited results set forth herein, including the adjustments designed to reflect the necessary restatements as well as the information set forth in the November 8, 2001 Form 8-K.  In addition, Enron has been advised by Arthur Andersen LLP, Enron’s independent auditors, that, due to </w:t>
      </w:r>
      <w:ins w:id="714" w:author="dgray" w:date="2001-11-17T22:56:00Z">
        <w:r>
          <w:rPr>
            <w:sz w:val="20"/>
          </w:rPr>
          <w:t xml:space="preserve">their need to complete review procedures and </w:t>
        </w:r>
      </w:ins>
      <w:r>
        <w:rPr>
          <w:sz w:val="20"/>
        </w:rPr>
        <w:t xml:space="preserve">the ongoing Special Committee investigation, Arthur Andersen LLP is unable at this time to </w:t>
      </w:r>
      <w:ins w:id="715" w:author="dgray" w:date="2001-11-17T22:56:00Z">
        <w:r>
          <w:rPr>
            <w:sz w:val="20"/>
          </w:rPr>
          <w:t xml:space="preserve">finalize its </w:t>
        </w:r>
      </w:ins>
      <w:r>
        <w:rPr>
          <w:sz w:val="20"/>
        </w:rPr>
        <w:t xml:space="preserve">review </w:t>
      </w:r>
      <w:ins w:id="716" w:author="dgray" w:date="2001-11-17T22:56:00Z">
        <w:r>
          <w:rPr>
            <w:sz w:val="20"/>
          </w:rPr>
          <w:t xml:space="preserve">of </w:t>
        </w:r>
      </w:ins>
      <w:r>
        <w:rPr>
          <w:sz w:val="20"/>
        </w:rPr>
        <w:t>Enron’s consolidated financial statements set forth herein in accordance with established professional standards and procedures for conducting such reviews, as established by generally accepted auditing standards, which review is required by Rule 10-01(d) of Regulation S-X.</w:t>
      </w:r>
    </w:p>
    <w:p>
      <w:pPr>
        <w:pStyle w:val="BodyText2"/>
        <w:tabs>
          <w:tab w:val="left" w:pos="264" w:leader="none"/>
          <w:tab w:val="left" w:pos="540" w:leader="none"/>
        </w:tabs>
        <w:rPr>
          <w:sz w:val="20"/>
        </w:rPr>
      </w:pPr>
      <w:r>
        <w:rPr>
          <w:sz w:val="20"/>
        </w:rPr>
      </w:r>
    </w:p>
    <w:p>
      <w:pPr>
        <w:pStyle w:val="Normal"/>
        <w:rPr>
          <w:rFonts w:ascii="Courier New" w:hAnsi="Courier New" w:cs="Courier New"/>
        </w:rPr>
      </w:pPr>
      <w:r>
        <w:rPr>
          <w:rFonts w:cs="Courier New" w:ascii="Courier New" w:hAnsi="Courier New"/>
          <w:b/>
        </w:rPr>
        <w:t>RECENT EVENTS</w:t>
      </w:r>
      <w:del w:id="717" w:author="dgray" w:date="2001-11-17T22:56:00Z">
        <w:r>
          <w:rPr>
            <w:rFonts w:cs="Courier New" w:ascii="Courier New" w:hAnsi="Courier New"/>
          </w:rPr>
          <w:delText xml:space="preserve"> </w:delText>
        </w:r>
      </w:del>
    </w:p>
    <w:p>
      <w:pPr>
        <w:pStyle w:val="Normal"/>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del w:id="736" w:author="dgray" w:date="2001-11-17T22:56:00Z"/>
        </w:rPr>
      </w:pPr>
      <w:r>
        <w:rPr>
          <w:rFonts w:cs="Courier New" w:ascii="Courier New" w:hAnsi="Courier New"/>
        </w:rPr>
        <w:tab/>
        <w:t xml:space="preserve">As discussed in Note 2 to the Consolidated Financial Statements, following Enron’s announcement of its third quarter 2001 results on October 16, 2001 there was a significant decrease in Enron’s common share price and </w:t>
      </w:r>
      <w:ins w:id="718" w:author="dgray" w:date="2001-11-17T22:56:00Z">
        <w:r>
          <w:rPr>
            <w:rFonts w:cs="Courier New" w:ascii="Courier New" w:hAnsi="Courier New"/>
          </w:rPr>
          <w:t xml:space="preserve">subsequent </w:t>
        </w:r>
      </w:ins>
      <w:r>
        <w:rPr>
          <w:rFonts w:cs="Courier New" w:ascii="Courier New" w:hAnsi="Courier New"/>
        </w:rPr>
        <w:t xml:space="preserve">decreases in the </w:t>
      </w:r>
      <w:ins w:id="719" w:author="dgray" w:date="2001-11-17T22:56:00Z">
        <w:r>
          <w:rPr>
            <w:rFonts w:cs="Courier New" w:ascii="Courier New" w:hAnsi="Courier New"/>
          </w:rPr>
          <w:t xml:space="preserve">long-term </w:t>
        </w:r>
      </w:ins>
      <w:r>
        <w:rPr>
          <w:rFonts w:cs="Courier New" w:ascii="Courier New" w:hAnsi="Courier New"/>
        </w:rPr>
        <w:t xml:space="preserve">credit ratings of Enron’s debt.  This situation </w:t>
      </w:r>
      <w:ins w:id="720" w:author="dgray" w:date="2001-11-17T22:56:00Z">
        <w:r>
          <w:rPr>
            <w:rFonts w:cs="Courier New" w:ascii="Courier New" w:hAnsi="Courier New"/>
          </w:rPr>
          <w:t xml:space="preserve">resulted in a loss of investor confidence and </w:t>
        </w:r>
      </w:ins>
      <w:r>
        <w:rPr>
          <w:rFonts w:cs="Courier New" w:ascii="Courier New" w:hAnsi="Courier New"/>
        </w:rPr>
        <w:t xml:space="preserve">significantly </w:t>
      </w:r>
      <w:del w:id="721" w:author="dgray" w:date="2001-11-17T22:56:00Z">
        <w:r>
          <w:rPr>
            <w:rFonts w:cs="Courier New" w:ascii="Courier New" w:hAnsi="Courier New"/>
          </w:rPr>
          <w:delText>reduced</w:delText>
        </w:r>
      </w:del>
      <w:ins w:id="722" w:author="dgray" w:date="2001-11-17T22:56:00Z">
        <w:r>
          <w:rPr>
            <w:rFonts w:cs="Courier New" w:ascii="Courier New" w:hAnsi="Courier New"/>
          </w:rPr>
          <w:t>affected</w:t>
        </w:r>
      </w:ins>
      <w:r>
        <w:rPr>
          <w:rFonts w:cs="Courier New" w:ascii="Courier New" w:hAnsi="Courier New"/>
        </w:rPr>
        <w:t xml:space="preserve"> Enron’s ability to raise capital.  </w:t>
      </w:r>
      <w:del w:id="723" w:author="dgray" w:date="2001-11-17T22:56:00Z">
        <w:r>
          <w:rPr>
            <w:rFonts w:cs="Courier New" w:ascii="Courier New" w:hAnsi="Courier New"/>
          </w:rPr>
          <w:delText>In order to improve its liquidity position,</w:delText>
        </w:r>
      </w:del>
      <w:ins w:id="724" w:author="dgray" w:date="2001-11-17T22:56:00Z">
        <w:r>
          <w:rPr>
            <w:rFonts w:cs="Courier New" w:ascii="Courier New" w:hAnsi="Courier New"/>
          </w:rPr>
          <w:t>As a result of the Dynegy merger agreement and a loss of investor confidence,</w:t>
        </w:r>
      </w:ins>
      <w:r>
        <w:rPr>
          <w:rFonts w:cs="Courier New" w:ascii="Courier New" w:hAnsi="Courier New"/>
        </w:rPr>
        <w:t xml:space="preserve"> Enron has initiated an action plan for </w:t>
      </w:r>
      <w:del w:id="725" w:author="dgray" w:date="2001-11-17T22:56:00Z">
        <w:r>
          <w:rPr>
            <w:rFonts w:cs="Courier New" w:ascii="Courier New" w:hAnsi="Courier New"/>
          </w:rPr>
          <w:delText>regaining investor confidence.</w:delText>
        </w:r>
      </w:del>
      <w:ins w:id="726" w:author="dgray" w:date="2001-11-17T22:56:00Z">
        <w:r>
          <w:rPr>
            <w:rFonts w:cs="Courier New" w:ascii="Courier New" w:hAnsi="Courier New"/>
          </w:rPr>
          <w:t>restructuring its businesses.</w:t>
        </w:r>
      </w:ins>
      <w:r>
        <w:rPr>
          <w:rFonts w:cs="Courier New" w:ascii="Courier New" w:hAnsi="Courier New"/>
        </w:rPr>
        <w:t xml:space="preserve">  The key aspects of the action plan involve (i) </w:t>
      </w:r>
      <w:del w:id="727" w:author="dgray" w:date="2001-11-17T22:56:00Z">
        <w:r>
          <w:rPr>
            <w:rFonts w:cs="Courier New" w:ascii="Courier New" w:hAnsi="Courier New"/>
          </w:rPr>
          <w:delText>focusing</w:delText>
        </w:r>
      </w:del>
      <w:ins w:id="728" w:author="dgray" w:date="2001-11-17T22:56:00Z">
        <w:r>
          <w:rPr>
            <w:rFonts w:cs="Courier New" w:ascii="Courier New" w:hAnsi="Courier New"/>
          </w:rPr>
          <w:t>concentrating primarily</w:t>
        </w:r>
      </w:ins>
      <w:r>
        <w:rPr>
          <w:rFonts w:cs="Courier New" w:ascii="Courier New" w:hAnsi="Courier New"/>
        </w:rPr>
        <w:t xml:space="preserve"> on Enron’s core businesses; (ii) taking aggressive steps to rationalize the existing cost structure; (iii) accelerating the process of divesting non-core </w:t>
      </w:r>
      <w:del w:id="729" w:author="dgray" w:date="2001-11-17T22:56:00Z">
        <w:r>
          <w:rPr>
            <w:rFonts w:cs="Courier New" w:ascii="Courier New" w:hAnsi="Courier New"/>
          </w:rPr>
          <w:delText>businesses; (iv) enhancing liquidity by attempting to restructure</w:delText>
        </w:r>
      </w:del>
      <w:ins w:id="730" w:author="dgray" w:date="2001-11-17T22:56:00Z">
        <w:r>
          <w:rPr>
            <w:rFonts w:cs="Courier New" w:ascii="Courier New" w:hAnsi="Courier New"/>
          </w:rPr>
          <w:t>businesses and assets; (iv) restructuring</w:t>
        </w:r>
      </w:ins>
      <w:r>
        <w:rPr>
          <w:rFonts w:cs="Courier New" w:ascii="Courier New" w:hAnsi="Courier New"/>
        </w:rPr>
        <w:t xml:space="preserve"> scheduled maturities of debt and other obligations; (v) </w:t>
      </w:r>
      <w:del w:id="731" w:author="dgray" w:date="2001-11-17T22:56:00Z">
        <w:r>
          <w:rPr>
            <w:rFonts w:cs="Courier New" w:ascii="Courier New" w:hAnsi="Courier New"/>
          </w:rPr>
          <w:delText>undertaking a complete</w:delText>
        </w:r>
      </w:del>
      <w:ins w:id="732" w:author="dgray" w:date="2001-11-17T22:56:00Z">
        <w:r>
          <w:rPr>
            <w:rFonts w:cs="Courier New" w:ascii="Courier New" w:hAnsi="Courier New"/>
          </w:rPr>
          <w:t>completing the</w:t>
        </w:r>
      </w:ins>
      <w:r>
        <w:rPr>
          <w:rFonts w:cs="Courier New" w:ascii="Courier New" w:hAnsi="Courier New"/>
        </w:rPr>
        <w:t xml:space="preserve"> investigation by the Special Committee with respect to related party transactions; (vi) reviewing and strengthening Enron’s corporate governance; and (vii) </w:t>
      </w:r>
      <w:del w:id="733" w:author="dgray" w:date="2001-11-17T22:56:00Z">
        <w:r>
          <w:rPr>
            <w:rFonts w:cs="Courier New" w:ascii="Courier New" w:hAnsi="Courier New"/>
          </w:rPr>
          <w:delText>regaining investor confidence with expanded disclosure initiatives with a focus on</w:delText>
        </w:r>
      </w:del>
      <w:ins w:id="734" w:author="dgray" w:date="2001-11-17T22:56:00Z">
        <w:r>
          <w:rPr>
            <w:rFonts w:cs="Courier New" w:ascii="Courier New" w:hAnsi="Courier New"/>
          </w:rPr>
          <w:t>expanding certain disclosures with a focus on increased transparency.  Management and the Board have not completed nor approved a restructuring plan.  Such restructuring plan is currently being prepared and, therefore, Enron is unable to estimate the final</w:t>
        </w:r>
      </w:ins>
      <w:r>
        <w:rPr>
          <w:rFonts w:cs="Courier New" w:ascii="Courier New" w:hAnsi="Courier New"/>
        </w:rPr>
        <w:t xml:space="preserve"> </w:t>
      </w:r>
      <w:del w:id="735" w:author="dgray" w:date="2001-11-17T22:56:00Z">
        <w:r>
          <w:rPr>
            <w:rFonts w:cs="Courier New" w:ascii="Courier New" w:hAnsi="Courier New"/>
          </w:rPr>
          <w:delText>transparency.</w:delText>
        </w:r>
      </w:del>
    </w:p>
    <w:p>
      <w:pPr>
        <w:pStyle w:val="Footer"/>
        <w:widowControl/>
        <w:tabs>
          <w:tab w:val="clear" w:pos="4320"/>
          <w:tab w:val="clear" w:pos="8640"/>
          <w:tab w:val="left" w:pos="540" w:leader="none"/>
        </w:tabs>
        <w:bidi w:val="0"/>
        <w:rPr>
          <w:del w:id="738" w:author="dgray" w:date="2001-11-17T22:56:00Z"/>
        </w:rPr>
      </w:pPr>
      <w:del w:id="737" w:author="dgray" w:date="2001-11-17T22:56:00Z">
        <w:r>
          <w:rPr/>
        </w:r>
      </w:del>
    </w:p>
    <w:p>
      <w:pPr>
        <w:sectPr>
          <w:headerReference w:type="default" r:id="rId42"/>
          <w:headerReference w:type="first" r:id="rId43"/>
          <w:footerReference w:type="default" r:id="rId44"/>
          <w:footerReference w:type="first" r:id="rId45"/>
          <w:type w:val="nextPage"/>
          <w:pgSz w:w="12240" w:h="15840"/>
          <w:pgMar w:left="1800" w:right="1800" w:gutter="0" w:header="720" w:top="776" w:footer="720" w:bottom="776"/>
          <w:pgNumType w:fmt="decimal"/>
          <w:formProt w:val="false"/>
          <w:textDirection w:val="lrTb"/>
          <w:docGrid w:type="default" w:linePitch="360" w:charSpace="0"/>
        </w:sectPr>
        <w:pStyle w:val="Footer"/>
        <w:widowControl/>
        <w:tabs>
          <w:tab w:val="clear" w:pos="4320"/>
          <w:tab w:val="clear" w:pos="8640"/>
          <w:tab w:val="left" w:pos="540" w:leader="none"/>
        </w:tabs>
        <w:bidi w:val="0"/>
        <w:rPr>
          <w:del w:id="740" w:author="dgray" w:date="2001-11-17T22:56:00Z"/>
        </w:rPr>
      </w:pPr>
      <w:del w:id="739" w:author="dgray" w:date="2001-11-17T22:56:00Z">
        <w:r>
          <w:rPr/>
        </w:r>
      </w:del>
    </w:p>
    <w:p>
      <w:pPr>
        <w:sectPr>
          <w:headerReference w:type="default" r:id="rId46"/>
          <w:headerReference w:type="first" r:id="rId47"/>
          <w:footerReference w:type="default" r:id="rId48"/>
          <w:footerReference w:type="first" r:id="rId49"/>
          <w:type w:val="nextPage"/>
          <w:pgSz w:w="12240" w:h="15840"/>
          <w:pgMar w:left="1800" w:right="1800" w:gutter="0" w:header="720" w:top="776" w:footer="720" w:bottom="776"/>
          <w:pgNumType w:fmt="decimal"/>
          <w:formProt w:val="false"/>
          <w:textDirection w:val="lrTb"/>
          <w:docGrid w:type="default" w:linePitch="360" w:charSpace="0"/>
        </w:sectPr>
        <w:pStyle w:val="Footer"/>
        <w:tabs>
          <w:tab w:val="clear" w:pos="4320"/>
          <w:tab w:val="clear" w:pos="8640"/>
          <w:tab w:val="left" w:pos="540" w:leader="none"/>
        </w:tabs>
        <w:rPr>
          <w:rFonts w:ascii="Courier New" w:hAnsi="Courier New" w:cs="Courier New"/>
          <w:ins w:id="754" w:author="dgray" w:date="2001-11-17T22:56:00Z"/>
        </w:rPr>
      </w:pPr>
      <w:ins w:id="741" w:author="dgray" w:date="2001-11-17T22:56:00Z">
        <w:r>
          <w:rPr>
            <w:rFonts w:cs="Courier New" w:ascii="Courier New" w:hAnsi="Courier New"/>
          </w:rPr>
          <w:t xml:space="preserve">impacts.  Enron’s fourth quarter 2001 results of operations will likely be negatively </w:t>
        </w:r>
      </w:ins>
    </w:p>
    <w:p>
      <w:pPr>
        <w:pStyle w:val="Footer"/>
        <w:tabs>
          <w:tab w:val="clear" w:pos="4320"/>
          <w:tab w:val="clear" w:pos="8640"/>
          <w:tab w:val="left" w:pos="540" w:leader="none"/>
        </w:tabs>
        <w:rPr>
          <w:rFonts w:ascii="Courier New" w:hAnsi="Courier New" w:cs="Courier New"/>
          <w:ins w:id="756" w:author="dgray" w:date="2001-11-17T22:56:00Z"/>
        </w:rPr>
      </w:pPr>
      <w:ins w:id="755" w:author="dgray" w:date="2001-11-17T22:56:00Z">
        <w:r>
          <w:rPr>
            <w:rFonts w:cs="Courier New" w:ascii="Courier New" w:hAnsi="Courier New"/>
          </w:rPr>
          <w:t>impacted by severance costs and other restructuring charges resulting from the repositioning of many of Enron’s businesses.</w:t>
        </w:r>
      </w:ins>
    </w:p>
    <w:p>
      <w:pPr>
        <w:pStyle w:val="Footer"/>
        <w:tabs>
          <w:tab w:val="clear" w:pos="4320"/>
          <w:tab w:val="clear" w:pos="8640"/>
          <w:tab w:val="left" w:pos="540" w:leader="none"/>
        </w:tabs>
        <w:rPr>
          <w:rFonts w:ascii="Courier New" w:hAnsi="Courier New" w:cs="Courier New"/>
          <w:ins w:id="758" w:author="dgray" w:date="2001-11-17T22:56:00Z"/>
        </w:rPr>
      </w:pPr>
      <w:ins w:id="757" w:author="dgray" w:date="2001-11-17T22:56:00Z">
        <w:r>
          <w:rPr>
            <w:rFonts w:cs="Courier New" w:ascii="Courier New" w:hAnsi="Courier New"/>
          </w:rPr>
        </w:r>
      </w:ins>
    </w:p>
    <w:p>
      <w:pPr>
        <w:pStyle w:val="Normal"/>
        <w:tabs>
          <w:tab w:val="clear" w:pos="720"/>
          <w:tab w:val="left" w:pos="540" w:leader="none"/>
        </w:tabs>
        <w:rPr/>
      </w:pPr>
      <w:r>
        <w:rPr>
          <w:rFonts w:cs="Courier New" w:ascii="Courier New" w:hAnsi="Courier New"/>
        </w:rPr>
        <w:tab/>
        <w:t>In order to focus on Enron’s core businesses and rationalize its cost structure, management is in the process of dividing Enron into three fundamental groups of businesses – Core, Non-Core and Under Review.  For a description of each group of businesses</w:t>
      </w:r>
      <w:ins w:id="759" w:author="dgray" w:date="2001-11-17T22:56:00Z">
        <w:r>
          <w:rPr>
            <w:rFonts w:cs="Courier New" w:ascii="Courier New" w:hAnsi="Courier New"/>
          </w:rPr>
          <w:t>,</w:t>
        </w:r>
      </w:ins>
      <w:r>
        <w:rPr>
          <w:rFonts w:cs="Courier New" w:ascii="Courier New" w:hAnsi="Courier New"/>
        </w:rPr>
        <w:t xml:space="preserve"> see Note 2 to the Consolidated Financial Statements.</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tab/>
      </w:r>
      <w:del w:id="760" w:author="dgray" w:date="2001-11-17T22:56:00Z">
        <w:r>
          <w:rPr>
            <w:rFonts w:cs="Courier New" w:ascii="Courier New" w:hAnsi="Courier New"/>
          </w:rPr>
          <w:delText>Recent liquidity concerns have</w:delText>
        </w:r>
      </w:del>
      <w:ins w:id="761" w:author="dgray" w:date="2001-11-17T22:56:00Z">
        <w:r>
          <w:rPr>
            <w:rFonts w:cs="Courier New" w:ascii="Courier New" w:hAnsi="Courier New"/>
          </w:rPr>
          <w:t>The recent deterioration in Enron’s credit rating has</w:t>
        </w:r>
      </w:ins>
      <w:r>
        <w:rPr>
          <w:rFonts w:cs="Courier New" w:ascii="Courier New" w:hAnsi="Courier New"/>
        </w:rPr>
        <w:t xml:space="preserve"> caused a negative impact on Enron’s projected 2001 fourth quarter profitability.  This </w:t>
      </w:r>
      <w:del w:id="762" w:author="dgray" w:date="2001-11-17T22:56:00Z">
        <w:r>
          <w:rPr>
            <w:rFonts w:cs="Courier New" w:ascii="Courier New" w:hAnsi="Courier New"/>
          </w:rPr>
          <w:delText>includes restrictions on certain</w:delText>
        </w:r>
      </w:del>
      <w:ins w:id="763" w:author="dgray" w:date="2001-11-17T22:56:00Z">
        <w:r>
          <w:rPr>
            <w:rFonts w:cs="Courier New" w:ascii="Courier New" w:hAnsi="Courier New"/>
          </w:rPr>
          <w:t>is primarily the result of a reduced level of</w:t>
        </w:r>
      </w:ins>
      <w:r>
        <w:rPr>
          <w:rFonts w:cs="Courier New" w:ascii="Courier New" w:hAnsi="Courier New"/>
        </w:rPr>
        <w:t xml:space="preserve"> transaction activity by </w:t>
      </w:r>
      <w:ins w:id="764" w:author="dgray" w:date="2001-11-17T22:56:00Z">
        <w:r>
          <w:rPr>
            <w:rFonts w:cs="Courier New" w:ascii="Courier New" w:hAnsi="Courier New"/>
          </w:rPr>
          <w:t xml:space="preserve">Enron’s trading </w:t>
        </w:r>
      </w:ins>
      <w:r>
        <w:rPr>
          <w:rFonts w:cs="Courier New" w:ascii="Courier New" w:hAnsi="Courier New"/>
        </w:rPr>
        <w:t>counterparties, particularly longer-term</w:t>
      </w:r>
      <w:del w:id="765" w:author="dgray" w:date="2001-11-17T22:56:00Z">
        <w:r>
          <w:rPr>
            <w:rFonts w:cs="Courier New" w:ascii="Courier New" w:hAnsi="Courier New"/>
          </w:rPr>
          <w:delText>transactions, as well as increased</w:delText>
        </w:r>
      </w:del>
      <w:r>
        <w:rPr>
          <w:rFonts w:cs="Courier New" w:ascii="Courier New" w:hAnsi="Courier New"/>
        </w:rPr>
        <w:t xml:space="preserve"> </w:t>
      </w:r>
      <w:del w:id="766" w:author="dgray" w:date="2001-11-17T22:56:00Z">
        <w:r>
          <w:rPr>
            <w:rFonts w:cs="Courier New" w:ascii="Courier New" w:hAnsi="Courier New"/>
          </w:rPr>
          <w:delText>collateral requirements discussed below.</w:delText>
        </w:r>
      </w:del>
      <w:ins w:id="767" w:author="dgray" w:date="2001-11-17T22:56:00Z">
        <w:r>
          <w:rPr>
            <w:rFonts w:cs="Courier New" w:ascii="Courier New" w:hAnsi="Courier New"/>
          </w:rPr>
          <w:t>transactions.</w:t>
        </w:r>
      </w:ins>
      <w:r>
        <w:rPr>
          <w:rFonts w:cs="Courier New" w:ascii="Courier New" w:hAnsi="Courier New"/>
        </w:rPr>
        <w:t xml:space="preserve">  However, it is too early to determine the exact impact these events will have on Enron’s </w:t>
      </w:r>
      <w:ins w:id="768" w:author="dgray" w:date="2001-11-17T22:56:00Z">
        <w:r>
          <w:rPr>
            <w:rFonts w:cs="Courier New" w:ascii="Courier New" w:hAnsi="Courier New"/>
          </w:rPr>
          <w:t xml:space="preserve">fourth quarter 2001 </w:t>
        </w:r>
      </w:ins>
      <w:r>
        <w:rPr>
          <w:rFonts w:cs="Courier New" w:ascii="Courier New" w:hAnsi="Courier New"/>
        </w:rPr>
        <w:t xml:space="preserve">operating results.  Additionally, the fourth quarter of 2001 will likely be negatively impacted by severance costs and other restructuring </w:t>
      </w:r>
      <w:del w:id="769" w:author="dgray" w:date="2001-11-17T22:56:00Z">
        <w:r>
          <w:rPr>
            <w:rFonts w:cs="Courier New" w:ascii="Courier New" w:hAnsi="Courier New"/>
          </w:rPr>
          <w:delText>costs</w:delText>
        </w:r>
      </w:del>
      <w:ins w:id="770" w:author="dgray" w:date="2001-11-17T22:56:00Z">
        <w:r>
          <w:rPr>
            <w:rFonts w:cs="Courier New" w:ascii="Courier New" w:hAnsi="Courier New"/>
          </w:rPr>
          <w:t>charges</w:t>
        </w:r>
      </w:ins>
      <w:r>
        <w:rPr>
          <w:rFonts w:cs="Courier New" w:ascii="Courier New" w:hAnsi="Courier New"/>
        </w:rPr>
        <w:t xml:space="preserve"> resulting from the repositioning of many of Enron’s businesses consistent with </w:t>
      </w:r>
      <w:del w:id="771" w:author="dgray" w:date="2001-11-17T22:56:00Z">
        <w:r>
          <w:rPr>
            <w:rFonts w:cs="Courier New" w:ascii="Courier New" w:hAnsi="Courier New"/>
          </w:rPr>
          <w:delText>what is discussed above.</w:delText>
        </w:r>
      </w:del>
      <w:ins w:id="772" w:author="dgray" w:date="2001-11-17T22:56:00Z">
        <w:r>
          <w:rPr>
            <w:rFonts w:cs="Courier New" w:ascii="Courier New" w:hAnsi="Courier New"/>
          </w:rPr>
          <w:t>the restructuring plan.</w:t>
        </w:r>
      </w:ins>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b/>
          <w:u w:val="single"/>
          <w:del w:id="774" w:author="dgray" w:date="2001-11-17T22:56:00Z"/>
        </w:rPr>
      </w:pPr>
      <w:del w:id="773" w:author="dgray" w:date="2001-11-17T22:56:00Z">
        <w:r>
          <w:rPr>
            <w:rFonts w:cs="Courier New" w:ascii="Courier New" w:hAnsi="Courier New"/>
            <w:b/>
            <w:u w:val="single"/>
          </w:rPr>
          <w:delText>RESULTS OF OPERATIONS</w:delText>
        </w:r>
      </w:del>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u w:val="single"/>
          <w:del w:id="776" w:author="dgray" w:date="2001-11-17T22:56:00Z"/>
        </w:rPr>
      </w:pPr>
      <w:del w:id="775" w:author="dgray" w:date="2001-11-17T22:56:00Z">
        <w:r>
          <w:rPr>
            <w:rFonts w:cs="Courier New" w:ascii="Courier New" w:hAnsi="Courier New"/>
            <w:b/>
            <w:u w:val="single"/>
          </w:rPr>
        </w:r>
      </w:del>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del w:id="779" w:author="dgray" w:date="2001-11-17T22:56:00Z"/>
        </w:rPr>
      </w:pPr>
      <w:ins w:id="777" w:author="dgray" w:date="2001-11-17T22:56:00Z">
        <w:r>
          <w:rPr>
            <w:caps/>
          </w:rPr>
          <w:t xml:space="preserve">RESULTS OF OPERATIONS - </w:t>
        </w:r>
      </w:ins>
      <w:r>
        <w:rPr>
          <w:caps/>
        </w:rPr>
        <w:t xml:space="preserve">Third Quarter </w:t>
      </w:r>
      <w:del w:id="778" w:author="dgray" w:date="2001-11-17T22:56:00Z">
        <w:r>
          <w:rPr>
            <w:rFonts w:cs="Courier New" w:ascii="Courier New" w:hAnsi="Courier New"/>
          </w:rPr>
          <w:delText>2001</w:delText>
        </w:r>
      </w:del>
    </w:p>
    <w:p>
      <w:pPr>
        <w:pStyle w:val="Normal"/>
        <w:widowControl/>
        <w:numPr>
          <w:ilvl w:val="0"/>
          <w:numId w:val="0"/>
        </w:numPr>
        <w:tabs>
          <w:tab w:val="clear" w:pos="720"/>
          <w:tab w:val="left" w:pos="540" w:leader="none"/>
          <w:tab w:val="decimal" w:pos="4320" w:leader="none"/>
          <w:tab w:val="decimal" w:pos="5580" w:leader="none"/>
          <w:tab w:val="decimal" w:pos="6840" w:leader="none"/>
          <w:tab w:val="decimal" w:pos="8100" w:leader="none"/>
        </w:tabs>
        <w:bidi w:val="0"/>
        <w:jc w:val="both"/>
        <w:outlineLvl w:val="0"/>
        <w:rPr/>
      </w:pPr>
      <w:ins w:id="780" w:author="dgray" w:date="2001-11-17T22:56:00Z">
        <w:r>
          <w:rPr>
            <w:caps/>
          </w:rPr>
          <w:t xml:space="preserve">2001 </w:t>
        </w:r>
      </w:ins>
      <w:r>
        <w:rPr>
          <w:caps/>
        </w:rPr>
        <w:t>vs. Third Quarter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caps/>
        </w:rPr>
      </w:pPr>
      <w:r>
        <w:rPr>
          <w:rFonts w:cs="Courier New" w:ascii="Courier New" w:hAnsi="Courier New"/>
          <w:caps/>
        </w:rPr>
      </w:r>
    </w:p>
    <w:p>
      <w:pPr>
        <w:pStyle w:val="Normal"/>
        <w:tabs>
          <w:tab w:val="clear" w:pos="720"/>
          <w:tab w:val="left" w:pos="540" w:leader="none"/>
        </w:tabs>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w:t>
      </w:r>
      <w:del w:id="781" w:author="dgray" w:date="2001-11-17T22:56:00Z">
        <w:r>
          <w:rPr>
            <w:rFonts w:cs="Courier New" w:ascii="Courier New" w:hAnsi="Courier New"/>
          </w:rPr>
          <w:delText>restated</w:delText>
        </w:r>
      </w:del>
      <w:ins w:id="782" w:author="dgray" w:date="2001-11-17T22:56:00Z">
        <w:r>
          <w:rPr>
            <w:rFonts w:cs="Courier New" w:ascii="Courier New" w:hAnsi="Courier New"/>
          </w:rPr>
          <w:t>adjusted</w:t>
        </w:r>
      </w:ins>
      <w:r>
        <w:rPr>
          <w:rFonts w:cs="Courier New" w:ascii="Courier New" w:hAnsi="Courier New"/>
        </w:rPr>
        <w:t xml:space="preserve"> to reflect the impacts of the restatements discussed in Note 3.  For the impacts on Enron’s Consolidated Financial Statements for the years ended December 31, 1997 through 2000 and for the first and second quarters of 2001, see Note 3.  While the restatement discussed in Note 3 reflects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w:t>
      </w:r>
      <w:del w:id="783" w:author="dgray" w:date="2001-11-17T22:56:00Z">
        <w:r>
          <w:rPr>
            <w:rFonts w:cs="Courier New" w:ascii="Courier New" w:hAnsi="Courier New"/>
          </w:rPr>
          <w:delText>report on Form</w:delText>
        </w:r>
      </w:del>
      <w:ins w:id="784" w:author="dgray" w:date="2001-11-17T22:56:00Z">
        <w:r>
          <w:rPr>
            <w:rFonts w:cs="Courier New" w:ascii="Courier New" w:hAnsi="Courier New"/>
          </w:rPr>
          <w:t>reports on Forms</w:t>
        </w:r>
      </w:ins>
      <w:r>
        <w:rPr>
          <w:rFonts w:cs="Courier New" w:ascii="Courier New" w:hAnsi="Courier New"/>
        </w:rPr>
        <w:t xml:space="preserve"> 10-K for the year</w:t>
      </w:r>
      <w:ins w:id="785" w:author="dgray" w:date="2001-11-17T22:56:00Z">
        <w:r>
          <w:rPr>
            <w:rFonts w:cs="Courier New" w:ascii="Courier New" w:hAnsi="Courier New"/>
          </w:rPr>
          <w:t>s</w:t>
        </w:r>
      </w:ins>
      <w:r>
        <w:rPr>
          <w:rFonts w:cs="Courier New" w:ascii="Courier New" w:hAnsi="Courier New"/>
        </w:rPr>
        <w:t xml:space="preserve"> ended December 31, </w:t>
      </w:r>
      <w:ins w:id="786" w:author="dgray" w:date="2001-11-17T22:56:00Z">
        <w:r>
          <w:rPr>
            <w:rFonts w:cs="Courier New" w:ascii="Courier New" w:hAnsi="Courier New"/>
          </w:rPr>
          <w:t xml:space="preserve">1997 through </w:t>
        </w:r>
      </w:ins>
      <w:r>
        <w:rPr>
          <w:rFonts w:cs="Courier New" w:ascii="Courier New" w:hAnsi="Courier New"/>
        </w:rPr>
        <w:t>2000, or its Quarterly Reports on Form</w:t>
      </w:r>
      <w:ins w:id="787" w:author="dgray" w:date="2001-11-17T22:56:00Z">
        <w:r>
          <w:rPr>
            <w:rFonts w:cs="Courier New" w:ascii="Courier New" w:hAnsi="Courier New"/>
          </w:rPr>
          <w:t>s</w:t>
        </w:r>
      </w:ins>
      <w:r>
        <w:rPr>
          <w:rFonts w:cs="Courier New" w:ascii="Courier New" w:hAnsi="Courier New"/>
        </w:rPr>
        <w:t xml:space="preserve"> 10-Q for the </w:t>
      </w:r>
      <w:del w:id="788" w:author="dgray" w:date="2001-11-17T22:56:00Z">
        <w:r>
          <w:rPr>
            <w:rFonts w:cs="Courier New" w:ascii="Courier New" w:hAnsi="Courier New"/>
          </w:rPr>
          <w:delText>Quarterly</w:delText>
        </w:r>
      </w:del>
      <w:ins w:id="789" w:author="dgray" w:date="2001-11-17T22:56:00Z">
        <w:r>
          <w:rPr>
            <w:rFonts w:cs="Courier New" w:ascii="Courier New" w:hAnsi="Courier New"/>
          </w:rPr>
          <w:t>quarterly</w:t>
        </w:r>
      </w:ins>
      <w:r>
        <w:rPr>
          <w:rFonts w:cs="Courier New" w:ascii="Courier New" w:hAnsi="Courier New"/>
        </w:rPr>
        <w:t xml:space="preserve">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del w:id="791" w:author="dgray" w:date="2001-11-17T22:56:00Z"/>
        </w:rPr>
      </w:pPr>
      <w:del w:id="790" w:author="dgray" w:date="2001-11-17T22:56:00Z">
        <w:r>
          <w:rPr>
            <w:rFonts w:cs="Courier New" w:ascii="Courier New" w:hAnsi="Courier New"/>
          </w:rPr>
        </w:r>
      </w:del>
    </w:p>
    <w:p>
      <w:pPr>
        <w:pStyle w:val="Normal"/>
        <w:numPr>
          <w:ilvl w:val="0"/>
          <w:numId w:val="0"/>
        </w:numPr>
        <w:tabs>
          <w:tab w:val="clear" w:pos="720"/>
          <w:tab w:val="left" w:pos="540" w:leader="none"/>
        </w:tabs>
        <w:outlineLvl w:val="0"/>
        <w:rPr>
          <w:rFonts w:ascii="Courier New" w:hAnsi="Courier New" w:cs="Courier New"/>
          <w:b/>
          <w:del w:id="793" w:author="dgray" w:date="2001-11-17T22:56:00Z"/>
        </w:rPr>
      </w:pPr>
      <w:del w:id="792" w:author="dgray" w:date="2001-11-17T22:56:00Z">
        <w:r>
          <w:rPr>
            <w:rFonts w:cs="Courier New" w:ascii="Courier New" w:hAnsi="Courier New"/>
            <w:b/>
            <w:caps/>
          </w:rPr>
          <w:delText>Results of Operations</w:delText>
        </w:r>
      </w:del>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third quarter 2001 net income, excluding items impacting comparability, was $356 million compared to $302 million in the third quarter of 2000.  Items impacting comparability are discussed in the respective segment results.  Enron’s business is divided into eight reporting segments.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Americas.</w:t>
      </w:r>
      <w:r>
        <w:rPr>
          <w:rFonts w:cs="Courier New" w:ascii="Courier New" w:hAnsi="Courier New"/>
        </w:rPr>
        <w:t xml:space="preserve">  The Wholesale – Americas segment (Americas) consists of Enron’s gas and power market-making operations and merchant energy activities in North and South America.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Europe and Other Commodity Markets.</w:t>
      </w:r>
      <w:r>
        <w:rPr>
          <w:rFonts w:cs="Courier New" w:ascii="Courier New" w:hAnsi="Courier New"/>
        </w:rPr>
        <w:t xml:space="preserve">  The Wholesale - Europe and Other Commodity Markets segment (Europe and Other) includes Enron’s European gas and power operations and Enron’s other commodity businesses, such as metals, coal, crude and liquids, weather, forest products and steel.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Retail Services</w:t>
      </w:r>
      <w:r>
        <w:rPr>
          <w:rFonts w:cs="Courier New" w:ascii="Courier New" w:hAnsi="Courier New"/>
        </w:rPr>
        <w:t>.  Retail Services is extending Enron’s energy expertise and capabilities to end-use retail customers in the industrial and commercial business sectors to manage their energy requirements and reduce their total energy costs.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Natural Gas Pipelines.</w:t>
      </w:r>
      <w:r>
        <w:rPr>
          <w:rFonts w:cs="Courier New" w:ascii="Courier New" w:hAnsi="Courier New"/>
        </w:rPr>
        <w:t xml:space="preserve">  The Natural Gas Pipelines segment includes Enron’s interstate natural gas pipelines, primarily Northern Natural Gas Company (Northern), Transwestern Pipeline Company (Transwestern), Enron’s 50% interest in Florida Gas Transmission Company (Florida Gas) and Enron’s interests in Northern Border Partners, L.P. and EOTT Energy Partners, L.P. (EOTT).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Portland General.</w:t>
      </w:r>
      <w:r>
        <w:rPr>
          <w:rFonts w:cs="Courier New" w:ascii="Courier New" w:hAnsi="Courier New"/>
        </w:rPr>
        <w:t xml:space="preserve">  This segment consists of Portland General Electric, an electric utility in the northwestern U.S.</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s>
        <w:rPr/>
      </w:pPr>
      <w:r>
        <w:rPr>
          <w:rFonts w:cs="Courier New" w:ascii="Courier New" w:hAnsi="Courier New"/>
          <w:i/>
        </w:rPr>
        <w:tab/>
        <w:t>Global Assets.</w:t>
      </w:r>
      <w:r>
        <w:rPr>
          <w:rFonts w:cs="Courier New" w:ascii="Courier New" w:hAnsi="Courier New"/>
        </w:rPr>
        <w:t xml:space="preserve">  The Global Assets segment includes energy-related assets that are not part of Enron’s wholesale or retail energy operations.  Major assets of this segment include Elektro, an electric utility in Brazil; Dabhol, a power plant in India; natural gas pipelines in South America; Enron Renewable Energy Corp. (EREC), which develops and constructs wind-generated power projects; and Enron’s investment in Azurix Corp.  See Note 2 to the Consolidated Financial Statements for a discussion of management’s plans regarding these assets.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Broadband Services</w:t>
      </w:r>
      <w:r>
        <w:rPr>
          <w:rFonts w:cs="Courier New" w:ascii="Courier New" w:hAnsi="Courier New"/>
        </w:rPr>
        <w:t>.  Enron’s broadband services business (Broadband Services) provides customers with broadband services, including network services intermediation.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Corporate and Other.</w:t>
      </w:r>
      <w:r>
        <w:rPr>
          <w:rFonts w:cs="Courier New" w:ascii="Courier New" w:hAnsi="Courier New"/>
        </w:rPr>
        <w:t xml:space="preserve">  Corporate and Other includes the operations of Enron’s methanol and MTBE plants as well as overall corporate activities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Net income includes the following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Net income before items impacting comparability</w:t>
        <w:tab/>
        <w:t>$ 356</w:t>
        <w:tab/>
        <w:t>$ 302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Investing activities</w:t>
        <w:tab/>
        <w:t>(544)</w:t>
        <w:tab/>
        <w:t>-</w:t>
      </w:r>
    </w:p>
    <w:p>
      <w:pPr>
        <w:pStyle w:val="Footer"/>
        <w:tabs>
          <w:tab w:val="clear" w:pos="4320"/>
          <w:tab w:val="clear" w:pos="8640"/>
          <w:tab w:val="left" w:pos="360" w:leader="none"/>
          <w:tab w:val="left" w:pos="720" w:leader="none"/>
          <w:tab w:val="decimal" w:pos="6480" w:leader="none"/>
          <w:tab w:val="decimal" w:pos="7920" w:leader="none"/>
        </w:tabs>
        <w:rPr>
          <w:ins w:id="795" w:author="dgray" w:date="2001-11-17T22:56:00Z"/>
        </w:rPr>
      </w:pPr>
      <w:r>
        <w:rPr>
          <w:rFonts w:cs="Courier New" w:ascii="Courier New" w:hAnsi="Courier New"/>
        </w:rPr>
        <w:tab/>
      </w:r>
      <w:ins w:id="794" w:author="dgray" w:date="2001-11-17T22:56:00Z">
        <w:r>
          <w:rPr>
            <w:rFonts w:cs="Courier New" w:ascii="Courier New" w:hAnsi="Courier New"/>
          </w:rPr>
          <w:t>Retail Services</w:t>
        </w:r>
      </w:ins>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ins w:id="797" w:author="dgray" w:date="2001-11-17T22:56:00Z"/>
        </w:rPr>
      </w:pPr>
      <w:ins w:id="796" w:author="dgray" w:date="2001-11-17T22:56:00Z">
        <w:r>
          <w:rPr>
            <w:rFonts w:cs="Courier New" w:ascii="Courier New" w:hAnsi="Courier New"/>
          </w:rPr>
          <w:tab/>
          <w:t>Corporate and Other</w:t>
        </w:r>
      </w:ins>
    </w:p>
    <w:p>
      <w:pPr>
        <w:pStyle w:val="Footer"/>
        <w:tabs>
          <w:tab w:val="clear" w:pos="4320"/>
          <w:tab w:val="clear" w:pos="8640"/>
          <w:tab w:val="left" w:pos="360" w:leader="none"/>
          <w:tab w:val="left" w:pos="720" w:leader="none"/>
          <w:tab w:val="decimal" w:pos="6480" w:leader="none"/>
          <w:tab w:val="decimal" w:pos="7920" w:leader="none"/>
        </w:tabs>
        <w:rPr/>
      </w:pPr>
      <w:ins w:id="798" w:author="dgray" w:date="2001-11-17T22:56:00Z">
        <w:r>
          <w:rPr>
            <w:rFonts w:cs="Courier New" w:ascii="Courier New" w:hAnsi="Courier New"/>
          </w:rPr>
          <w:tab/>
          <w:t xml:space="preserve">Global Asset - </w:t>
        </w:r>
      </w:ins>
      <w:r>
        <w:rPr>
          <w:rFonts w:cs="Courier New" w:ascii="Courier New" w:hAnsi="Courier New"/>
        </w:rPr>
        <w:t>Azurix</w:t>
        <w:tab/>
        <w:t>(287)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Broadband Services</w:t>
        <w:tab/>
      </w:r>
      <w:r>
        <w:rPr>
          <w:rFonts w:cs="Courier New" w:ascii="Courier New" w:hAnsi="Courier New"/>
          <w:u w:val="single"/>
        </w:rPr>
        <w:t xml:space="preserve"> (180)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Reported net income (loss)</w:t>
        <w:tab/>
      </w:r>
      <w:r>
        <w:rPr>
          <w:rFonts w:cs="Courier New" w:ascii="Courier New" w:hAnsi="Courier New"/>
          <w:u w:val="double"/>
        </w:rPr>
        <w:t>$(655)</w:t>
        <w:tab/>
        <w:t>$ 302</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Basic and diluted earnings per share of common stock were as follows: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Header"/>
        <w:tabs>
          <w:tab w:val="clear" w:pos="4320"/>
          <w:tab w:val="clear" w:pos="8640"/>
          <w:tab w:val="left" w:pos="360" w:leader="none"/>
          <w:tab w:val="decimal" w:pos="6120" w:leader="none"/>
          <w:tab w:val="decimal" w:pos="7560" w:leader="none"/>
        </w:tabs>
        <w:rPr>
          <w:rFonts w:ascii="Courier New" w:hAnsi="Courier New" w:cs="Courier New"/>
        </w:rPr>
      </w:pPr>
      <w:r>
        <w:rPr>
          <w:rFonts w:cs="Courier New" w:ascii="Courier New" w:hAnsi="Courier New"/>
        </w:rPr>
        <w:t>Basic earnings (loss) per share</w:t>
        <w:tab/>
      </w:r>
      <w:del w:id="799" w:author="dgray" w:date="2001-11-17T22:56:00Z">
        <w:r>
          <w:rPr>
            <w:rFonts w:cs="Courier New" w:ascii="Courier New" w:hAnsi="Courier New"/>
            <w:u w:val="double"/>
          </w:rPr>
          <w:delText>$(0.89)</w:delText>
        </w:r>
      </w:del>
      <w:ins w:id="800" w:author="dgray" w:date="2001-11-17T22:56:00Z">
        <w:r>
          <w:rPr>
            <w:rFonts w:cs="Courier New" w:ascii="Courier New" w:hAnsi="Courier New"/>
            <w:u w:val="double"/>
          </w:rPr>
          <w:t>$(0.90)</w:t>
        </w:r>
      </w:ins>
      <w:r>
        <w:rPr>
          <w:rFonts w:cs="Courier New" w:ascii="Courier New" w:hAnsi="Courier New"/>
          <w:u w:val="double"/>
        </w:rPr>
        <w:tab/>
        <w:t>$0.39</w:t>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Diluted earnings(loss)per share:</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 xml:space="preserve">Results before items impacting </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 xml:space="preserve"> comparability</w:t>
        <w:tab/>
        <w:t>$ 0.39</w:t>
        <w:tab/>
        <w:t>$ 0.35</w:t>
      </w:r>
    </w:p>
    <w:p>
      <w:pPr>
        <w:pStyle w:val="BodyText"/>
        <w:tabs>
          <w:tab w:val="left" w:pos="360" w:leader="none"/>
          <w:tab w:val="left" w:pos="720" w:leader="none"/>
          <w:tab w:val="decimal" w:pos="6120" w:leader="none"/>
          <w:tab w:val="decimal" w:pos="7560" w:leader="none"/>
        </w:tabs>
        <w:spacing w:before="0" w:after="0"/>
        <w:rPr>
          <w:rFonts w:ascii="Courier New" w:hAnsi="Courier New" w:cs="Courier New"/>
        </w:rPr>
      </w:pPr>
      <w:r>
        <w:rPr>
          <w:rFonts w:cs="Courier New" w:ascii="Courier New" w:hAnsi="Courier New"/>
        </w:rPr>
        <w:tab/>
        <w:t>Items impacting comparability:</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Investing activities</w:t>
        <w:tab/>
        <w:t>(0.60)</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Azurix</w:t>
        <w:tab/>
        <w:t>(0.31)</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Broadband Services</w:t>
        <w:tab/>
        <w:t>(0.20)</w:t>
        <w:tab/>
        <w:t>-</w:t>
      </w:r>
    </w:p>
    <w:p>
      <w:pPr>
        <w:pStyle w:val="Normal"/>
        <w:tabs>
          <w:tab w:val="left" w:pos="360" w:leader="none"/>
          <w:tab w:val="left" w:pos="720" w:leader="none"/>
          <w:tab w:val="decimal" w:pos="6120" w:leader="none"/>
          <w:tab w:val="decimal" w:pos="7920" w:leader="none"/>
        </w:tabs>
        <w:rPr/>
      </w:pPr>
      <w:r>
        <w:rPr>
          <w:rFonts w:cs="Courier New" w:ascii="Courier New" w:hAnsi="Courier New"/>
        </w:rPr>
        <w:tab/>
        <w:tab/>
        <w:t>Effect of anti-dilution (a)</w:t>
        <w:tab/>
      </w:r>
      <w:r>
        <w:rPr>
          <w:rFonts w:cs="Courier New" w:ascii="Courier New" w:hAnsi="Courier New"/>
          <w:u w:val="single"/>
        </w:rPr>
        <w:t xml:space="preserve"> </w:t>
      </w:r>
      <w:del w:id="801" w:author="dgray" w:date="2001-11-17T22:56:00Z">
        <w:r>
          <w:rPr>
            <w:rFonts w:cs="Courier New" w:ascii="Courier New" w:hAnsi="Courier New"/>
            <w:u w:val="single"/>
          </w:rPr>
          <w:delText>(0.17)</w:delText>
        </w:r>
      </w:del>
      <w:ins w:id="802" w:author="dgray" w:date="2001-11-17T22:56:00Z">
        <w:r>
          <w:rPr>
            <w:rFonts w:cs="Courier New" w:ascii="Courier New" w:hAnsi="Courier New"/>
            <w:u w:val="single"/>
          </w:rPr>
          <w:t>(0.18)</w:t>
        </w:r>
      </w:ins>
      <w:r>
        <w:rPr>
          <w:rFonts w:cs="Courier New" w:ascii="Courier New" w:hAnsi="Courier New"/>
          <w:u w:val="single"/>
        </w:rPr>
        <w:tab/>
        <w:t>-</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6120" w:leader="none"/>
          <w:tab w:val="decimal" w:pos="7560" w:leader="none"/>
        </w:tabs>
        <w:rPr/>
      </w:pPr>
      <w:r>
        <w:rPr>
          <w:rFonts w:cs="Courier New" w:ascii="Courier New" w:hAnsi="Courier New"/>
        </w:rPr>
        <w:t>Reported diluted earnings (loss) per share</w:t>
        <w:tab/>
      </w:r>
      <w:del w:id="803" w:author="dgray" w:date="2001-11-17T22:56:00Z">
        <w:r>
          <w:rPr>
            <w:rFonts w:cs="Courier New" w:ascii="Courier New" w:hAnsi="Courier New"/>
            <w:u w:val="double"/>
          </w:rPr>
          <w:delText>$(0.89)</w:delText>
        </w:r>
      </w:del>
      <w:ins w:id="804" w:author="dgray" w:date="2001-11-17T22:56:00Z">
        <w:r>
          <w:rPr>
            <w:rFonts w:cs="Courier New" w:ascii="Courier New" w:hAnsi="Courier New"/>
            <w:u w:val="double"/>
          </w:rPr>
          <w:t>$(0.90)</w:t>
        </w:r>
      </w:ins>
      <w:r>
        <w:rPr>
          <w:rFonts w:cs="Courier New" w:ascii="Courier New" w:hAnsi="Courier New"/>
          <w:u w:val="double"/>
        </w:rPr>
        <w:tab/>
        <w:t>$0.35</w:t>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u w:val="double"/>
        </w:rPr>
      </w:pPr>
      <w:r>
        <w:rPr>
          <w:rFonts w:cs="Courier New" w:ascii="Courier New" w:hAnsi="Courier New"/>
          <w:u w:val="double"/>
        </w:rPr>
      </w:r>
    </w:p>
    <w:p>
      <w:pPr>
        <w:pStyle w:val="Normal"/>
        <w:ind w:hanging="360" w:start="360" w:end="0"/>
        <w:rPr/>
      </w:pPr>
      <w:r>
        <w:rPr>
          <w:rFonts w:cs="Courier New" w:ascii="Courier New" w:hAnsi="Courier New"/>
          <w:sz w:val="16"/>
        </w:rPr>
        <w:t>(a)</w:t>
        <w:tab/>
        <w:t>The conversions of preferred shares and equity instruments to common shares for purposes of the diluted earnings per share calculation were anti-dilutive</w:t>
      </w:r>
      <w:ins w:id="805" w:author="dgray" w:date="2001-11-17T22:56:00Z">
        <w:r>
          <w:rPr>
            <w:rFonts w:cs="Courier New" w:ascii="Courier New" w:hAnsi="Courier New"/>
            <w:sz w:val="16"/>
          </w:rPr>
          <w:t xml:space="preserve"> for the third quarter of 2001</w:t>
        </w:r>
      </w:ins>
      <w:r>
        <w:rPr>
          <w:rFonts w:cs="Courier New" w:ascii="Courier New" w:hAnsi="Courier New"/>
          <w:sz w:val="16"/>
        </w:rPr>
        <w:t>.  However, in order to present comparable results, per share amounts for each earnings component were calculated after considering conversion.  The total average number of shares used to calculate each component of earnings per share was 913 million</w:t>
      </w:r>
      <w:del w:id="806" w:author="dgray" w:date="2001-11-17T22:56:00Z">
        <w:r>
          <w:rPr>
            <w:rFonts w:cs="Courier New" w:ascii="Courier New" w:hAnsi="Courier New"/>
            <w:sz w:val="16"/>
          </w:rPr>
          <w:delText xml:space="preserve"> for the third quarter</w:delText>
        </w:r>
      </w:del>
      <w:r>
        <w:rPr>
          <w:rFonts w:cs="Courier New" w:ascii="Courier New" w:hAnsi="Courier New"/>
          <w:sz w:val="16"/>
        </w:rPr>
        <w:t>.</w:t>
      </w:r>
    </w:p>
    <w:p>
      <w:pPr>
        <w:pStyle w:val="Footer"/>
        <w:tabs>
          <w:tab w:val="clear" w:pos="4320"/>
          <w:tab w:val="clear" w:pos="8640"/>
          <w:tab w:val="left" w:pos="360" w:leader="none"/>
          <w:tab w:val="left" w:pos="720" w:leader="none"/>
          <w:tab w:val="decimal" w:pos="6840" w:leader="none"/>
          <w:tab w:val="decimal" w:pos="8280" w:leader="none"/>
        </w:tabs>
        <w:rPr>
          <w:rFonts w:ascii="Courier New" w:hAnsi="Courier New" w:cs="Courier New"/>
          <w:sz w:val="16"/>
        </w:rPr>
      </w:pPr>
      <w:r>
        <w:rPr>
          <w:rFonts w:cs="Courier New" w:ascii="Courier New" w:hAnsi="Courier New"/>
          <w:sz w:val="16"/>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income (loss) before interest, minority interests and income taxes (IBIT), before items impacting comparability, for each of Enron's operating segments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t>IBIT Before 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Americas</w:t>
        <w:tab/>
        <w:t xml:space="preserve">$ </w:t>
      </w:r>
      <w:del w:id="807" w:author="dgray" w:date="2001-11-17T22:56:00Z">
        <w:r>
          <w:rPr>
            <w:rFonts w:cs="Courier New" w:ascii="Courier New" w:hAnsi="Courier New"/>
          </w:rPr>
          <w:delText>716</w:delText>
          <w:tab/>
          <w:delText>$ 547</w:delText>
        </w:r>
      </w:del>
      <w:ins w:id="808" w:author="dgray" w:date="2001-11-17T22:56:00Z">
        <w:r>
          <w:rPr>
            <w:rFonts w:cs="Courier New" w:ascii="Courier New" w:hAnsi="Courier New"/>
          </w:rPr>
          <w:t>717</w:t>
          <w:tab/>
          <w:t>$ 549</w:t>
        </w:r>
      </w:ins>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Europe and Other</w:t>
        <w:tab/>
        <w:t>(21)</w:t>
        <w:tab/>
        <w:t>53</w:t>
      </w:r>
    </w:p>
    <w:p>
      <w:pPr>
        <w:pStyle w:val="Normal"/>
        <w:tabs>
          <w:tab w:val="clear" w:pos="720"/>
          <w:tab w:val="left" w:pos="360" w:leader="none"/>
          <w:tab w:val="decimal" w:pos="6480" w:leader="none"/>
          <w:tab w:val="decimal" w:pos="7920" w:leader="none"/>
        </w:tabs>
        <w:rPr/>
      </w:pPr>
      <w:r>
        <w:rPr>
          <w:rFonts w:cs="Courier New" w:ascii="Courier New" w:hAnsi="Courier New"/>
        </w:rPr>
        <w:tab/>
        <w:t>Retail Services</w:t>
        <w:tab/>
      </w:r>
      <w:del w:id="809" w:author="dgray" w:date="2001-11-17T22:56:00Z">
        <w:r>
          <w:rPr>
            <w:rFonts w:cs="Courier New" w:ascii="Courier New" w:hAnsi="Courier New"/>
          </w:rPr>
          <w:delText>70</w:delText>
        </w:r>
      </w:del>
      <w:ins w:id="810" w:author="dgray" w:date="2001-11-17T22:56:00Z">
        <w:r>
          <w:rPr>
            <w:rFonts w:cs="Courier New" w:ascii="Courier New" w:hAnsi="Courier New"/>
          </w:rPr>
          <w:t>71</w:t>
        </w:r>
      </w:ins>
      <w:r>
        <w:rPr>
          <w:rFonts w:cs="Courier New" w:ascii="Courier New" w:hAnsi="Courier New"/>
        </w:rPr>
        <w:tab/>
        <w:t>27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Natural Gas Pipelines</w:t>
        <w:tab/>
        <w:t>85</w:t>
        <w:tab/>
        <w:t>83</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Portland General</w:t>
        <w:tab/>
        <w:t>(17)</w:t>
        <w:tab/>
        <w:t>74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Global Assets</w:t>
        <w:tab/>
        <w:t>19</w:t>
        <w:tab/>
        <w:t>19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 Services</w:t>
        <w:tab/>
        <w:t>(80)</w:t>
        <w:tab/>
        <w:t>(20)</w:t>
      </w:r>
    </w:p>
    <w:p>
      <w:pPr>
        <w:pStyle w:val="Normal"/>
        <w:tabs>
          <w:tab w:val="clear" w:pos="720"/>
          <w:tab w:val="left" w:pos="360" w:leader="none"/>
          <w:tab w:val="decimal" w:pos="6480" w:leader="none"/>
          <w:tab w:val="decimal" w:pos="7920" w:leader="none"/>
        </w:tabs>
        <w:rPr/>
      </w:pPr>
      <w:r>
        <w:rPr>
          <w:rFonts w:cs="Courier New" w:ascii="Courier New" w:hAnsi="Courier New"/>
        </w:rPr>
        <w:tab/>
        <w:t>Corporate and Other</w:t>
        <w:tab/>
      </w:r>
      <w:r>
        <w:rPr>
          <w:rFonts w:cs="Courier New" w:ascii="Courier New" w:hAnsi="Courier New"/>
          <w:u w:val="single"/>
        </w:rPr>
        <w:t xml:space="preserve">  </w:t>
      </w:r>
      <w:del w:id="811" w:author="dgray" w:date="2001-11-17T22:56:00Z">
        <w:r>
          <w:rPr>
            <w:rFonts w:cs="Courier New" w:ascii="Courier New" w:hAnsi="Courier New"/>
            <w:u w:val="single"/>
          </w:rPr>
          <w:delText>(58)</w:delText>
        </w:r>
      </w:del>
      <w:ins w:id="812" w:author="dgray" w:date="2001-11-17T22:56:00Z">
        <w:r>
          <w:rPr>
            <w:rFonts w:cs="Courier New" w:ascii="Courier New" w:hAnsi="Courier New"/>
            <w:u w:val="single"/>
          </w:rPr>
          <w:t>(59)</w:t>
        </w:r>
      </w:ins>
      <w:r>
        <w:rPr>
          <w:rFonts w:cs="Courier New" w:ascii="Courier New" w:hAnsi="Courier New"/>
          <w:u w:val="single"/>
        </w:rPr>
        <w:tab/>
        <w:t xml:space="preserve"> (106</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b/>
      </w:r>
      <w:del w:id="813" w:author="dgray" w:date="2001-11-17T22:56:00Z">
        <w:r>
          <w:rPr>
            <w:rFonts w:cs="Courier New" w:ascii="Courier New" w:hAnsi="Courier New"/>
          </w:rPr>
          <w:delText>714</w:delText>
          <w:tab/>
          <w:delText>677</w:delText>
        </w:r>
      </w:del>
      <w:ins w:id="814" w:author="dgray" w:date="2001-11-17T22:56:00Z">
        <w:r>
          <w:rPr>
            <w:rFonts w:cs="Courier New" w:ascii="Courier New" w:hAnsi="Courier New"/>
          </w:rPr>
          <w:t>715</w:t>
          <w:tab/>
          <w:t>679</w:t>
        </w:r>
      </w:ins>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Investing activities</w:t>
        <w:tab/>
        <w:t>(841)</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w:t>
        <w:tab/>
      </w:r>
      <w:r>
        <w:rPr>
          <w:rFonts w:cs="Courier New" w:ascii="Courier New" w:hAnsi="Courier New"/>
          <w:u w:val="single"/>
        </w:rPr>
        <w:t xml:space="preserve"> (277)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u w:val="double"/>
        </w:rPr>
      </w:pPr>
      <w:r>
        <w:rPr>
          <w:rFonts w:cs="Courier New" w:ascii="Courier New" w:hAnsi="Courier New"/>
        </w:rPr>
        <w:tab/>
        <w:tab/>
        <w:t>IBIT</w:t>
        <w:tab/>
      </w:r>
      <w:r>
        <w:rPr>
          <w:rFonts w:cs="Courier New" w:ascii="Courier New" w:hAnsi="Courier New"/>
          <w:u w:val="double"/>
        </w:rPr>
        <w:t>$(690)</w:t>
        <w:tab/>
        <w:t xml:space="preserve">$ </w:t>
      </w:r>
      <w:del w:id="815" w:author="dgray" w:date="2001-11-17T22:56:00Z">
        <w:r>
          <w:rPr>
            <w:rFonts w:cs="Courier New" w:ascii="Courier New" w:hAnsi="Courier New"/>
            <w:u w:val="double"/>
          </w:rPr>
          <w:delText>677</w:delText>
        </w:r>
      </w:del>
      <w:ins w:id="816" w:author="dgray" w:date="2001-11-17T22:56:00Z">
        <w:r>
          <w:rPr>
            <w:rFonts w:cs="Courier New" w:ascii="Courier New" w:hAnsi="Courier New"/>
            <w:u w:val="double"/>
          </w:rPr>
          <w:t>679</w:t>
        </w:r>
      </w:ins>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Heading2"/>
        <w:tabs>
          <w:tab w:val="clear" w:pos="720"/>
          <w:tab w:val="left" w:pos="540" w:leader="none"/>
        </w:tabs>
        <w:ind w:hanging="0" w:end="0"/>
        <w:rPr/>
      </w:pPr>
      <w:r>
        <w:rPr/>
        <w:t>Wholesale Services Business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Wholesale Services business is comprised of two segments, Americas and Europe and Other (collectively Wholesale Services).  Wholesale Services builds its business through the creation of networks involving selective asset ownership, contractual access to third-party assets and market-making activities.  Each market in which it operates utilizes these components in a slightly different manner and is at a different stage of development.  This network strategy has enabled Enron to establish a leading position in its markets.  Activities may be integrated into a bundled product offering for Enron’s customers.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Wholesale Services manages its portfolio of contracts and assets in order to maximize value, minimize the associated risks and provide overall liquidity.  In doing so, it uses portfolio and risk management disciplines, including offsetting or hedging transactions, to manage exposures to market price movements (commodities, interest rates, foreign currencies and equities).  Additionally, Wholesale Services manages its liquidity and exposure to third-party credit risk through monetization of its contract portfolio or third-party insurance contracts.  </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Additionally, Wholesale Services invests in debt and equity securities of energy-related businesses, which may also utilize its products and services.  With these merchant investments, Enron’s influence is much more limited relative to assets developed or constructed.  Earnings from these activities, which are accounted for on a fair value basis and are included in revenues, result from changes in the market value of the securities.  Wholesale Services uses risk management disciplines, including hedging transactions, to manage the impact of market price movements on its merchant investments.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del w:id="818" w:author="dgray" w:date="2001-11-17T22:56:00Z"/>
        </w:rPr>
      </w:pPr>
      <w:r>
        <w:rPr>
          <w:rFonts w:cs="Courier New" w:ascii="Courier New" w:hAnsi="Courier New"/>
        </w:rPr>
        <w:t>Revenues</w:t>
        <w:tab/>
      </w:r>
      <w:del w:id="817" w:author="dgray" w:date="2001-11-17T22:56:00Z">
        <w:r>
          <w:rPr>
            <w:rFonts w:cs="Courier New" w:ascii="Courier New" w:hAnsi="Courier New"/>
          </w:rPr>
          <w:delText>$29,534</w:delText>
          <w:tab/>
          <w:delText>$21,113</w:delText>
        </w:r>
      </w:del>
    </w:p>
    <w:p>
      <w:pPr>
        <w:pStyle w:val="Footer"/>
        <w:tabs>
          <w:tab w:val="clear" w:pos="4320"/>
          <w:tab w:val="clear" w:pos="8640"/>
          <w:tab w:val="left" w:pos="360" w:leader="none"/>
          <w:tab w:val="decimal" w:pos="6480" w:leader="none"/>
          <w:tab w:val="decimal" w:pos="7920" w:leader="none"/>
        </w:tabs>
        <w:rPr>
          <w:ins w:id="821" w:author="dgray" w:date="2001-11-17T22:56:00Z"/>
        </w:rPr>
      </w:pPr>
      <w:del w:id="819" w:author="dgray" w:date="2001-11-17T22:56:00Z">
        <w:r>
          <w:rPr>
            <w:rFonts w:cs="Courier New" w:ascii="Courier New" w:hAnsi="Courier New"/>
          </w:rPr>
          <w:delText>Cost of sales</w:delText>
          <w:tab/>
          <w:delText>28,550</w:delText>
          <w:tab/>
          <w:delText>20,390</w:delText>
        </w:r>
      </w:del>
      <w:ins w:id="820" w:author="dgray" w:date="2001-11-17T22:56:00Z">
        <w:r>
          <w:rPr>
            <w:rFonts w:cs="Courier New" w:ascii="Courier New" w:hAnsi="Courier New"/>
          </w:rPr>
          <w:t>$29,535</w:t>
          <w:tab/>
          <w:t>$21,115</w:t>
        </w:r>
      </w:ins>
    </w:p>
    <w:p>
      <w:pPr>
        <w:pStyle w:val="Footer"/>
        <w:tabs>
          <w:tab w:val="clear" w:pos="4320"/>
          <w:tab w:val="clear" w:pos="8640"/>
          <w:tab w:val="left" w:pos="360" w:leader="none"/>
          <w:tab w:val="decimal" w:pos="6480" w:leader="none"/>
          <w:tab w:val="decimal" w:pos="7920" w:leader="none"/>
        </w:tabs>
        <w:rPr>
          <w:rFonts w:ascii="Courier New" w:hAnsi="Courier New" w:cs="Courier New"/>
          <w:ins w:id="824" w:author="dgray" w:date="2001-11-17T22:56:00Z"/>
        </w:rPr>
      </w:pPr>
      <w:ins w:id="822" w:author="dgray" w:date="2001-11-17T22:56:00Z">
        <w:r>
          <w:rPr>
            <w:rFonts w:cs="Courier New" w:ascii="Courier New" w:hAnsi="Courier New"/>
          </w:rPr>
          <w:t>Cost of sales</w:t>
          <w:tab/>
        </w:r>
      </w:ins>
      <w:ins w:id="823" w:author="dgray" w:date="2001-11-17T22:56:00Z">
        <w:r>
          <w:rPr>
            <w:rFonts w:cs="Courier New" w:ascii="Courier New" w:hAnsi="Courier New"/>
            <w:u w:val="single"/>
          </w:rPr>
          <w:t xml:space="preserve"> 28,550</w:t>
          <w:tab/>
          <w:t>20,390</w:t>
        </w:r>
      </w:ins>
    </w:p>
    <w:p>
      <w:pPr>
        <w:pStyle w:val="Footer"/>
        <w:tabs>
          <w:tab w:val="clear" w:pos="4320"/>
          <w:tab w:val="clear" w:pos="8640"/>
          <w:tab w:val="left" w:pos="360" w:leader="none"/>
          <w:tab w:val="decimal" w:pos="6480" w:leader="none"/>
          <w:tab w:val="decimal" w:pos="7920" w:leader="none"/>
        </w:tabs>
        <w:rPr>
          <w:rFonts w:ascii="Courier New" w:hAnsi="Courier New" w:cs="Courier New"/>
        </w:rPr>
      </w:pPr>
      <w:ins w:id="825" w:author="dgray" w:date="2001-11-17T22:56:00Z">
        <w:r>
          <w:rPr>
            <w:rFonts w:cs="Courier New" w:ascii="Courier New" w:hAnsi="Courier New"/>
          </w:rPr>
          <w:tab/>
          <w:t>Gross margin</w:t>
          <w:tab/>
          <w:t>985</w:t>
          <w:tab/>
          <w:t>725</w:t>
        </w:r>
      </w:ins>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145</w:t>
        <w:tab/>
        <w:t>168</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Depreciation and amortization</w:t>
        <w:tab/>
      </w:r>
      <w:del w:id="826" w:author="dgray" w:date="2001-11-17T22:56:00Z">
        <w:r>
          <w:rPr>
            <w:rFonts w:cs="Courier New" w:ascii="Courier New" w:hAnsi="Courier New"/>
          </w:rPr>
          <w:delText>53</w:delText>
        </w:r>
      </w:del>
      <w:ins w:id="827" w:author="dgray" w:date="2001-11-17T22:56:00Z">
        <w:r>
          <w:rPr>
            <w:rFonts w:cs="Courier New" w:ascii="Courier New" w:hAnsi="Courier New"/>
          </w:rPr>
          <w:t>54</w:t>
        </w:r>
      </w:ins>
      <w:r>
        <w:rPr>
          <w:rFonts w:cs="Courier New" w:ascii="Courier New" w:hAnsi="Courier New"/>
        </w:rPr>
        <w:tab/>
        <w:t>22</w:t>
      </w:r>
    </w:p>
    <w:p>
      <w:pPr>
        <w:pStyle w:val="Footer"/>
        <w:tabs>
          <w:tab w:val="clear" w:pos="4320"/>
          <w:tab w:val="clear" w:pos="8640"/>
          <w:tab w:val="left" w:pos="360" w:leader="none"/>
          <w:tab w:val="decimal" w:pos="6480" w:leader="none"/>
          <w:tab w:val="decimal" w:pos="7920" w:leader="none"/>
        </w:tabs>
        <w:rPr>
          <w:del w:id="829" w:author="dgray" w:date="2001-11-17T22:56:00Z"/>
        </w:rPr>
      </w:pPr>
      <w:r>
        <w:rPr>
          <w:rFonts w:cs="Courier New" w:ascii="Courier New" w:hAnsi="Courier New"/>
        </w:rPr>
        <w:t>Equity in earnings</w:t>
        <w:tab/>
      </w:r>
      <w:del w:id="828" w:author="dgray" w:date="2001-11-17T22:56:00Z">
        <w:r>
          <w:rPr>
            <w:rFonts w:cs="Courier New" w:ascii="Courier New" w:hAnsi="Courier New"/>
          </w:rPr>
          <w:delText>(67)</w:delText>
          <w:tab/>
          <w:delText>43</w:delText>
        </w:r>
      </w:del>
    </w:p>
    <w:p>
      <w:pPr>
        <w:pStyle w:val="Footer"/>
        <w:tabs>
          <w:tab w:val="clear" w:pos="4320"/>
          <w:tab w:val="clear" w:pos="8640"/>
          <w:tab w:val="left" w:pos="360" w:leader="none"/>
          <w:tab w:val="decimal" w:pos="6480" w:leader="none"/>
          <w:tab w:val="decimal" w:pos="7920" w:leader="none"/>
        </w:tabs>
        <w:rPr>
          <w:ins w:id="833" w:author="dgray" w:date="2001-11-17T22:56:00Z"/>
        </w:rPr>
      </w:pPr>
      <w:del w:id="830" w:author="dgray" w:date="2001-11-17T22:56:00Z">
        <w:r>
          <w:rPr>
            <w:rFonts w:cs="Courier New" w:ascii="Courier New" w:hAnsi="Courier New"/>
          </w:rPr>
          <w:delText>Other, net</w:delText>
          <w:tab/>
        </w:r>
      </w:del>
      <w:del w:id="831" w:author="dgray" w:date="2001-11-17T22:56:00Z">
        <w:r>
          <w:rPr>
            <w:rFonts w:cs="Courier New" w:ascii="Courier New" w:hAnsi="Courier New"/>
            <w:u w:val="single"/>
          </w:rPr>
          <w:delText xml:space="preserve">     (3)</w:delText>
        </w:r>
      </w:del>
      <w:ins w:id="832" w:author="dgray" w:date="2001-11-17T22:56:00Z">
        <w:r>
          <w:rPr>
            <w:rFonts w:cs="Courier New" w:ascii="Courier New" w:hAnsi="Courier New"/>
          </w:rPr>
          <w:t>(68)</w:t>
          <w:tab/>
          <w:t>43</w:t>
        </w:r>
      </w:ins>
    </w:p>
    <w:p>
      <w:pPr>
        <w:pStyle w:val="Footer"/>
        <w:tabs>
          <w:tab w:val="clear" w:pos="4320"/>
          <w:tab w:val="clear" w:pos="8640"/>
          <w:tab w:val="left" w:pos="360" w:leader="none"/>
          <w:tab w:val="decimal" w:pos="6480" w:leader="none"/>
          <w:tab w:val="decimal" w:pos="7920" w:leader="none"/>
        </w:tabs>
        <w:rPr/>
      </w:pPr>
      <w:ins w:id="834" w:author="dgray" w:date="2001-11-17T22:56:00Z">
        <w:r>
          <w:rPr>
            <w:rFonts w:cs="Courier New" w:ascii="Courier New" w:hAnsi="Courier New"/>
          </w:rPr>
          <w:t>Other, net</w:t>
          <w:tab/>
        </w:r>
      </w:ins>
      <w:ins w:id="835" w:author="dgray" w:date="2001-11-17T22:56:00Z">
        <w:r>
          <w:rPr>
            <w:rFonts w:cs="Courier New" w:ascii="Courier New" w:hAnsi="Courier New"/>
            <w:u w:val="single"/>
          </w:rPr>
          <w:t xml:space="preserve">     (1)</w:t>
        </w:r>
      </w:ins>
      <w:r>
        <w:rPr>
          <w:rFonts w:cs="Courier New" w:ascii="Courier New" w:hAnsi="Courier New"/>
          <w:u w:val="single"/>
        </w:rPr>
        <w:tab/>
        <w:t>(29</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xml:space="preserve">$   </w:t>
      </w:r>
      <w:del w:id="836" w:author="dgray" w:date="2001-11-17T22:56:00Z">
        <w:r>
          <w:rPr>
            <w:rFonts w:cs="Courier New" w:ascii="Courier New" w:hAnsi="Courier New"/>
            <w:u w:val="double"/>
          </w:rPr>
          <w:delText>716</w:delText>
          <w:tab/>
          <w:delText>$   547</w:delText>
        </w:r>
      </w:del>
      <w:ins w:id="837" w:author="dgray" w:date="2001-11-17T22:56:00Z">
        <w:r>
          <w:rPr>
            <w:rFonts w:cs="Courier New" w:ascii="Courier New" w:hAnsi="Courier New"/>
            <w:u w:val="double"/>
          </w:rPr>
          <w:t>717</w:t>
          <w:tab/>
          <w:t>$   549</w:t>
        </w:r>
      </w:ins>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26,659</w:t>
        <w:tab/>
        <w:t>25,253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31,507</w:t>
        <w:tab/>
        <w:t xml:space="preserve"> 17,777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58,166</w:t>
        <w:tab/>
        <w:t xml:space="preserve"> 43,030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289,853</w:t>
        <w:tab/>
        <w:t>163,556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247,467</w:t>
        <w:tab/>
        <w:t>163,995</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Americas increased $261 million in the third quarter of 2001 as compared to the third quarter of 2000, primarily as a result of increased earnings from both gas and power marketing operations, partially offset by a decline in the value of merchant investments.  Gas and power marketing operations benefited from price volatility in the third quarter of 2001.</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decreased $23 million in the third quarter of 2001 as compared to the same period in 2000, primarily as a result of the sale of certain Houston Pipeline Company assets in the second quarter of 2001.  Depreciation and amortization increased $31 million primarily as a result of increased amortization related to intangible assets acquired in the second quarter of 2001 and other assets and depreciation associated with computer-related equipment placed into service in 2001.</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Equity in earnings decreased </w:t>
      </w:r>
      <w:del w:id="838" w:author="dgray" w:date="2001-11-17T22:56:00Z">
        <w:r>
          <w:rPr>
            <w:rFonts w:cs="Courier New" w:ascii="Courier New" w:hAnsi="Courier New"/>
          </w:rPr>
          <w:delText>$110</w:delText>
        </w:r>
      </w:del>
      <w:ins w:id="839" w:author="dgray" w:date="2001-11-17T22:56:00Z">
        <w:r>
          <w:rPr>
            <w:rFonts w:cs="Courier New" w:ascii="Courier New" w:hAnsi="Courier New"/>
          </w:rPr>
          <w:t>$111</w:t>
        </w:r>
      </w:ins>
      <w:r>
        <w:rPr>
          <w:rFonts w:cs="Courier New" w:ascii="Courier New" w:hAnsi="Courier New"/>
        </w:rPr>
        <w:t xml:space="preserve"> million in the third quarter of 2001 as compared to the same period of 2000 primarily as a result of the decline in the value of merchant investments held by unconsolidated equity affiliates.  Other, net in the third quarter of 2000 included charges related to losses on transactions in foreign</w:t>
      </w:r>
      <w:del w:id="840" w:author="dgray" w:date="2001-11-17T22:56:00Z">
        <w:r>
          <w:rPr>
            <w:rFonts w:cs="Courier New" w:ascii="Courier New" w:hAnsi="Courier New"/>
          </w:rPr>
          <w:delText>currencies and derivative premiums paid to a partnership controlled at that time by Andy Fastow, who was then Enron’s Chief Financial Officer (see Note 4 to the Consolidated Financial</w:delText>
        </w:r>
      </w:del>
      <w:r>
        <w:rPr>
          <w:rFonts w:cs="Courier New" w:ascii="Courier New" w:hAnsi="Courier New"/>
        </w:rPr>
        <w:t xml:space="preserve"> </w:t>
      </w:r>
      <w:del w:id="841" w:author="dgray" w:date="2001-11-17T22:56:00Z">
        <w:r>
          <w:rPr>
            <w:rFonts w:cs="Courier New" w:ascii="Courier New" w:hAnsi="Courier New"/>
          </w:rPr>
          <w:delText>Statements),</w:delText>
        </w:r>
      </w:del>
      <w:ins w:id="842" w:author="dgray" w:date="2001-11-17T22:56:00Z">
        <w:r>
          <w:rPr>
            <w:rFonts w:cs="Courier New" w:ascii="Courier New" w:hAnsi="Courier New"/>
          </w:rPr>
          <w:t>currencies,</w:t>
        </w:r>
      </w:ins>
      <w:r>
        <w:rPr>
          <w:rFonts w:cs="Courier New" w:ascii="Courier New" w:hAnsi="Courier New"/>
        </w:rPr>
        <w:t xml:space="preserve"> partially offset by interest income.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$16,408</w:t>
        <w:tab/>
        <w:t>$7,159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r>
      <w:ins w:id="843" w:author="dgray" w:date="2001-11-17T22:56:00Z">
        <w:r>
          <w:rPr>
            <w:rFonts w:cs="Courier New" w:ascii="Courier New" w:hAnsi="Courier New"/>
            <w:u w:val="single"/>
          </w:rPr>
          <w:t xml:space="preserve"> </w:t>
        </w:r>
      </w:ins>
      <w:r>
        <w:rPr>
          <w:rFonts w:cs="Courier New" w:ascii="Courier New" w:hAnsi="Courier New"/>
          <w:u w:val="single"/>
        </w:rPr>
        <w:t>16,174</w:t>
        <w:tab/>
        <w:t>6,900</w:t>
      </w:r>
    </w:p>
    <w:p>
      <w:pPr>
        <w:pStyle w:val="Footer"/>
        <w:tabs>
          <w:tab w:val="clear" w:pos="4320"/>
          <w:tab w:val="clear" w:pos="8640"/>
          <w:tab w:val="left" w:pos="360" w:leader="none"/>
          <w:tab w:val="decimal" w:pos="6480" w:leader="none"/>
          <w:tab w:val="decimal" w:pos="7920" w:leader="none"/>
        </w:tabs>
        <w:rPr>
          <w:ins w:id="846" w:author="dgray" w:date="2001-11-17T22:56:00Z"/>
        </w:rPr>
      </w:pPr>
      <w:del w:id="844" w:author="dgray" w:date="2001-11-17T22:56:00Z">
        <w:r>
          <w:rPr>
            <w:rFonts w:cs="Courier New" w:ascii="Courier New" w:hAnsi="Courier New"/>
          </w:rPr>
          <w:delText>Operating expenses</w:delText>
          <w:tab/>
          <w:delText>217</w:delText>
          <w:tab/>
          <w:delText>207</w:delText>
        </w:r>
      </w:del>
      <w:ins w:id="845" w:author="dgray" w:date="2001-11-17T22:56:00Z">
        <w:r>
          <w:rPr>
            <w:rFonts w:cs="Courier New" w:ascii="Courier New" w:hAnsi="Courier New"/>
          </w:rPr>
          <w:tab/>
          <w:t>Gross margin</w:t>
          <w:tab/>
          <w:t>234</w:t>
          <w:tab/>
          <w:t>259</w:t>
        </w:r>
      </w:ins>
    </w:p>
    <w:p>
      <w:pPr>
        <w:pStyle w:val="Footer"/>
        <w:tabs>
          <w:tab w:val="clear" w:pos="4320"/>
          <w:tab w:val="clear" w:pos="8640"/>
          <w:tab w:val="left" w:pos="360" w:leader="none"/>
          <w:tab w:val="decimal" w:pos="6480" w:leader="none"/>
          <w:tab w:val="decimal" w:pos="7920" w:leader="none"/>
        </w:tabs>
        <w:rPr>
          <w:rFonts w:ascii="Courier New" w:hAnsi="Courier New" w:cs="Courier New"/>
        </w:rPr>
      </w:pPr>
      <w:ins w:id="847" w:author="dgray" w:date="2001-11-17T22:56:00Z">
        <w:r>
          <w:rPr>
            <w:rFonts w:cs="Courier New" w:ascii="Courier New" w:hAnsi="Courier New"/>
          </w:rPr>
          <w:t>Operating expenses</w:t>
          <w:tab/>
          <w:t>218</w:t>
          <w:tab/>
          <w:t>208</w:t>
        </w:r>
      </w:ins>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Depreciation and amortization</w:t>
        <w:tab/>
      </w:r>
      <w:del w:id="848" w:author="dgray" w:date="2001-11-17T22:56:00Z">
        <w:r>
          <w:rPr>
            <w:rFonts w:cs="Courier New" w:ascii="Courier New" w:hAnsi="Courier New"/>
          </w:rPr>
          <w:delText>22</w:delText>
        </w:r>
      </w:del>
      <w:ins w:id="849" w:author="dgray" w:date="2001-11-17T22:56:00Z">
        <w:r>
          <w:rPr>
            <w:rFonts w:cs="Courier New" w:ascii="Courier New" w:hAnsi="Courier New"/>
          </w:rPr>
          <w:t>21</w:t>
        </w:r>
      </w:ins>
      <w:r>
        <w:rPr>
          <w:rFonts w:cs="Courier New" w:ascii="Courier New" w:hAnsi="Courier New"/>
        </w:rPr>
        <w:tab/>
        <w:t>19</w:t>
      </w:r>
    </w:p>
    <w:p>
      <w:pPr>
        <w:pStyle w:val="Footer"/>
        <w:tabs>
          <w:tab w:val="clear" w:pos="4320"/>
          <w:tab w:val="clear" w:pos="8640"/>
          <w:tab w:val="left" w:pos="360" w:leader="none"/>
          <w:tab w:val="decimal" w:pos="6480" w:leader="none"/>
          <w:tab w:val="decimal" w:pos="7920" w:leader="none"/>
        </w:tabs>
        <w:rPr>
          <w:del w:id="851" w:author="dgray" w:date="2001-11-17T22:56:00Z"/>
        </w:rPr>
      </w:pPr>
      <w:r>
        <w:rPr>
          <w:rFonts w:cs="Courier New" w:ascii="Courier New" w:hAnsi="Courier New"/>
        </w:rPr>
        <w:t>Equity in earnings</w:t>
        <w:tab/>
      </w:r>
      <w:del w:id="850" w:author="dgray" w:date="2001-11-17T22:56:00Z">
        <w:r>
          <w:rPr>
            <w:rFonts w:cs="Courier New" w:ascii="Courier New" w:hAnsi="Courier New"/>
          </w:rPr>
          <w:delText>(6)</w:delText>
          <w:tab/>
          <w:delText>(5)</w:delText>
        </w:r>
      </w:del>
    </w:p>
    <w:p>
      <w:pPr>
        <w:pStyle w:val="Footer"/>
        <w:tabs>
          <w:tab w:val="clear" w:pos="4320"/>
          <w:tab w:val="clear" w:pos="8640"/>
          <w:tab w:val="left" w:pos="360" w:leader="none"/>
          <w:tab w:val="decimal" w:pos="6480" w:leader="none"/>
          <w:tab w:val="decimal" w:pos="7920" w:leader="none"/>
        </w:tabs>
        <w:rPr>
          <w:ins w:id="855" w:author="dgray" w:date="2001-11-17T22:56:00Z"/>
        </w:rPr>
      </w:pPr>
      <w:del w:id="852" w:author="dgray" w:date="2001-11-17T22:56:00Z">
        <w:r>
          <w:rPr>
            <w:rFonts w:cs="Courier New" w:ascii="Courier New" w:hAnsi="Courier New"/>
          </w:rPr>
          <w:delText>Other, net</w:delText>
          <w:tab/>
        </w:r>
      </w:del>
      <w:del w:id="853" w:author="dgray" w:date="2001-11-17T22:56:00Z">
        <w:r>
          <w:rPr>
            <w:rFonts w:cs="Courier New" w:ascii="Courier New" w:hAnsi="Courier New"/>
            <w:u w:val="single"/>
          </w:rPr>
          <w:delText xml:space="preserve">     (9)</w:delText>
          <w:tab/>
          <w:delText>25</w:delText>
        </w:r>
      </w:del>
      <w:ins w:id="854" w:author="dgray" w:date="2001-11-17T22:56:00Z">
        <w:r>
          <w:rPr>
            <w:rFonts w:cs="Courier New" w:ascii="Courier New" w:hAnsi="Courier New"/>
          </w:rPr>
          <w:t>(7)</w:t>
          <w:tab/>
          <w:t>(5)</w:t>
        </w:r>
      </w:ins>
    </w:p>
    <w:p>
      <w:pPr>
        <w:pStyle w:val="Footer"/>
        <w:tabs>
          <w:tab w:val="clear" w:pos="4320"/>
          <w:tab w:val="clear" w:pos="8640"/>
          <w:tab w:val="left" w:pos="360" w:leader="none"/>
          <w:tab w:val="decimal" w:pos="6480" w:leader="none"/>
          <w:tab w:val="decimal" w:pos="7920" w:leader="none"/>
        </w:tabs>
        <w:rPr>
          <w:rFonts w:ascii="Courier New" w:hAnsi="Courier New" w:cs="Courier New"/>
        </w:rPr>
      </w:pPr>
      <w:ins w:id="856" w:author="dgray" w:date="2001-11-17T22:56:00Z">
        <w:r>
          <w:rPr>
            <w:rFonts w:cs="Courier New" w:ascii="Courier New" w:hAnsi="Courier New"/>
          </w:rPr>
          <w:t>Other, net</w:t>
          <w:tab/>
        </w:r>
      </w:ins>
      <w:ins w:id="857" w:author="dgray" w:date="2001-11-17T22:56:00Z">
        <w:r>
          <w:rPr>
            <w:rFonts w:cs="Courier New" w:ascii="Courier New" w:hAnsi="Courier New"/>
            <w:u w:val="single"/>
          </w:rPr>
          <w:t xml:space="preserve">     (9)</w:t>
          <w:tab/>
          <w:t>26</w:t>
        </w:r>
      </w:ins>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ab/>
        <w:t>Income before interest and taxes</w:t>
        <w:tab/>
      </w:r>
      <w:r>
        <w:rPr>
          <w:rFonts w:cs="Courier New" w:ascii="Courier New" w:hAnsi="Courier New"/>
          <w:u w:val="double"/>
        </w:rPr>
        <w:t>$   (21)</w:t>
        <w:tab/>
        <w:t>$    53</w:t>
      </w:r>
    </w:p>
    <w:p>
      <w:pPr>
        <w:pStyle w:val="Normal"/>
        <w:tabs>
          <w:tab w:val="clear" w:pos="720"/>
          <w:tab w:val="left" w:pos="540" w:leader="none"/>
        </w:tabs>
        <w:rPr>
          <w:rFonts w:ascii="Courier New" w:hAnsi="Courier New" w:cs="Courier New"/>
          <w:u w:val="double"/>
        </w:rPr>
      </w:pPr>
      <w:r>
        <w:rPr>
          <w:rFonts w:cs="Courier New" w:ascii="Courier New" w:hAnsi="Courier New"/>
          <w:u w:val="double"/>
        </w:rPr>
      </w:r>
      <w:r>
        <w:br w:type="page"/>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Europe and Other markets and provides energy commodities as reflected in the following tables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9,338</w:t>
        <w:tab/>
        <w:t>3,595</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11,306</w:t>
        <w:tab/>
        <w:t>1,080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9,410</w:t>
        <w:tab/>
        <w:t>5,754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30,054</w:t>
        <w:tab/>
        <w:t>10,429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104,006</w:t>
        <w:tab/>
        <w:t>9,932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71,930</w:t>
        <w:tab/>
        <w:t>48,179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 (MM Bbl)</w:t>
        <w:tab/>
        <w:t>157</w:t>
        <w:tab/>
        <w:t>105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 (thousand tons)</w:t>
        <w:tab/>
        <w:t>21,770</w:t>
        <w:tab/>
        <w:t>9,942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Weather (notional value $MM)</w:t>
        <w:tab/>
        <w:t>304</w:t>
        <w:tab/>
        <w:t>164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LNG (BBtue)</w:t>
        <w:tab/>
        <w:t>8,874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Metals (thousand tons)</w:t>
        <w:tab/>
        <w:t>2,362</w:t>
        <w:tab/>
        <w:t>969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Forest products (thousand tons)</w:t>
        <w:tab/>
        <w:t>899</w:t>
        <w:tab/>
        <w:t>101</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Steel (thousand tons)</w:t>
        <w:tab/>
        <w:t>648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Europe and Other decreased $25 million in the third quarter of 2001 as compared to the third quarter of 2000, primarily as a result of lower earnings from European power marketing operations, an adjustment to reflect an increase in credit reserves in the crude oil and liquids marketing business and the settlement of certain receivables for less than book value subsequent to September 30, 2001 but prior to the filing date of the Form 10-Q, partially offset by increased earnings from the European gas marketing operations and steel, coal and liquids marketing.</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for Europe and Other increased $10 million in the third quarter of 2001 as compared to the same period of 2000 primarily due to the expansion into new markets and the growth of the European operations.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ind w:firstLine="90" w:end="0"/>
        <w:rPr>
          <w:rFonts w:ascii="Courier New" w:hAnsi="Courier New" w:cs="Courier New"/>
        </w:rPr>
      </w:pPr>
      <w:r>
        <w:rPr>
          <w:rFonts w:cs="Courier New" w:ascii="Courier New" w:hAnsi="Courier New"/>
        </w:rPr>
        <w:tab/>
        <w:t>Other, net in the third quarter of 2001 included charges related to losses on transactions in foreign currencies partially offset by interest income.  Other, net in the third quarter of 2000 primarily reflected interest income.</w:t>
      </w:r>
    </w:p>
    <w:p>
      <w:pPr>
        <w:pStyle w:val="BodyText"/>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Retail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Retail Services sells or manages the delivery of natural gas, electricity, liquids and other commodities to industrial and commercial customers located in North America and Europe.  Retail Services also provides full energy management services.  This integrated product includes the management of commodity delivery, energy information and energy assets, and price risk management activities.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del w:id="859" w:author="dgray" w:date="2001-11-17T22:56:00Z"/>
        </w:rPr>
      </w:pPr>
      <w:r>
        <w:rPr>
          <w:rFonts w:cs="Courier New" w:ascii="Courier New" w:hAnsi="Courier New"/>
        </w:rPr>
        <w:t>Revenues</w:t>
        <w:tab/>
        <w:t xml:space="preserve">$ </w:t>
      </w:r>
      <w:del w:id="858" w:author="dgray" w:date="2001-11-17T22:56:00Z">
        <w:r>
          <w:rPr>
            <w:rFonts w:cs="Courier New" w:ascii="Courier New" w:hAnsi="Courier New"/>
          </w:rPr>
          <w:delText>502</w:delText>
          <w:tab/>
          <w:delText>$ 535</w:delText>
        </w:r>
      </w:del>
    </w:p>
    <w:p>
      <w:pPr>
        <w:pStyle w:val="Footer"/>
        <w:tabs>
          <w:tab w:val="clear" w:pos="4320"/>
          <w:tab w:val="clear" w:pos="8640"/>
          <w:tab w:val="left" w:pos="360" w:leader="none"/>
          <w:tab w:val="left" w:pos="720" w:leader="none"/>
          <w:tab w:val="decimal" w:pos="6480" w:leader="none"/>
          <w:tab w:val="decimal" w:pos="7920" w:leader="none"/>
        </w:tabs>
        <w:rPr>
          <w:ins w:id="862" w:author="dgray" w:date="2001-11-17T22:56:00Z"/>
        </w:rPr>
      </w:pPr>
      <w:del w:id="860" w:author="dgray" w:date="2001-11-17T22:56:00Z">
        <w:r>
          <w:rPr>
            <w:rFonts w:cs="Courier New" w:ascii="Courier New" w:hAnsi="Courier New"/>
          </w:rPr>
          <w:delText>Cost of sales</w:delText>
          <w:tab/>
          <w:delText>264</w:delText>
          <w:tab/>
          <w:delText>406</w:delText>
        </w:r>
      </w:del>
      <w:ins w:id="861" w:author="dgray" w:date="2001-11-17T22:56:00Z">
        <w:r>
          <w:rPr>
            <w:rFonts w:cs="Courier New" w:ascii="Courier New" w:hAnsi="Courier New"/>
          </w:rPr>
          <w:t>501</w:t>
          <w:tab/>
          <w:t>$ 342</w:t>
        </w:r>
      </w:ins>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ins w:id="865" w:author="dgray" w:date="2001-11-17T22:56:00Z"/>
        </w:rPr>
      </w:pPr>
      <w:ins w:id="863" w:author="dgray" w:date="2001-11-17T22:56:00Z">
        <w:r>
          <w:rPr>
            <w:rFonts w:cs="Courier New" w:ascii="Courier New" w:hAnsi="Courier New"/>
          </w:rPr>
          <w:t>Cost of sales</w:t>
          <w:tab/>
        </w:r>
      </w:ins>
      <w:ins w:id="864" w:author="dgray" w:date="2001-11-17T22:56:00Z">
        <w:r>
          <w:rPr>
            <w:rFonts w:cs="Courier New" w:ascii="Courier New" w:hAnsi="Courier New"/>
            <w:u w:val="single"/>
          </w:rPr>
          <w:t xml:space="preserve">  261</w:t>
          <w:tab/>
          <w:t>213</w:t>
        </w:r>
      </w:ins>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ins w:id="866" w:author="dgray" w:date="2001-11-17T22:56:00Z">
        <w:r>
          <w:rPr>
            <w:rFonts w:cs="Courier New" w:ascii="Courier New" w:hAnsi="Courier New"/>
          </w:rPr>
          <w:tab/>
          <w:t>Gross margin</w:t>
          <w:tab/>
          <w:t>240</w:t>
          <w:tab/>
          <w:t>129</w:t>
        </w:r>
      </w:ins>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142</w:t>
        <w:tab/>
        <w:t>115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10</w:t>
        <w:tab/>
        <w:t>10</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Equity losses of New Power Holdings, Inc.</w:t>
        <w:tab/>
      </w:r>
      <w:del w:id="867" w:author="dgray" w:date="2001-11-17T22:56:00Z">
        <w:r>
          <w:rPr>
            <w:rFonts w:cs="Courier New" w:ascii="Courier New" w:hAnsi="Courier New"/>
          </w:rPr>
          <w:delText>(17)</w:delText>
        </w:r>
      </w:del>
      <w:ins w:id="868" w:author="dgray" w:date="2001-11-17T22:56:00Z">
        <w:r>
          <w:rPr>
            <w:rFonts w:cs="Courier New" w:ascii="Courier New" w:hAnsi="Courier New"/>
          </w:rPr>
          <w:t>(18)</w:t>
        </w:r>
      </w:ins>
      <w:r>
        <w:rPr>
          <w:rFonts w:cs="Courier New" w:ascii="Courier New" w:hAnsi="Courier New"/>
        </w:rPr>
        <w:tab/>
        <w:t>(15)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 xml:space="preserve">   38</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IBIT before item impacting comparability</w:t>
        <w:tab/>
      </w:r>
      <w:del w:id="869" w:author="dgray" w:date="2001-11-17T22:56:00Z">
        <w:r>
          <w:rPr>
            <w:rFonts w:cs="Courier New" w:ascii="Courier New" w:hAnsi="Courier New"/>
          </w:rPr>
          <w:delText>70</w:delText>
        </w:r>
      </w:del>
      <w:ins w:id="870" w:author="dgray" w:date="2001-11-17T22:56:00Z">
        <w:r>
          <w:rPr>
            <w:rFonts w:cs="Courier New" w:ascii="Courier New" w:hAnsi="Courier New"/>
          </w:rPr>
          <w:t>71</w:t>
        </w:r>
      </w:ins>
      <w:r>
        <w:rPr>
          <w:rFonts w:cs="Courier New" w:ascii="Courier New" w:hAnsi="Courier New"/>
        </w:rPr>
        <w:tab/>
        <w:t>27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Loss on investment in New Power Holdings,</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 xml:space="preserve"> Inc.</w:t>
        <w:tab/>
      </w:r>
      <w:r>
        <w:rPr>
          <w:rFonts w:cs="Courier New" w:ascii="Courier New" w:hAnsi="Courier New"/>
          <w:u w:val="single"/>
        </w:rPr>
        <w:t xml:space="preserve">  (58)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IBIT</w:t>
        <w:tab/>
      </w:r>
      <w:r>
        <w:rPr>
          <w:rFonts w:cs="Courier New" w:ascii="Courier New" w:hAnsi="Courier New"/>
          <w:u w:val="double"/>
        </w:rPr>
        <w:t xml:space="preserve">$  </w:t>
      </w:r>
      <w:del w:id="871" w:author="dgray" w:date="2001-11-17T22:56:00Z">
        <w:r>
          <w:rPr>
            <w:rFonts w:cs="Courier New" w:ascii="Courier New" w:hAnsi="Courier New"/>
            <w:u w:val="double"/>
          </w:rPr>
          <w:delText>12</w:delText>
        </w:r>
      </w:del>
      <w:ins w:id="872" w:author="dgray" w:date="2001-11-17T22:56:00Z">
        <w:r>
          <w:rPr>
            <w:rFonts w:cs="Courier New" w:ascii="Courier New" w:hAnsi="Courier New"/>
            <w:u w:val="double"/>
          </w:rPr>
          <w:t>13</w:t>
        </w:r>
      </w:ins>
      <w:r>
        <w:rPr>
          <w:rFonts w:cs="Courier New" w:ascii="Courier New" w:hAnsi="Courier New"/>
          <w:u w:val="double"/>
        </w:rPr>
        <w:tab/>
        <w:t>$  27</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Revenues decreased $33 million in the third quarter of 2001 compared to the third quarter of 2000 primarily as a result of lower retail gas sales partially offset by an increase in long-term energy contracts and the monetization of interests in </w:t>
      </w:r>
      <w:del w:id="873" w:author="dgray" w:date="2001-11-17T22:56:00Z">
        <w:r>
          <w:rPr>
            <w:rFonts w:cs="Courier New" w:ascii="Courier New" w:hAnsi="Courier New"/>
          </w:rPr>
          <w:delText>ServiceCo</w:delText>
        </w:r>
      </w:del>
      <w:ins w:id="874" w:author="dgray" w:date="2001-11-17T22:56:00Z">
        <w:r>
          <w:rPr>
            <w:rFonts w:cs="Courier New" w:ascii="Courier New" w:hAnsi="Courier New"/>
          </w:rPr>
          <w:t>a merchant</w:t>
        </w:r>
      </w:ins>
      <w:r>
        <w:rPr>
          <w:rFonts w:cs="Courier New" w:ascii="Courier New" w:hAnsi="Courier New"/>
        </w:rPr>
        <w:t xml:space="preserve"> </w:t>
      </w:r>
      <w:del w:id="875" w:author="dgray" w:date="2001-11-17T22:56:00Z">
        <w:r>
          <w:rPr>
            <w:rFonts w:cs="Courier New" w:ascii="Courier New" w:hAnsi="Courier New"/>
          </w:rPr>
          <w:delText>Holdings Inc. (ServiceCo).  ServiceCo is a joint venture which was created in the third quarter of 2001, together with a third party financial investor and technology partner, to provide facility management services to retail customers.  A gain of $21 million was recorded in revenues in the third quarter of 2001 as the result of Retail Services’ monetization of a portion of its interest in ServiceCo.</w:delText>
        </w:r>
      </w:del>
      <w:ins w:id="876" w:author="dgray" w:date="2001-11-17T22:56:00Z">
        <w:r>
          <w:rPr>
            <w:rFonts w:cs="Courier New" w:ascii="Courier New" w:hAnsi="Courier New"/>
          </w:rPr>
          <w:t>asset for a gain of $21 million.</w:t>
        </w:r>
      </w:ins>
      <w:r>
        <w:rPr>
          <w:rFonts w:cs="Courier New" w:ascii="Courier New" w:hAnsi="Courier New"/>
        </w:rPr>
        <w:t xml:space="preserve">  Gross margin increased $109 million in the third quarter of 2001 compared to the third quarter of 2000 due to long-term energy contracts originated in 2001 and gains associated with the ServiceCo interest monetization.  Operating expenses increased $27 million primarily as a result of risk management support service expenses in 2001 and higher IT-related expenditures.  Equity losses for both periods reflect Retail Services’ portion of losses of New Power Holdings, Inc. (NPW), formerly The New Power Company.  Other, net in the third quarter of 2000 consisted primarily of gains associated with Retail Services’ monetization of a portion of its interest in NPW.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b/>
        </w:rPr>
      </w:pPr>
      <w:r>
        <w:rPr>
          <w:rFonts w:cs="Courier New" w:ascii="Courier New" w:hAnsi="Courier New"/>
          <w:b/>
        </w:rPr>
        <w:t>Item Impacting Comparability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the third quarter of 2001, Retail Services recorded a $58 million charge for the write-off of its remaining equity investment in NPW.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pPr>
      <w:r>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2,770</w:t>
        <w:tab/>
        <w:t>3,009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1,823</w:t>
        <w:tab/>
        <w:t>1,746</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1,927</w:t>
        <w:tab/>
        <w:t>1,649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2,295</w:t>
        <w:tab/>
        <w:t>2,420</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Net revenues</w:t>
        <w:tab/>
        <w:t>$ 136</w:t>
        <w:tab/>
        <w:t>$ 132</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Operating expenses</w:t>
        <w:tab/>
      </w:r>
      <w:del w:id="877" w:author="dgray" w:date="2001-11-17T22:56:00Z">
        <w:r>
          <w:rPr>
            <w:rFonts w:cs="Courier New" w:ascii="Courier New" w:hAnsi="Courier New"/>
          </w:rPr>
          <w:delText>75</w:delText>
        </w:r>
      </w:del>
      <w:ins w:id="878" w:author="dgray" w:date="2001-11-17T22:56:00Z">
        <w:r>
          <w:rPr>
            <w:rFonts w:cs="Courier New" w:ascii="Courier New" w:hAnsi="Courier New"/>
          </w:rPr>
          <w:t>74</w:t>
        </w:r>
      </w:ins>
      <w:r>
        <w:rPr>
          <w:rFonts w:cs="Courier New" w:ascii="Courier New" w:hAnsi="Courier New"/>
        </w:rPr>
        <w:tab/>
        <w:t>74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17</w:t>
        <w:tab/>
        <w:t>17</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Equity in earnings</w:t>
        <w:tab/>
      </w:r>
      <w:del w:id="879" w:author="dgray" w:date="2001-11-17T22:56:00Z">
        <w:r>
          <w:rPr>
            <w:rFonts w:cs="Courier New" w:ascii="Courier New" w:hAnsi="Courier New"/>
          </w:rPr>
          <w:delText>19</w:delText>
        </w:r>
      </w:del>
      <w:ins w:id="880" w:author="dgray" w:date="2001-11-17T22:56:00Z">
        <w:r>
          <w:rPr>
            <w:rFonts w:cs="Courier New" w:ascii="Courier New" w:hAnsi="Courier New"/>
          </w:rPr>
          <w:t>18</w:t>
        </w:r>
      </w:ins>
      <w:r>
        <w:rPr>
          <w:rFonts w:cs="Courier New" w:ascii="Courier New" w:hAnsi="Courier New"/>
        </w:rPr>
        <w:tab/>
        <w:t>28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22</w:t>
        <w:tab/>
        <w:t>14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85</w:t>
        <w:tab/>
        <w:t>$  83</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Revenues, net of cost of sales (net revenues) of Natural Gas Pipelines increased $4 million in the third quarter of 2001 compared to the third quarter of 2000 primarily due to higher transportation rates and volumes at Transwestern.  Equity in earnings decreased $9 million in the third quarter of 2001 as compared to the same period in 2000 primarily due to lower operating results from Florida Gas and the monetization of Enron’s investment in EOTT.  In 2001, other, net consisted primarily of a $10 million gain on the monetization of EOTT partnership units,</w:t>
      </w:r>
      <w:r>
        <w:rPr>
          <w:rFonts w:cs="Courier New" w:ascii="Courier New" w:hAnsi="Courier New"/>
          <w:b/>
        </w:rPr>
        <w:t xml:space="preserve"> </w:t>
      </w:r>
      <w:r>
        <w:rPr>
          <w:rFonts w:cs="Courier New" w:ascii="Courier New" w:hAnsi="Courier New"/>
        </w:rPr>
        <w:t>and an accrual adjustment related to the expiration of an Enron guarantee to fund the EOTT partnership.  Other, net for the third quarter of 2000 included a gain related to the sale of compressor-related equipment.</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pPr>
      <w:r>
        <w:rPr/>
        <w:t>Portland General</w:t>
      </w:r>
    </w:p>
    <w:p>
      <w:pPr>
        <w:pStyle w:val="Normal"/>
        <w:tabs>
          <w:tab w:val="clear" w:pos="720"/>
          <w:tab w:val="left" w:pos="540" w:leader="none"/>
        </w:tabs>
        <w:rPr>
          <w:rFonts w:ascii="Courier New" w:hAnsi="Courier New" w:cs="Courier New"/>
        </w:rPr>
      </w:pPr>
      <w:r>
        <w:rPr>
          <w:rFonts w:cs="Courier New" w:ascii="Courier New" w:hAnsi="Courier New"/>
        </w:rPr>
        <w:tab/>
        <w:t>Statistics for Portland General for the third quarter of 2001 and 2000 are as follows: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1,432</w:t>
        <w:tab/>
        <w:t>1,444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1,870</w:t>
        <w:tab/>
        <w:t>1,964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1,207</w:t>
        <w:tab/>
        <w:t xml:space="preserve"> 1,249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4,509</w:t>
        <w:tab/>
        <w:t>4,657</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4,062</w:t>
        <w:tab/>
        <w:t>5,703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8,571</w:t>
        <w:tab/>
        <w:t>10,360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9.51</w:t>
        <w:tab/>
        <w:t>6.89</w:t>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16%</w:t>
        <w:tab/>
        <w:t>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16</w:t>
        <w:tab/>
        <w:t>14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4</w:t>
        <w:tab/>
        <w:t xml:space="preserve">  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36</w:t>
        <w:tab/>
        <w:t>27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58</w:t>
        <w:tab/>
        <w:t>63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10</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119.3</w:t>
        <w:tab/>
        <w:t>48.8</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729</w:t>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Portland General’s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$ 905</w:t>
        <w:tab/>
        <w:t>$ 729</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Purchased power and fuel</w:t>
        <w:tab/>
      </w:r>
      <w:del w:id="881" w:author="dgray" w:date="2001-11-17T22:56:00Z">
        <w:r>
          <w:rPr>
            <w:rFonts w:cs="Courier New" w:ascii="Courier New" w:hAnsi="Courier New"/>
          </w:rPr>
          <w:delText>823</w:delText>
        </w:r>
      </w:del>
      <w:ins w:id="882" w:author="dgray" w:date="2001-11-17T22:56:00Z">
        <w:r>
          <w:rPr>
            <w:rFonts w:cs="Courier New" w:ascii="Courier New" w:hAnsi="Courier New"/>
          </w:rPr>
          <w:t>822</w:t>
        </w:r>
      </w:ins>
      <w:r>
        <w:rPr>
          <w:rFonts w:cs="Courier New" w:ascii="Courier New" w:hAnsi="Courier New"/>
        </w:rPr>
        <w:tab/>
        <w:t>522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68</w:t>
        <w:tab/>
        <w:t>85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32</w:t>
        <w:tab/>
      </w:r>
      <w:del w:id="883" w:author="dgray" w:date="2001-11-17T22:56:00Z">
        <w:r>
          <w:rPr>
            <w:rFonts w:cs="Courier New" w:ascii="Courier New" w:hAnsi="Courier New"/>
          </w:rPr>
          <w:delText>60</w:delText>
        </w:r>
      </w:del>
      <w:ins w:id="884" w:author="dgray" w:date="2001-11-17T22:56:00Z">
        <w:r>
          <w:rPr>
            <w:rFonts w:cs="Courier New" w:ascii="Courier New" w:hAnsi="Courier New"/>
          </w:rPr>
          <w:t>59</w:t>
        </w:r>
      </w:ins>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r>
      <w:del w:id="885" w:author="dgray" w:date="2001-11-17T22:56:00Z">
        <w:r>
          <w:rPr>
            <w:rFonts w:cs="Courier New" w:ascii="Courier New" w:hAnsi="Courier New"/>
            <w:u w:val="single"/>
          </w:rPr>
          <w:delText>1</w:delText>
          <w:tab/>
          <w:delText>12</w:delText>
        </w:r>
      </w:del>
      <w:ins w:id="886" w:author="dgray" w:date="2001-11-17T22:56:00Z">
        <w:r>
          <w:rPr>
            <w:rFonts w:cs="Courier New" w:ascii="Courier New" w:hAnsi="Courier New"/>
            <w:u w:val="single"/>
          </w:rPr>
          <w:t>-</w:t>
          <w:tab/>
          <w:t>11</w:t>
        </w:r>
      </w:ins>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(17)</w:t>
        <w:tab/>
        <w:t>$  74</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Revenues, net of purchased power and fuel costs, decreased $125 million in the third quarter of 2001 compared to the third quarter of 2000.  The decrease was due to increased power costs resulting from general market conditions, including lower hydroelectric generation</w:t>
      </w:r>
      <w:del w:id="887" w:author="dgray" w:date="2001-11-17T22:56:00Z">
        <w:r>
          <w:rPr>
            <w:rFonts w:cs="Courier New" w:ascii="Courier New" w:hAnsi="Courier New"/>
          </w:rPr>
          <w:delText>, partially offset by increased wholesale power sales</w:delText>
        </w:r>
      </w:del>
      <w:r>
        <w:rPr>
          <w:rFonts w:cs="Courier New" w:ascii="Courier New" w:hAnsi="Courier New"/>
        </w:rPr>
        <w:t xml:space="preserve">.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Third quarter 2001 other, net included the impact of a decline in the value of investments.  Other, net in 2000 consisted primarily of a gain on the sale of a generation-related asset.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On October 8, 2001, Enron entered into an agreement with Northwest Natural Gas Company (NW Natural) for the sale of Portland General for $1.875 billion, comprised of $1.55 billion in cash, $200 million in NW Natural preferred stock and common stock purchase units,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2002.  </w:t>
      </w:r>
      <w:ins w:id="888" w:author="dgray" w:date="2001-11-17T22:56:00Z">
        <w:r>
          <w:rPr>
            <w:rFonts w:cs="Courier New" w:ascii="Courier New" w:hAnsi="Courier New"/>
          </w:rPr>
          <w:t xml:space="preserve">Enron currently believes that the after-tax gain on the sale of Portland General will not be material.  However, certain regulatory and other contingencies could negatively impact Enron’s current estimate.  </w:t>
        </w:r>
      </w:ins>
      <w:r>
        <w:rPr>
          <w:rFonts w:cs="Courier New" w:ascii="Courier New" w:hAnsi="Courier New"/>
        </w:rPr>
        <w:t xml:space="preserve">Enron’s carrying amount of Portland General as of September 30, 2001 was </w:t>
      </w:r>
      <w:del w:id="889" w:author="dgray" w:date="2001-11-17T22:56:00Z">
        <w:r>
          <w:rPr>
            <w:rFonts w:cs="Courier New" w:ascii="Courier New" w:hAnsi="Courier New"/>
          </w:rPr>
          <w:delText>$____</w:delText>
        </w:r>
      </w:del>
      <w:ins w:id="890" w:author="dgray" w:date="2001-11-17T22:56:00Z">
        <w:r>
          <w:rPr>
            <w:rFonts w:cs="Courier New" w:ascii="Courier New" w:hAnsi="Courier New"/>
          </w:rPr>
          <w:t>$1.6</w:t>
        </w:r>
      </w:ins>
      <w:r>
        <w:rPr>
          <w:rFonts w:cs="Courier New" w:ascii="Courier New" w:hAnsi="Courier New"/>
        </w:rPr>
        <w:t xml:space="preserve"> billion.  Income before interest, minority interest and income taxes for Portland General was </w:t>
      </w:r>
      <w:del w:id="891" w:author="dgray" w:date="2001-11-17T22:56:00Z">
        <w:r>
          <w:rPr>
            <w:rFonts w:cs="Courier New" w:ascii="Courier New" w:hAnsi="Courier New"/>
          </w:rPr>
          <w:delText>$[108]</w:delText>
        </w:r>
      </w:del>
      <w:ins w:id="892" w:author="dgray" w:date="2001-11-17T22:56:00Z">
        <w:r>
          <w:rPr>
            <w:rFonts w:cs="Courier New" w:ascii="Courier New" w:hAnsi="Courier New"/>
          </w:rPr>
          <w:t>$108</w:t>
        </w:r>
      </w:ins>
      <w:r>
        <w:rPr>
          <w:rFonts w:cs="Courier New" w:ascii="Courier New" w:hAnsi="Courier New"/>
        </w:rPr>
        <w:t xml:space="preserve"> million and </w:t>
      </w:r>
      <w:del w:id="893" w:author="dgray" w:date="2001-11-17T22:56:00Z">
        <w:r>
          <w:rPr>
            <w:rFonts w:cs="Courier New" w:ascii="Courier New" w:hAnsi="Courier New"/>
          </w:rPr>
          <w:delText>$[124]</w:delText>
        </w:r>
      </w:del>
      <w:ins w:id="894" w:author="dgray" w:date="2001-11-17T22:56:00Z">
        <w:r>
          <w:rPr>
            <w:rFonts w:cs="Courier New" w:ascii="Courier New" w:hAnsi="Courier New"/>
          </w:rPr>
          <w:t>$241</w:t>
        </w:r>
      </w:ins>
      <w:r>
        <w:rPr>
          <w:rFonts w:cs="Courier New" w:ascii="Courier New" w:hAnsi="Courier New"/>
        </w:rPr>
        <w:t xml:space="preserve"> million for the nine month periods ended September 30, 2001 and 2000, respectively.</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$ 424</w:t>
        <w:tab/>
        <w:t>$ 408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t>286</w:t>
        <w:tab/>
        <w:t>244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107</w:t>
        <w:tab/>
        <w:t>126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46</w:t>
        <w:tab/>
        <w:t>50</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Equity in earnings</w:t>
        <w:tab/>
      </w:r>
      <w:del w:id="895" w:author="dgray" w:date="2001-11-17T22:56:00Z">
        <w:r>
          <w:rPr>
            <w:rFonts w:cs="Courier New" w:ascii="Courier New" w:hAnsi="Courier New"/>
          </w:rPr>
          <w:delText>25</w:delText>
        </w:r>
      </w:del>
      <w:ins w:id="896" w:author="dgray" w:date="2001-11-17T22:56:00Z">
        <w:r>
          <w:rPr>
            <w:rFonts w:cs="Courier New" w:ascii="Courier New" w:hAnsi="Courier New"/>
          </w:rPr>
          <w:t>24</w:t>
        </w:r>
      </w:ins>
      <w:r>
        <w:rPr>
          <w:rFonts w:cs="Courier New" w:ascii="Courier New" w:hAnsi="Courier New"/>
        </w:rPr>
        <w:tab/>
        <w:t>22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r>
      <w:del w:id="897" w:author="dgray" w:date="2001-11-17T22:56:00Z">
        <w:r>
          <w:rPr>
            <w:rFonts w:cs="Courier New" w:ascii="Courier New" w:hAnsi="Courier New"/>
            <w:u w:val="single"/>
          </w:rPr>
          <w:delText>9</w:delText>
        </w:r>
      </w:del>
      <w:ins w:id="898" w:author="dgray" w:date="2001-11-17T22:56:00Z">
        <w:r>
          <w:rPr>
            <w:rFonts w:cs="Courier New" w:ascii="Courier New" w:hAnsi="Courier New"/>
            <w:u w:val="single"/>
          </w:rPr>
          <w:t>10</w:t>
        </w:r>
      </w:ins>
      <w:r>
        <w:rPr>
          <w:rFonts w:cs="Courier New" w:ascii="Courier New" w:hAnsi="Courier New"/>
          <w:u w:val="single"/>
        </w:rPr>
        <w:tab/>
        <w:t>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19</w:t>
        <w:tab/>
        <w:t>19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Asset impairment by Azurix</w:t>
        <w:tab/>
      </w:r>
      <w:r>
        <w:rPr>
          <w:rFonts w:cs="Courier New" w:ascii="Courier New" w:hAnsi="Courier New"/>
          <w:u w:val="single"/>
        </w:rPr>
        <w:t xml:space="preserve"> (287)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 xml:space="preserve"> and taxes</w:t>
        <w:tab/>
      </w:r>
      <w:r>
        <w:rPr>
          <w:rFonts w:cs="Courier New" w:ascii="Courier New" w:hAnsi="Courier New"/>
          <w:u w:val="double"/>
        </w:rPr>
        <w:t>$(268)</w:t>
        <w:tab/>
        <w:t>$  19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increased $16 million in the third quarter of 2001 compared to the third quarter of 2000 due to an increase in project revenues at EREC, partially offset by a decrease in revenues from Elektro which had curtailed power sales due to the reduction in available hydro-generated power.  Cost of sales increased $42 million in the third quarter of 2001 compared to the third quarter of 2000 due to an increase in costs at EREC, partially offset by a decrease in costs at Elektro.  Operating expenses, including depreciation, decreased due to reduced developmental activities partially offset by higher costs in EREC’s European operations.  </w:t>
      </w:r>
    </w:p>
    <w:p>
      <w:pPr>
        <w:pStyle w:val="BodyText"/>
        <w:spacing w:before="0" w:after="0"/>
        <w:rPr>
          <w:rFonts w:ascii="Courier New" w:hAnsi="Courier New" w:cs="Courier New"/>
        </w:rPr>
      </w:pPr>
      <w:r>
        <w:rPr>
          <w:rFonts w:cs="Courier New" w:ascii="Courier New" w:hAnsi="Courier New"/>
        </w:rPr>
      </w:r>
    </w:p>
    <w:p>
      <w:pPr>
        <w:pStyle w:val="Heading1"/>
        <w:ind w:hanging="0" w:start="0"/>
        <w:rPr/>
      </w:pPr>
      <w:r>
        <w:rPr/>
        <w:t>Item Impacting Comparability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the third quarter of 2001, Global Assets recognized a loss of $287 million related to asset impairments by </w:t>
      </w:r>
      <w:ins w:id="899" w:author="dgray" w:date="2001-11-17T22:56:00Z">
        <w:r>
          <w:rPr>
            <w:rFonts w:cs="Courier New" w:ascii="Courier New" w:hAnsi="Courier New"/>
          </w:rPr>
          <w:t xml:space="preserve">Atlantic Water Trust (the parent of </w:t>
        </w:r>
      </w:ins>
      <w:r>
        <w:rPr>
          <w:rFonts w:cs="Courier New" w:ascii="Courier New" w:hAnsi="Courier New"/>
        </w:rPr>
        <w:t>Azurix Corp.</w:t>
      </w:r>
      <w:ins w:id="900" w:author="dgray" w:date="2001-11-17T22:56:00Z">
        <w:r>
          <w:rPr>
            <w:rFonts w:cs="Courier New" w:ascii="Courier New" w:hAnsi="Courier New"/>
          </w:rPr>
          <w:t>)</w:t>
        </w:r>
      </w:ins>
      <w:r>
        <w:rPr>
          <w:rFonts w:cs="Courier New" w:ascii="Courier New" w:hAnsi="Courier New"/>
        </w:rPr>
        <w:t>, an equity method investment. These impairments primarily reflect Azurix’s planned disposition of its North American and certain South American service-related businesses.</w:t>
      </w:r>
      <w:ins w:id="901" w:author="dgray" w:date="2001-11-17T22:56:00Z">
        <w:r>
          <w:rPr>
            <w:rFonts w:cs="Courier New" w:ascii="Courier New" w:hAnsi="Courier New"/>
          </w:rPr>
          <w:t xml:space="preserve">  See Note 8 to the Consolidated Financial Statements for a discussion of Atlantic Water Trust.</w:t>
        </w:r>
      </w:ins>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2"/>
        <w:ind w:hanging="0" w:end="0"/>
        <w:rPr/>
      </w:pPr>
      <w:r>
        <w:rPr/>
        <w:t>Broadband Services</w:t>
      </w:r>
    </w:p>
    <w:p>
      <w:pPr>
        <w:pStyle w:val="BodyText"/>
        <w:tabs>
          <w:tab w:val="clear" w:pos="720"/>
          <w:tab w:val="left" w:pos="540" w:leader="none"/>
        </w:tabs>
        <w:spacing w:before="0" w:after="0"/>
        <w:rPr/>
      </w:pPr>
      <w:r>
        <w:rPr>
          <w:rFonts w:cs="Courier New" w:ascii="Courier New" w:hAnsi="Courier New"/>
        </w:rPr>
        <w:tab/>
        <w:t xml:space="preserve">Enron’s network services intermediation business allows customers to manage unexpected fluctuation in the price, supply and demand of network-related requirements, including bandwidth and storage.  The Enron Intelligent Network (the EIN), a nationwide fiber optic network, which connects 25 pooling points in North America, Europe and Japan, provides the infrastructure for Broadband Services’ products. </w:t>
      </w:r>
      <w:del w:id="902" w:author="dgray" w:date="2001-11-17T22:56:00Z">
        <w:r>
          <w:rPr>
            <w:rFonts w:cs="Courier New" w:ascii="Courier New" w:hAnsi="Courier New"/>
          </w:rPr>
          <w:delText xml:space="preserve">The EIN also provides a bandwidth-on-demand platform that allows the delivery of high-bandwidth media-rich content. </w:delText>
        </w:r>
      </w:del>
      <w:r>
        <w:rPr>
          <w:rFonts w:cs="Courier New" w:ascii="Courier New" w:hAnsi="Courier New"/>
        </w:rPr>
        <w:t xml:space="preserve">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has significantly modified the cost structure of Broadband Services to correspond to slower market development and the associated lower revenue outlook. </w:t>
      </w:r>
      <w:del w:id="903" w:author="dgray" w:date="2001-11-17T22:56:00Z">
        <w:r>
          <w:rPr>
            <w:rFonts w:cs="Courier New" w:ascii="Courier New" w:hAnsi="Courier New"/>
          </w:rPr>
          <w:delText xml:space="preserve">Enron will focus on the intermediation business while providing content and network services in acost effective manner. </w:delText>
        </w:r>
      </w:del>
      <w:r>
        <w:rPr>
          <w:rFonts w:cs="Courier New" w:ascii="Courier New" w:hAnsi="Courier New"/>
        </w:rPr>
        <w:t xml:space="preserve"> Enron expects losses to continue through at least 2001 in the Broadband Services segment.  </w:t>
      </w:r>
      <w:del w:id="904" w:author="dgray" w:date="2001-11-17T22:56:00Z">
        <w:r>
          <w:rPr>
            <w:rFonts w:cs="Courier New" w:ascii="Courier New" w:hAnsi="Courier New"/>
          </w:rPr>
          <w:delText>Future profitability is dependent on the recovery of the broadband and communications sectors.</w:delText>
        </w:r>
      </w:del>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del w:id="906" w:author="dgray" w:date="2001-11-17T22:56:00Z"/>
        </w:rPr>
      </w:pPr>
      <w:r>
        <w:rPr>
          <w:rFonts w:cs="Courier New" w:ascii="Courier New" w:hAnsi="Courier New"/>
        </w:rPr>
        <w:t>Revenues</w:t>
        <w:tab/>
        <w:t xml:space="preserve">$   </w:t>
      </w:r>
      <w:del w:id="905" w:author="dgray" w:date="2001-11-17T22:56:00Z">
        <w:r>
          <w:rPr>
            <w:rFonts w:cs="Courier New" w:ascii="Courier New" w:hAnsi="Courier New"/>
          </w:rPr>
          <w:delText>4</w:delText>
          <w:tab/>
          <w:delText>$ 162</w:delText>
        </w:r>
      </w:del>
    </w:p>
    <w:p>
      <w:pPr>
        <w:pStyle w:val="Footer"/>
        <w:tabs>
          <w:tab w:val="clear" w:pos="4320"/>
          <w:tab w:val="clear" w:pos="8640"/>
          <w:tab w:val="left" w:pos="360" w:leader="none"/>
          <w:tab w:val="left" w:pos="720" w:leader="none"/>
          <w:tab w:val="decimal" w:pos="6480" w:leader="none"/>
          <w:tab w:val="decimal" w:pos="7920" w:leader="none"/>
        </w:tabs>
        <w:rPr>
          <w:ins w:id="909" w:author="dgray" w:date="2001-11-17T22:56:00Z"/>
        </w:rPr>
      </w:pPr>
      <w:del w:id="907" w:author="dgray" w:date="2001-11-17T22:56:00Z">
        <w:r>
          <w:rPr>
            <w:rFonts w:cs="Courier New" w:ascii="Courier New" w:hAnsi="Courier New"/>
          </w:rPr>
          <w:delText>Cost of sales</w:delText>
          <w:tab/>
          <w:delText>8</w:delText>
          <w:tab/>
          <w:delText>8</w:delText>
        </w:r>
      </w:del>
      <w:ins w:id="908" w:author="dgray" w:date="2001-11-17T22:56:00Z">
        <w:r>
          <w:rPr>
            <w:rFonts w:cs="Courier New" w:ascii="Courier New" w:hAnsi="Courier New"/>
          </w:rPr>
          <w:t>5</w:t>
          <w:tab/>
          <w:t>$ 162</w:t>
        </w:r>
      </w:ins>
    </w:p>
    <w:p>
      <w:pPr>
        <w:pStyle w:val="Footer"/>
        <w:tabs>
          <w:tab w:val="clear" w:pos="4320"/>
          <w:tab w:val="clear" w:pos="8640"/>
          <w:tab w:val="left" w:pos="360" w:leader="none"/>
          <w:tab w:val="left" w:pos="720" w:leader="none"/>
          <w:tab w:val="decimal" w:pos="6480" w:leader="none"/>
          <w:tab w:val="decimal" w:pos="7920" w:leader="none"/>
        </w:tabs>
        <w:rPr>
          <w:ins w:id="912" w:author="dgray" w:date="2001-11-17T22:56:00Z"/>
        </w:rPr>
      </w:pPr>
      <w:ins w:id="910" w:author="dgray" w:date="2001-11-17T22:56:00Z">
        <w:r>
          <w:rPr>
            <w:rFonts w:cs="Courier New" w:ascii="Courier New" w:hAnsi="Courier New"/>
          </w:rPr>
          <w:t>Cost of sales</w:t>
          <w:tab/>
        </w:r>
      </w:ins>
      <w:ins w:id="911" w:author="dgray" w:date="2001-11-17T22:56:00Z">
        <w:r>
          <w:rPr>
            <w:rFonts w:cs="Courier New" w:ascii="Courier New" w:hAnsi="Courier New"/>
            <w:u w:val="single"/>
          </w:rPr>
          <w:t xml:space="preserve">    8</w:t>
          <w:tab/>
          <w:t>9</w:t>
        </w:r>
      </w:ins>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ins w:id="913" w:author="dgray" w:date="2001-11-17T22:56:00Z">
        <w:r>
          <w:rPr>
            <w:rFonts w:cs="Courier New" w:ascii="Courier New" w:hAnsi="Courier New"/>
          </w:rPr>
          <w:tab/>
          <w:t>Gross margin</w:t>
          <w:tab/>
          <w:t>(3)</w:t>
          <w:tab/>
          <w:t>153</w:t>
        </w:r>
      </w:ins>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58</w:t>
        <w:tab/>
        <w:t>123</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19</w:t>
        <w:tab/>
        <w:t>52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in earnings</w:t>
        <w:tab/>
        <w:t>(4)</w:t>
        <w:tab/>
      </w:r>
      <w:del w:id="914" w:author="dgray" w:date="2001-11-17T22:56:00Z">
        <w:r>
          <w:rPr>
            <w:rFonts w:cs="Courier New" w:ascii="Courier New" w:hAnsi="Courier New"/>
          </w:rPr>
          <w:delText>(1)</w:delText>
        </w:r>
      </w:del>
      <w:ins w:id="915" w:author="dgray" w:date="2001-11-17T22:56:00Z">
        <w:r>
          <w:rPr>
            <w:rFonts w:cs="Courier New" w:ascii="Courier New" w:hAnsi="Courier New"/>
          </w:rPr>
          <w:t>-</w:t>
        </w:r>
      </w:ins>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r>
      <w:del w:id="916" w:author="dgray" w:date="2001-11-17T22:56:00Z">
        <w:r>
          <w:rPr>
            <w:rFonts w:cs="Courier New" w:ascii="Courier New" w:hAnsi="Courier New"/>
            <w:u w:val="single"/>
          </w:rPr>
          <w:delText>5</w:delText>
        </w:r>
      </w:del>
      <w:ins w:id="917" w:author="dgray" w:date="2001-11-17T22:56:00Z">
        <w:r>
          <w:rPr>
            <w:rFonts w:cs="Courier New" w:ascii="Courier New" w:hAnsi="Courier New"/>
            <w:u w:val="single"/>
          </w:rPr>
          <w:t>4</w:t>
        </w:r>
      </w:ins>
      <w:r>
        <w:rPr>
          <w:rFonts w:cs="Courier New" w:ascii="Courier New" w:hAnsi="Courier New"/>
          <w:u w:val="single"/>
        </w:rPr>
        <w:tab/>
        <w:t>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Loss before items impacting comparability</w:t>
        <w:tab/>
        <w:t>(80)</w:t>
        <w:tab/>
        <w:t>(20)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Content Services business</w:t>
        <w:tab/>
        <w:t>(160)</w:t>
        <w:tab/>
        <w: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Charge to reflect impairments</w:t>
        <w:tab/>
      </w:r>
      <w:del w:id="918" w:author="dgray" w:date="2001-11-17T22:56:00Z">
        <w:r>
          <w:rPr>
            <w:rFonts w:cs="Courier New" w:ascii="Courier New" w:hAnsi="Courier New"/>
          </w:rPr>
          <w:delText>(45)</w:delText>
        </w:r>
      </w:del>
      <w:ins w:id="919" w:author="dgray" w:date="2001-11-17T22:56:00Z">
        <w:r>
          <w:rPr>
            <w:rFonts w:cs="Courier New" w:ascii="Courier New" w:hAnsi="Courier New"/>
          </w:rPr>
          <w:t>(34)</w:t>
        </w:r>
      </w:ins>
      <w:r>
        <w:rPr>
          <w:rFonts w:cs="Courier New" w:ascii="Courier New" w:hAnsi="Courier New"/>
        </w:rPr>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 xml:space="preserve">Severance </w:t>
      </w:r>
      <w:del w:id="920" w:author="dgray" w:date="2001-11-17T22:56:00Z">
        <w:r>
          <w:rPr>
            <w:rFonts w:cs="Courier New" w:ascii="Courier New" w:hAnsi="Courier New"/>
          </w:rPr>
          <w:delText>costs</w:delText>
          <w:tab/>
        </w:r>
      </w:del>
      <w:del w:id="921" w:author="dgray" w:date="2001-11-17T22:56:00Z">
        <w:r>
          <w:rPr>
            <w:rFonts w:cs="Courier New" w:ascii="Courier New" w:hAnsi="Courier New"/>
            <w:u w:val="single"/>
          </w:rPr>
          <w:delText xml:space="preserve">  (72)</w:delText>
        </w:r>
      </w:del>
      <w:ins w:id="922" w:author="dgray" w:date="2001-11-17T22:56:00Z">
        <w:r>
          <w:rPr>
            <w:rFonts w:cs="Courier New" w:ascii="Courier New" w:hAnsi="Courier New"/>
          </w:rPr>
          <w:t>and restructuring costs</w:t>
          <w:tab/>
        </w:r>
      </w:ins>
      <w:ins w:id="923" w:author="dgray" w:date="2001-11-17T22:56:00Z">
        <w:r>
          <w:rPr>
            <w:rFonts w:cs="Courier New" w:ascii="Courier New" w:hAnsi="Courier New"/>
            <w:u w:val="single"/>
          </w:rPr>
          <w:t xml:space="preserve">  (83)</w:t>
        </w:r>
      </w:ins>
      <w:r>
        <w:rPr>
          <w:rFonts w:cs="Courier New" w:ascii="Courier New" w:hAnsi="Courier New"/>
          <w:u w:val="single"/>
        </w:rPr>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$(357)</w:t>
        <w:tab/>
        <w:t>$ (20</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decreased $158 million in the third quarter of 2001 compared to the third quarter of 2000.  Weak market conditions in the broadband and communications sectors negatively impacted the 2001 gross margin.  Third quarter 2000 gross margin benefited from the significant increase in the market value of Broadband Services’ merchant investments.  Operating expenses (including depreciation) decreased in the third quarter of 2001 compared to the third quarter of 2000 as a result of reduced business activities including a reduction in the number of employees.</w:t>
      </w:r>
    </w:p>
    <w:p>
      <w:pPr>
        <w:pStyle w:val="BodyText"/>
        <w:spacing w:before="0" w:after="0"/>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BodyText"/>
        <w:tabs>
          <w:tab w:val="clear" w:pos="720"/>
          <w:tab w:val="left" w:pos="540" w:leader="none"/>
        </w:tabs>
        <w:spacing w:before="0" w:after="0"/>
        <w:rPr/>
      </w:pPr>
      <w:r>
        <w:rPr>
          <w:rFonts w:cs="Courier New" w:ascii="Courier New" w:hAnsi="Courier New"/>
        </w:rPr>
        <w:tab/>
        <w:t xml:space="preserve">In the third quarter of 2001, Broadband Services recorded charges totaling $277 million.  The charge related to the content services business ($160 million), severance and costs associated with exiting the content services portions of Broadband Services’ business </w:t>
      </w:r>
      <w:del w:id="924" w:author="dgray" w:date="2001-11-17T22:56:00Z">
        <w:r>
          <w:rPr>
            <w:rFonts w:cs="Courier New" w:ascii="Courier New" w:hAnsi="Courier New"/>
          </w:rPr>
          <w:delText>($72</w:delText>
        </w:r>
      </w:del>
      <w:ins w:id="925" w:author="dgray" w:date="2001-11-17T22:56:00Z">
        <w:r>
          <w:rPr>
            <w:rFonts w:cs="Courier New" w:ascii="Courier New" w:hAnsi="Courier New"/>
          </w:rPr>
          <w:t>($83</w:t>
        </w:r>
      </w:ins>
      <w:r>
        <w:rPr>
          <w:rFonts w:cs="Courier New" w:ascii="Courier New" w:hAnsi="Courier New"/>
        </w:rPr>
        <w:t xml:space="preserve"> million) and the write down of the value of certain broadband-related long-lived assets and excess network equipment to fair value </w:t>
      </w:r>
      <w:del w:id="926" w:author="dgray" w:date="2001-11-17T22:56:00Z">
        <w:r>
          <w:rPr>
            <w:rFonts w:cs="Courier New" w:ascii="Courier New" w:hAnsi="Courier New"/>
          </w:rPr>
          <w:delText>($45</w:delText>
        </w:r>
      </w:del>
      <w:ins w:id="927" w:author="dgray" w:date="2001-11-17T22:56:00Z">
        <w:r>
          <w:rPr>
            <w:rFonts w:cs="Courier New" w:ascii="Courier New" w:hAnsi="Courier New"/>
          </w:rPr>
          <w:t>($34</w:t>
        </w:r>
      </w:ins>
      <w:r>
        <w:rPr>
          <w:rFonts w:cs="Courier New" w:ascii="Courier New" w:hAnsi="Courier New"/>
        </w:rPr>
        <w:t xml:space="preserve"> million).  The amount related to the content services business included the write-off of the value of Broadband Services’ investment in content services </w:t>
      </w:r>
      <w:del w:id="928" w:author="dgray" w:date="2001-11-17T22:56:00Z">
        <w:r>
          <w:rPr>
            <w:rFonts w:cs="Courier New" w:ascii="Courier New" w:hAnsi="Courier New"/>
          </w:rPr>
          <w:delText>entities and</w:delText>
        </w:r>
      </w:del>
      <w:ins w:id="929" w:author="dgray" w:date="2001-11-17T22:56:00Z">
        <w:r>
          <w:rPr>
            <w:rFonts w:cs="Courier New" w:ascii="Courier New" w:hAnsi="Courier New"/>
          </w:rPr>
          <w:t>entities,</w:t>
        </w:r>
      </w:ins>
      <w:r>
        <w:rPr>
          <w:rFonts w:cs="Courier New" w:ascii="Courier New" w:hAnsi="Courier New"/>
        </w:rPr>
        <w:t xml:space="preserve"> the impairment of related assets </w:t>
      </w:r>
      <w:del w:id="930" w:author="dgray" w:date="2001-11-17T22:56:00Z">
        <w:r>
          <w:rPr>
            <w:rFonts w:cs="Courier New" w:ascii="Courier New" w:hAnsi="Courier New"/>
          </w:rPr>
          <w:delText>because Enron concluded that the content services businesses did not fit with [the new Broadband Services strategy].</w:delText>
        </w:r>
      </w:del>
      <w:ins w:id="931" w:author="dgray" w:date="2001-11-17T22:56:00Z">
        <w:r>
          <w:rPr>
            <w:rFonts w:cs="Courier New" w:ascii="Courier New" w:hAnsi="Courier New"/>
          </w:rPr>
          <w:t>and a valuation adjustment on a derivative instrument associated with the content systems business.</w:t>
        </w:r>
      </w:ins>
      <w:r>
        <w:rPr>
          <w:rFonts w:cs="Courier New" w:ascii="Courier New" w:hAnsi="Courier New"/>
        </w:rPr>
        <w:t xml:space="preserve">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pPr>
      <w:r>
        <w:rPr>
          <w:rFonts w:cs="Courier New" w:ascii="Courier New" w:hAnsi="Courier New"/>
        </w:rPr>
        <w:tab/>
        <w:t xml:space="preserve">Corporate and Other realized a loss before interest, minority interests and taxes of </w:t>
      </w:r>
      <w:del w:id="932" w:author="dgray" w:date="2001-11-17T22:56:00Z">
        <w:r>
          <w:rPr>
            <w:rFonts w:cs="Courier New" w:ascii="Courier New" w:hAnsi="Courier New"/>
          </w:rPr>
          <w:delText>$59</w:delText>
        </w:r>
      </w:del>
      <w:ins w:id="933" w:author="dgray" w:date="2001-11-17T22:56:00Z">
        <w:r>
          <w:rPr>
            <w:rFonts w:cs="Courier New" w:ascii="Courier New" w:hAnsi="Courier New"/>
          </w:rPr>
          <w:t>$60</w:t>
        </w:r>
      </w:ins>
      <w:r>
        <w:rPr>
          <w:rFonts w:cs="Courier New" w:ascii="Courier New" w:hAnsi="Courier New"/>
        </w:rPr>
        <w:t xml:space="preserve"> million, excluding items impacting comparability, in the third quarter of 2001 compared to a loss of $106 million in the same period of 2000. 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pPr>
      <w:r>
        <w:rPr>
          <w:rFonts w:cs="Courier New" w:ascii="Courier New" w:hAnsi="Courier New"/>
        </w:rPr>
        <w:t>Loss before item impacting comparability</w:t>
        <w:tab/>
        <w:t xml:space="preserve">$ </w:t>
      </w:r>
      <w:del w:id="934" w:author="dgray" w:date="2001-11-17T22:56:00Z">
        <w:r>
          <w:rPr>
            <w:rFonts w:cs="Courier New" w:ascii="Courier New" w:hAnsi="Courier New"/>
          </w:rPr>
          <w:delText>(58)</w:delText>
        </w:r>
      </w:del>
      <w:ins w:id="935" w:author="dgray" w:date="2001-11-17T22:56:00Z">
        <w:r>
          <w:rPr>
            <w:rFonts w:cs="Courier New" w:ascii="Courier New" w:hAnsi="Courier New"/>
          </w:rPr>
          <w:t>(59)</w:t>
        </w:r>
      </w:ins>
      <w:r>
        <w:rPr>
          <w:rFonts w:cs="Courier New" w:ascii="Courier New" w:hAnsi="Courier New"/>
        </w:rPr>
        <w:tab/>
        <w:t>$(106)</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investing activities</w:t>
        <w:tab/>
      </w:r>
      <w:r>
        <w:rPr>
          <w:rFonts w:cs="Courier New" w:ascii="Courier New" w:hAnsi="Courier New"/>
          <w:u w:val="single"/>
        </w:rPr>
        <w:t xml:space="preserve"> (783)</w:t>
        <w:tab/>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$(842)</w:t>
        <w:tab/>
        <w:t>$(106</w:t>
      </w:r>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Third quarter 2001 and 2000 results include unallocated corporate-wide expenses. Expenses in 2001 were partially offset by interest income from notes receivable.</w:t>
      </w:r>
    </w:p>
    <w:p>
      <w:pPr>
        <w:pStyle w:val="BodyText"/>
        <w:spacing w:before="0" w:after="0"/>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Normal"/>
        <w:tabs>
          <w:tab w:val="clear" w:pos="720"/>
          <w:tab w:val="left" w:pos="540" w:leader="none"/>
        </w:tabs>
        <w:rPr/>
      </w:pPr>
      <w:r>
        <w:rPr>
          <w:rFonts w:cs="Courier New" w:ascii="Courier New" w:hAnsi="Courier New"/>
        </w:rPr>
        <w:tab/>
        <w:t xml:space="preserve">In the third quarter of 2001 Enron recorded charges totaling </w:t>
      </w:r>
      <w:del w:id="936" w:author="dgray" w:date="2001-11-17T22:56:00Z">
        <w:r>
          <w:rPr>
            <w:rFonts w:cs="Courier New" w:ascii="Courier New" w:hAnsi="Courier New"/>
          </w:rPr>
          <w:delText>$783</w:delText>
        </w:r>
      </w:del>
      <w:ins w:id="937" w:author="dgray" w:date="2001-11-17T22:56:00Z">
        <w:r>
          <w:rPr>
            <w:rFonts w:cs="Courier New" w:ascii="Courier New" w:hAnsi="Courier New"/>
          </w:rPr>
          <w:t>$710</w:t>
        </w:r>
      </w:ins>
      <w:r>
        <w:rPr>
          <w:rFonts w:cs="Courier New" w:ascii="Courier New" w:hAnsi="Courier New"/>
        </w:rPr>
        <w:t xml:space="preserve"> million ($506 million after tax) related to the acquisition of LJM’s interest in four entities (the Raptor SPEs) and a charge of $73 million ($48 million after-tax) to write down Enron’s investment in NPW warrants acquired in connection with the termination of the Raptor SPEs.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In September 2001, as a result of deterior</w:t>
      </w:r>
      <w:del w:id="938" w:author="dgray" w:date="2001-11-17T22:56:00Z">
        <w:r>
          <w:rPr>
            <w:rFonts w:cs="Courier New" w:ascii="Courier New" w:hAnsi="Courier New"/>
          </w:rPr>
          <w:delText>iz</w:delText>
        </w:r>
      </w:del>
      <w:r>
        <w:rPr>
          <w:rFonts w:cs="Courier New" w:ascii="Courier New" w:hAnsi="Courier New"/>
        </w:rPr>
        <w:t xml:space="preserve">ation in the credit quality of the Raptor SPEs caused by a decline in Enron and NPW’s stock price as well as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Interest and Related Charges, net</w:t>
      </w:r>
    </w:p>
    <w:p>
      <w:pPr>
        <w:pStyle w:val="Normal"/>
        <w:tabs>
          <w:tab w:val="clear" w:pos="720"/>
          <w:tab w:val="left" w:pos="540" w:leader="none"/>
        </w:tabs>
        <w:rPr>
          <w:rFonts w:ascii="Courier New" w:hAnsi="Courier New" w:cs="Courier New"/>
        </w:rPr>
      </w:pPr>
      <w:r>
        <w:rPr>
          <w:rFonts w:cs="Courier New" w:ascii="Courier New" w:hAnsi="Courier New"/>
        </w:rPr>
        <w:tab/>
        <w:t>Interest and related charges, net is reported net of interest capitalized of $22 million and $3 million for the third quarter of 2001 and 2000, respectively.  The net expense decreased $46 million in the third quarter of 2001 as compared to the same period of 2000, primarily due to lower interest rates resulting from general market conditions within the U.S.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r>
        <w:rPr>
          <w:rFonts w:cs="Courier New" w:ascii="Courier New" w:hAnsi="Courier New"/>
        </w:rPr>
        <w:tab/>
        <w:t>Income taxes decreased during the third quarter of 2001 as compared with the same period of 2000 primarily as a result of pretax losses due to charges related to the asset impairments by Azurix, the restructuring of Broadband Services and the losses associated with the Raptor SPEs.  The projected effective tax rate for 2001 is lower than the statutory rate mainly due to differences between the book and tax basis of certain assets and stock sales.  Income taxes, excluding taxes related to items impacting comparability, increased during the third quarter of 2001 as compared to the third quarter of 2000 primarily as a result of increased pretax earnings.</w:t>
      </w:r>
      <w:r>
        <w:br w:type="page"/>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del w:id="940" w:author="dgray" w:date="2001-11-17T22:56:00Z"/>
        </w:rPr>
      </w:pPr>
      <w:r>
        <w:rPr>
          <w:rFonts w:cs="Courier New" w:ascii="Courier New" w:hAnsi="Courier New"/>
          <w:b/>
          <w:caps/>
        </w:rPr>
        <w:t>RESULTS OF</w:t>
      </w:r>
      <w:del w:id="939" w:author="dgray" w:date="2001-11-17T22:56:00Z">
        <w:r>
          <w:rPr>
            <w:rFonts w:cs="Courier New" w:ascii="Courier New" w:hAnsi="Courier New"/>
            <w:b/>
            <w:u w:val="single"/>
          </w:rPr>
          <w:delText>OPERATIONS</w:delText>
        </w:r>
      </w:del>
    </w:p>
    <w:p>
      <w:pPr>
        <w:pStyle w:val="Normal"/>
        <w:widowControl/>
        <w:numPr>
          <w:ilvl w:val="0"/>
          <w:numId w:val="0"/>
        </w:numPr>
        <w:tabs>
          <w:tab w:val="clear" w:pos="720"/>
          <w:tab w:val="left" w:pos="540" w:leader="none"/>
          <w:tab w:val="decimal" w:pos="4320" w:leader="none"/>
          <w:tab w:val="decimal" w:pos="5580" w:leader="none"/>
          <w:tab w:val="decimal" w:pos="6840" w:leader="none"/>
          <w:tab w:val="decimal" w:pos="8100" w:leader="none"/>
        </w:tabs>
        <w:bidi w:val="0"/>
        <w:jc w:val="both"/>
        <w:outlineLvl w:val="0"/>
        <w:rPr>
          <w:rFonts w:ascii="Courier New" w:hAnsi="Courier New" w:cs="Courier New"/>
          <w:del w:id="941" w:author="dgray" w:date="2001-11-17T22:56:00Z"/>
        </w:rPr>
      </w:pPr>
      <w:r>
        <w:rPr>
          <w:rFonts w:eastAsia="Courier New" w:cs="Courier New" w:ascii="Courier New" w:hAnsi="Courier New"/>
          <w:b/>
          <w:caps/>
        </w:rPr>
        <w:t xml:space="preserve"> </w:t>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b/>
          <w:caps/>
        </w:rPr>
      </w:pPr>
      <w:ins w:id="942" w:author="dgray" w:date="2001-11-17T22:56:00Z">
        <w:r>
          <w:rPr>
            <w:rFonts w:cs="Courier New" w:ascii="Courier New" w:hAnsi="Courier New"/>
            <w:b/>
            <w:caps/>
          </w:rPr>
          <w:t xml:space="preserve">OPERATIONS - </w:t>
        </w:r>
      </w:ins>
      <w:r>
        <w:rPr>
          <w:rFonts w:cs="Courier New" w:ascii="Courier New" w:hAnsi="Courier New"/>
          <w:b/>
          <w:caps/>
        </w:rPr>
        <w:t>Nine Months Ended September 30, 2001</w:t>
      </w:r>
      <w:ins w:id="943" w:author="dgray" w:date="2001-11-17T22:56:00Z">
        <w:r>
          <w:rPr>
            <w:rFonts w:cs="Courier New" w:ascii="Courier New" w:hAnsi="Courier New"/>
            <w:b/>
            <w:caps/>
          </w:rPr>
          <w:t xml:space="preserve"> vs.</w:t>
        </w:r>
      </w:ins>
    </w:p>
    <w:p>
      <w:pPr>
        <w:pStyle w:val="Normal"/>
        <w:tabs>
          <w:tab w:val="clear" w:pos="720"/>
          <w:tab w:val="left" w:pos="540" w:leader="none"/>
          <w:tab w:val="decimal" w:pos="4320" w:leader="none"/>
          <w:tab w:val="decimal" w:pos="5580" w:leader="none"/>
          <w:tab w:val="decimal" w:pos="6840" w:leader="none"/>
          <w:tab w:val="decimal" w:pos="8100" w:leader="none"/>
        </w:tabs>
        <w:jc w:val="both"/>
        <w:rPr/>
      </w:pPr>
      <w:del w:id="944" w:author="dgray" w:date="2001-11-17T22:56:00Z">
        <w:r>
          <w:rPr>
            <w:rFonts w:cs="Courier New" w:ascii="Courier New" w:hAnsi="Courier New"/>
          </w:rPr>
          <w:delText xml:space="preserve">vs. </w:delText>
        </w:r>
      </w:del>
      <w:r>
        <w:rPr>
          <w:rFonts w:cs="Courier New" w:ascii="Courier New" w:hAnsi="Courier New"/>
          <w:b/>
          <w:caps/>
        </w:rPr>
        <w:t>Nine Months Ended September 30,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caps/>
        </w:rPr>
      </w:pPr>
      <w:r>
        <w:rPr>
          <w:rFonts w:cs="Courier New" w:ascii="Courier New" w:hAnsi="Courier New"/>
          <w:b/>
          <w:caps/>
        </w:rPr>
      </w:r>
    </w:p>
    <w:p>
      <w:pPr>
        <w:pStyle w:val="Normal"/>
        <w:tabs>
          <w:tab w:val="clear" w:pos="720"/>
          <w:tab w:val="left" w:pos="540" w:leader="none"/>
          <w:tab w:val="decimal" w:pos="4320" w:leader="none"/>
          <w:tab w:val="decimal" w:pos="5580" w:leader="none"/>
          <w:tab w:val="decimal" w:pos="6840" w:leader="none"/>
          <w:tab w:val="decimal" w:pos="8100" w:leader="none"/>
        </w:tabs>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w:t>
      </w:r>
      <w:del w:id="945" w:author="dgray" w:date="2001-11-17T22:56:00Z">
        <w:r>
          <w:rPr>
            <w:rFonts w:cs="Courier New" w:ascii="Courier New" w:hAnsi="Courier New"/>
          </w:rPr>
          <w:delText>restated</w:delText>
        </w:r>
      </w:del>
      <w:ins w:id="946" w:author="dgray" w:date="2001-11-17T22:56:00Z">
        <w:r>
          <w:rPr>
            <w:rFonts w:cs="Courier New" w:ascii="Courier New" w:hAnsi="Courier New"/>
          </w:rPr>
          <w:t>adjusted</w:t>
        </w:r>
      </w:ins>
      <w:r>
        <w:rPr>
          <w:rFonts w:cs="Courier New" w:ascii="Courier New" w:hAnsi="Courier New"/>
        </w:rPr>
        <w:t xml:space="preserve"> to reflect the impacts of the restatements discussed in Note 3</w:t>
      </w:r>
      <w:ins w:id="947" w:author="dgray" w:date="2001-11-17T22:56:00Z">
        <w:r>
          <w:rPr>
            <w:rFonts w:cs="Courier New" w:ascii="Courier New" w:hAnsi="Courier New"/>
          </w:rPr>
          <w:t xml:space="preserve"> to the Consolidated Financial Statements</w:t>
        </w:r>
      </w:ins>
      <w:r>
        <w:rPr>
          <w:rFonts w:cs="Courier New" w:ascii="Courier New" w:hAnsi="Courier New"/>
        </w:rPr>
        <w:t xml:space="preserve">.  For the impacts on Enron’s Consolidated Financial Statements for the years ended December 31, 1997 through 2000 and for the first and second quarters of 2001, see Note </w:t>
      </w:r>
      <w:ins w:id="948" w:author="dgray" w:date="2001-11-17T22:56:00Z">
        <w:r>
          <w:rPr>
            <w:rFonts w:cs="Courier New" w:ascii="Courier New" w:hAnsi="Courier New"/>
          </w:rPr>
          <w:t xml:space="preserve">3 to the Consolidated Financial Statements.  </w:t>
        </w:r>
      </w:ins>
      <w:del w:id="949" w:author="dgray" w:date="2001-11-17T22:56:00Z">
        <w:r>
          <w:rPr>
            <w:rFonts w:cs="Courier New" w:ascii="Courier New" w:hAnsi="Courier New"/>
          </w:rPr>
          <w:delText>3.  While the restatement discussed in Note 3 reflects</w:delText>
        </w:r>
      </w:del>
      <w:ins w:id="950" w:author="dgray" w:date="2001-11-17T22:56:00Z">
        <w:r>
          <w:rPr>
            <w:rFonts w:cs="Courier New" w:ascii="Courier New" w:hAnsi="Courier New"/>
          </w:rPr>
          <w:t>While these restatements reflect</w:t>
        </w:r>
      </w:ins>
      <w:r>
        <w:rPr>
          <w:rFonts w:cs="Courier New" w:ascii="Courier New" w:hAnsi="Courier New"/>
        </w:rPr>
        <w:t xml:space="preserve">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w:t>
      </w:r>
      <w:del w:id="951" w:author="dgray" w:date="2001-11-17T22:56:00Z">
        <w:r>
          <w:rPr>
            <w:rFonts w:cs="Courier New" w:ascii="Courier New" w:hAnsi="Courier New"/>
          </w:rPr>
          <w:delText>report on Form</w:delText>
        </w:r>
      </w:del>
      <w:ins w:id="952" w:author="dgray" w:date="2001-11-17T22:56:00Z">
        <w:r>
          <w:rPr>
            <w:rFonts w:cs="Courier New" w:ascii="Courier New" w:hAnsi="Courier New"/>
          </w:rPr>
          <w:t>reports on Forms</w:t>
        </w:r>
      </w:ins>
      <w:r>
        <w:rPr>
          <w:rFonts w:cs="Courier New" w:ascii="Courier New" w:hAnsi="Courier New"/>
        </w:rPr>
        <w:t xml:space="preserve"> 10-K for the year</w:t>
      </w:r>
      <w:ins w:id="953" w:author="dgray" w:date="2001-11-17T22:56:00Z">
        <w:r>
          <w:rPr>
            <w:rFonts w:cs="Courier New" w:ascii="Courier New" w:hAnsi="Courier New"/>
          </w:rPr>
          <w:t>s</w:t>
        </w:r>
      </w:ins>
      <w:r>
        <w:rPr>
          <w:rFonts w:cs="Courier New" w:ascii="Courier New" w:hAnsi="Courier New"/>
        </w:rPr>
        <w:t xml:space="preserve"> ended December 31, </w:t>
      </w:r>
      <w:ins w:id="954" w:author="dgray" w:date="2001-11-17T22:56:00Z">
        <w:r>
          <w:rPr>
            <w:rFonts w:cs="Courier New" w:ascii="Courier New" w:hAnsi="Courier New"/>
          </w:rPr>
          <w:t xml:space="preserve">1997 through 2000, or its quarterly </w:t>
        </w:r>
      </w:ins>
      <w:del w:id="955" w:author="dgray" w:date="2001-11-17T22:56:00Z">
        <w:r>
          <w:rPr>
            <w:rFonts w:cs="Courier New" w:ascii="Courier New" w:hAnsi="Courier New"/>
          </w:rPr>
          <w:delText>2000, or its Quarterly Reports on Form 10-Q for the Quarterly</w:delText>
        </w:r>
      </w:del>
      <w:ins w:id="956" w:author="dgray" w:date="2001-11-17T22:56:00Z">
        <w:r>
          <w:rPr>
            <w:rFonts w:cs="Courier New" w:ascii="Courier New" w:hAnsi="Courier New"/>
          </w:rPr>
          <w:t>Reports on Forms 10-Q for the quarterly</w:t>
        </w:r>
      </w:ins>
      <w:r>
        <w:rPr>
          <w:rFonts w:cs="Courier New" w:ascii="Courier New" w:hAnsi="Courier New"/>
        </w:rPr>
        <w:t xml:space="preserve">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 w:val="decimal" w:pos="4320" w:leader="none"/>
          <w:tab w:val="decimal" w:pos="5580" w:leader="none"/>
          <w:tab w:val="decimal" w:pos="6840" w:leader="none"/>
          <w:tab w:val="decimal" w:pos="81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del w:id="958" w:author="dgray" w:date="2001-11-17T22:56:00Z"/>
        </w:rPr>
      </w:pPr>
      <w:del w:id="957" w:author="dgray" w:date="2001-11-17T22:56:00Z">
        <w:r>
          <w:rPr>
            <w:rFonts w:cs="Courier New" w:ascii="Courier New" w:hAnsi="Courier New"/>
            <w:b/>
            <w:caps/>
          </w:rPr>
          <w:delText>Results of Operations</w:delText>
        </w:r>
      </w:del>
    </w:p>
    <w:p>
      <w:pPr>
        <w:pStyle w:val="Normal"/>
        <w:tabs>
          <w:tab w:val="clear" w:pos="720"/>
          <w:tab w:val="left" w:pos="540" w:leader="none"/>
        </w:tabs>
        <w:rPr>
          <w:rFonts w:ascii="Courier New" w:hAnsi="Courier New" w:cs="Courier New"/>
          <w:b/>
          <w:del w:id="960" w:author="dgray" w:date="2001-11-17T22:56:00Z"/>
        </w:rPr>
      </w:pPr>
      <w:del w:id="959" w:author="dgray" w:date="2001-11-17T22:56:00Z">
        <w:r>
          <w:rPr>
            <w:rFonts w:cs="Courier New" w:ascii="Courier New" w:hAnsi="Courier New"/>
            <w:b/>
          </w:rPr>
        </w:r>
      </w:del>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Normal"/>
        <w:tabs>
          <w:tab w:val="clear" w:pos="720"/>
          <w:tab w:val="left" w:pos="540" w:leader="none"/>
        </w:tabs>
        <w:rPr>
          <w:rFonts w:ascii="Courier New" w:hAnsi="Courier New" w:cs="Courier New"/>
        </w:rPr>
      </w:pPr>
      <w:r>
        <w:rPr>
          <w:rFonts w:cs="Courier New" w:ascii="Courier New" w:hAnsi="Courier New"/>
        </w:rPr>
        <w:tab/>
        <w:t xml:space="preserve">Enron reported net income of $1,181 million, excluding items impacting comparability, for the first nine months of 2001 compared to $798 million during the same period in 2000.  Items impacting comparability are discussed in the third quarter 2001 versus third quarter 2000 Results of Operations section.  Net income includes the following (in millions):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Nine Months Ended</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Net income before item</w:t>
      </w:r>
      <w:ins w:id="961" w:author="dgray" w:date="2001-11-17T22:56:00Z">
        <w:r>
          <w:rPr>
            <w:rFonts w:cs="Courier New" w:ascii="Courier New" w:hAnsi="Courier New"/>
          </w:rPr>
          <w:t>s</w:t>
        </w:r>
      </w:ins>
      <w:r>
        <w:rPr>
          <w:rFonts w:cs="Courier New" w:ascii="Courier New" w:hAnsi="Courier New"/>
        </w:rPr>
        <w:t xml:space="preserve"> impacting comparability</w:t>
        <w:tab/>
        <w:t>$1,181</w:t>
        <w:tab/>
        <w:t>$ 798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Investing activities</w:t>
        <w:tab/>
        <w:t>(544)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Broadband Services</w:t>
        <w:tab/>
        <w:t xml:space="preserve"> (180)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 xml:space="preserve">    19</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Reported net income (loss)</w:t>
        <w:tab/>
      </w:r>
      <w:r>
        <w:rPr>
          <w:rFonts w:cs="Courier New" w:ascii="Courier New" w:hAnsi="Courier New"/>
          <w:u w:val="double"/>
        </w:rPr>
        <w:t>$  189</w:t>
        <w:tab/>
        <w:t>$ 798</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Basic and diluted earnings (loss) per share of common stock were as follows:</w:t>
      </w:r>
    </w:p>
    <w:p>
      <w:pPr>
        <w:pStyle w:val="Normal"/>
        <w:tabs>
          <w:tab w:val="clear" w:pos="720"/>
          <w:tab w:val="left" w:pos="540" w:leader="none"/>
          <w:tab w:val="left" w:pos="5760" w:leader="none"/>
          <w:tab w:val="center" w:pos="702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702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t>Basic earnings per share</w:t>
        <w:tab/>
      </w:r>
      <w:r>
        <w:rPr>
          <w:rFonts w:cs="Courier New" w:ascii="Courier New" w:hAnsi="Courier New"/>
          <w:u w:val="double"/>
        </w:rPr>
        <w:t>$ 0.19</w:t>
        <w:tab/>
        <w:t>$ 1.02</w:t>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Diluted earnings(loss)per share:</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Results before items impacting comparability</w:t>
        <w:tab/>
        <w:t>$ 1.32</w:t>
        <w:tab/>
        <w:t>$ 0.94</w:t>
      </w:r>
    </w:p>
    <w:p>
      <w:pPr>
        <w:pStyle w:val="BodyText"/>
        <w:tabs>
          <w:tab w:val="left" w:pos="360" w:leader="none"/>
          <w:tab w:val="left" w:pos="720" w:leader="none"/>
          <w:tab w:val="decimal" w:pos="6120" w:leader="none"/>
          <w:tab w:val="decimal" w:pos="7560" w:leader="none"/>
        </w:tabs>
        <w:spacing w:before="0" w:after="0"/>
        <w:rPr>
          <w:rFonts w:ascii="Courier New" w:hAnsi="Courier New" w:cs="Courier New"/>
        </w:rPr>
      </w:pPr>
      <w:r>
        <w:rPr>
          <w:rFonts w:cs="Courier New" w:ascii="Courier New" w:hAnsi="Courier New"/>
        </w:rPr>
        <w:tab/>
        <w:t>Items impacting comparability:</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Investing activities</w:t>
        <w:tab/>
        <w:t>(0.61)</w:t>
        <w:tab/>
        <w:t>-</w:t>
      </w:r>
    </w:p>
    <w:p>
      <w:pPr>
        <w:pStyle w:val="Footer"/>
        <w:tabs>
          <w:tab w:val="clear" w:pos="4320"/>
          <w:tab w:val="clear" w:pos="8640"/>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Azurix</w:t>
        <w:tab/>
        <w:t>(0.32)</w:t>
        <w:tab/>
        <w:t>-</w:t>
      </w:r>
    </w:p>
    <w:p>
      <w:pPr>
        <w:pStyle w:val="Footer"/>
        <w:tabs>
          <w:tab w:val="clear" w:pos="4320"/>
          <w:tab w:val="clear" w:pos="8640"/>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Broadband Services</w:t>
        <w:tab/>
        <w:t>(0.20)</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Cumulative effect of accounting changes</w:t>
        <w:tab/>
        <w:t>0.02</w:t>
        <w:tab/>
        <w:t>-</w:t>
      </w:r>
    </w:p>
    <w:p>
      <w:pPr>
        <w:pStyle w:val="Normal"/>
        <w:tabs>
          <w:tab w:val="left" w:pos="360" w:leader="none"/>
          <w:tab w:val="left" w:pos="720" w:leader="none"/>
          <w:tab w:val="decimal" w:pos="6120" w:leader="none"/>
          <w:tab w:val="decimal" w:pos="7920" w:leader="none"/>
        </w:tabs>
        <w:rPr/>
      </w:pPr>
      <w:r>
        <w:rPr>
          <w:rFonts w:cs="Courier New" w:ascii="Courier New" w:hAnsi="Courier New"/>
        </w:rPr>
        <w:tab/>
        <w:tab/>
        <w:t>Effect of anti-dilution (a)</w:t>
        <w:tab/>
      </w:r>
      <w:r>
        <w:rPr>
          <w:rFonts w:cs="Courier New" w:ascii="Courier New" w:hAnsi="Courier New"/>
          <w:u w:val="single"/>
        </w:rPr>
        <w:t xml:space="preserve"> </w:t>
      </w:r>
      <w:del w:id="962" w:author="dgray" w:date="2001-11-17T22:56:00Z">
        <w:r>
          <w:rPr>
            <w:rFonts w:cs="Courier New" w:ascii="Courier New" w:hAnsi="Courier New"/>
            <w:u w:val="single"/>
          </w:rPr>
          <w:delText>(0.06)</w:delText>
        </w:r>
      </w:del>
      <w:ins w:id="963" w:author="dgray" w:date="2001-11-17T22:56:00Z">
        <w:r>
          <w:rPr>
            <w:rFonts w:cs="Courier New" w:ascii="Courier New" w:hAnsi="Courier New"/>
            <w:u w:val="single"/>
          </w:rPr>
          <w:t>(0.03)</w:t>
        </w:r>
      </w:ins>
      <w:r>
        <w:rPr>
          <w:rFonts w:cs="Courier New" w:ascii="Courier New" w:hAnsi="Courier New"/>
          <w:u w:val="single"/>
        </w:rPr>
        <w:tab/>
        <w:t>-</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rPr>
        <w:t>Reported diluted earnings per share</w:t>
        <w:tab/>
      </w:r>
      <w:r>
        <w:rPr>
          <w:rFonts w:cs="Courier New" w:ascii="Courier New" w:hAnsi="Courier New"/>
          <w:u w:val="double"/>
        </w:rPr>
        <w:t>$ 0.18</w:t>
        <w:tab/>
        <w:t>$ 0.94</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BodyTextIndent2"/>
        <w:ind w:hanging="450" w:end="0"/>
        <w:rPr/>
      </w:pPr>
      <w:r>
        <w:rPr/>
        <w:t>(a)</w:t>
        <w:tab/>
        <w:t>The conversions of preferred shares and equity instruments to common shares for purposes of the diluted earnings per share calculation were anti-dilutive</w:t>
      </w:r>
      <w:ins w:id="964" w:author="dgray" w:date="2001-11-17T22:56:00Z">
        <w:r>
          <w:rPr/>
          <w:t xml:space="preserve"> for the nine months of 2001</w:t>
        </w:r>
      </w:ins>
      <w:r>
        <w:rPr/>
        <w:t xml:space="preserve">.  However, in order to present comparable results, per share amounts for each earnings component were calculated after considering conversion.  The total average number of shares used to calculate each component of earnings per share was </w:t>
      </w:r>
      <w:del w:id="965" w:author="dgray" w:date="2001-11-17T22:56:00Z">
        <w:r>
          <w:rPr/>
          <w:delText>892 million for the nine months of 2001.</w:delText>
        </w:r>
      </w:del>
      <w:ins w:id="966" w:author="dgray" w:date="2001-11-17T22:56:00Z">
        <w:r>
          <w:rPr/>
          <w:t>889 million.</w:t>
        </w:r>
      </w:ins>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IBIT, before items impacting comparability, for each of Enron's operating segments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jc w:val="both"/>
        <w:rPr>
          <w:rFonts w:ascii="Courier New" w:hAnsi="Courier New" w:cs="Courier New"/>
        </w:rPr>
      </w:pPr>
      <w:r>
        <w:rPr>
          <w:rFonts w:cs="Courier New" w:ascii="Courier New" w:hAnsi="Courier New"/>
        </w:rPr>
        <w:t>IBIT before items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Americas</w:t>
        <w:tab/>
      </w:r>
      <w:del w:id="967" w:author="dgray" w:date="2001-11-17T22:56:00Z">
        <w:r>
          <w:rPr>
            <w:rFonts w:cs="Courier New" w:ascii="Courier New" w:hAnsi="Courier New"/>
          </w:rPr>
          <w:delText>$1,961</w:delText>
          <w:tab/>
          <w:delText>$1,007</w:delText>
        </w:r>
      </w:del>
      <w:ins w:id="968" w:author="dgray" w:date="2001-11-17T22:56:00Z">
        <w:r>
          <w:rPr>
            <w:rFonts w:cs="Courier New" w:ascii="Courier New" w:hAnsi="Courier New"/>
          </w:rPr>
          <w:t>$1,960</w:t>
          <w:tab/>
          <w:t>$1,009</w:t>
        </w:r>
      </w:ins>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Europe and Other</w:t>
        <w:tab/>
        <w:t>235</w:t>
        <w:tab/>
        <w:t>265</w:t>
      </w:r>
    </w:p>
    <w:p>
      <w:pPr>
        <w:pStyle w:val="Normal"/>
        <w:tabs>
          <w:tab w:val="clear" w:pos="720"/>
          <w:tab w:val="left" w:pos="360" w:leader="none"/>
          <w:tab w:val="decimal" w:pos="6480" w:leader="none"/>
          <w:tab w:val="decimal" w:pos="7920" w:leader="none"/>
        </w:tabs>
        <w:rPr/>
      </w:pPr>
      <w:r>
        <w:rPr>
          <w:rFonts w:cs="Courier New" w:ascii="Courier New" w:hAnsi="Courier New"/>
        </w:rPr>
        <w:tab/>
        <w:t>Retail Services</w:t>
        <w:tab/>
      </w:r>
      <w:del w:id="969" w:author="dgray" w:date="2001-11-17T22:56:00Z">
        <w:r>
          <w:rPr>
            <w:rFonts w:cs="Courier New" w:ascii="Courier New" w:hAnsi="Courier New"/>
          </w:rPr>
          <w:delText>155</w:delText>
        </w:r>
      </w:del>
      <w:ins w:id="970" w:author="dgray" w:date="2001-11-17T22:56:00Z">
        <w:r>
          <w:rPr>
            <w:rFonts w:cs="Courier New" w:ascii="Courier New" w:hAnsi="Courier New"/>
          </w:rPr>
          <w:t>157</w:t>
        </w:r>
      </w:ins>
      <w:r>
        <w:rPr>
          <w:rFonts w:cs="Courier New" w:ascii="Courier New" w:hAnsi="Courier New"/>
        </w:rPr>
        <w:tab/>
        <w:t>79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Natural Gas Pipelines</w:t>
        <w:tab/>
        <w:t>295</w:t>
        <w:tab/>
        <w:t>289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Portland General</w:t>
        <w:tab/>
        <w:t>108</w:t>
        <w:tab/>
        <w:t>241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Global Assets</w:t>
        <w:tab/>
        <w:t>12</w:t>
        <w:tab/>
        <w:t>117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 Services</w:t>
        <w:tab/>
        <w:t>(217)</w:t>
        <w:tab/>
        <w:t>(38)</w:t>
      </w:r>
    </w:p>
    <w:p>
      <w:pPr>
        <w:pStyle w:val="Normal"/>
        <w:tabs>
          <w:tab w:val="clear" w:pos="720"/>
          <w:tab w:val="left" w:pos="360" w:leader="none"/>
          <w:tab w:val="decimal" w:pos="6480" w:leader="none"/>
          <w:tab w:val="decimal" w:pos="7920" w:leader="none"/>
        </w:tabs>
        <w:rPr/>
      </w:pPr>
      <w:r>
        <w:rPr>
          <w:rFonts w:cs="Courier New" w:ascii="Courier New" w:hAnsi="Courier New"/>
        </w:rPr>
        <w:tab/>
        <w:t>Corporate and Other</w:t>
        <w:tab/>
      </w:r>
      <w:r>
        <w:rPr>
          <w:rFonts w:cs="Courier New" w:ascii="Courier New" w:hAnsi="Courier New"/>
          <w:u w:val="single"/>
        </w:rPr>
        <w:t xml:space="preserve">  </w:t>
      </w:r>
      <w:del w:id="971" w:author="dgray" w:date="2001-11-17T22:56:00Z">
        <w:r>
          <w:rPr>
            <w:rFonts w:cs="Courier New" w:ascii="Courier New" w:hAnsi="Courier New"/>
            <w:u w:val="single"/>
          </w:rPr>
          <w:delText>(186)</w:delText>
        </w:r>
      </w:del>
      <w:ins w:id="972" w:author="dgray" w:date="2001-11-17T22:56:00Z">
        <w:r>
          <w:rPr>
            <w:rFonts w:cs="Courier New" w:ascii="Courier New" w:hAnsi="Courier New"/>
            <w:u w:val="single"/>
          </w:rPr>
          <w:t>(188)</w:t>
        </w:r>
      </w:ins>
      <w:r>
        <w:rPr>
          <w:rFonts w:cs="Courier New" w:ascii="Courier New" w:hAnsi="Courier New"/>
          <w:u w:val="single"/>
        </w:rPr>
        <w:tab/>
        <w:t xml:space="preserve">  (154</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b/>
      </w:r>
      <w:del w:id="973" w:author="dgray" w:date="2001-11-17T22:56:00Z">
        <w:r>
          <w:rPr>
            <w:rFonts w:cs="Courier New" w:ascii="Courier New" w:hAnsi="Courier New"/>
          </w:rPr>
          <w:delText>2,363</w:delText>
          <w:tab/>
          <w:delText>1,806</w:delText>
        </w:r>
      </w:del>
      <w:ins w:id="974" w:author="dgray" w:date="2001-11-17T22:56:00Z">
        <w:r>
          <w:rPr>
            <w:rFonts w:cs="Courier New" w:ascii="Courier New" w:hAnsi="Courier New"/>
          </w:rPr>
          <w:t>2,362</w:t>
          <w:tab/>
          <w:t>1,808</w:t>
        </w:r>
      </w:ins>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Investing activities</w:t>
        <w:tab/>
        <w:t>(841)</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w:t>
        <w:tab/>
      </w:r>
      <w:r>
        <w:rPr>
          <w:rFonts w:cs="Courier New" w:ascii="Courier New" w:hAnsi="Courier New"/>
          <w:u w:val="single"/>
        </w:rPr>
        <w:t xml:space="preserve">  (277)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u w:val="double"/>
        </w:rPr>
      </w:pPr>
      <w:r>
        <w:rPr>
          <w:rFonts w:cs="Courier New" w:ascii="Courier New" w:hAnsi="Courier New"/>
        </w:rPr>
        <w:tab/>
        <w:tab/>
        <w:t>IBIT</w:t>
        <w:tab/>
      </w:r>
      <w:r>
        <w:rPr>
          <w:rFonts w:cs="Courier New" w:ascii="Courier New" w:hAnsi="Courier New"/>
          <w:u w:val="double"/>
        </w:rPr>
        <w:t xml:space="preserve">$  </w:t>
      </w:r>
      <w:del w:id="975" w:author="dgray" w:date="2001-11-17T22:56:00Z">
        <w:r>
          <w:rPr>
            <w:rFonts w:cs="Courier New" w:ascii="Courier New" w:hAnsi="Courier New"/>
            <w:u w:val="double"/>
          </w:rPr>
          <w:delText>958</w:delText>
          <w:tab/>
          <w:delText>$1,806</w:delText>
        </w:r>
      </w:del>
      <w:ins w:id="976" w:author="dgray" w:date="2001-11-17T22:56:00Z">
        <w:r>
          <w:rPr>
            <w:rFonts w:cs="Courier New" w:ascii="Courier New" w:hAnsi="Courier New"/>
            <w:u w:val="double"/>
          </w:rPr>
          <w:t>957</w:t>
          <w:tab/>
          <w:t>$1,808</w:t>
        </w:r>
      </w:ins>
    </w:p>
    <w:p>
      <w:pPr>
        <w:pStyle w:val="Normal"/>
        <w:tabs>
          <w:tab w:val="clear" w:pos="720"/>
          <w:tab w:val="left" w:pos="36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540" w:leader="none"/>
          <w:tab w:val="decimal" w:pos="6660" w:leader="none"/>
          <w:tab w:val="decimal" w:pos="8100" w:leader="none"/>
        </w:tabs>
        <w:rPr>
          <w:del w:id="978" w:author="dgray" w:date="2001-11-17T22:56:00Z"/>
        </w:rPr>
      </w:pPr>
      <w:r>
        <w:rPr>
          <w:rFonts w:cs="Courier New" w:ascii="Courier New" w:hAnsi="Courier New"/>
        </w:rPr>
        <w:t>Revenues</w:t>
        <w:tab/>
      </w:r>
      <w:del w:id="977" w:author="dgray" w:date="2001-11-17T22:56:00Z">
        <w:r>
          <w:rPr>
            <w:rFonts w:cs="Courier New" w:ascii="Courier New" w:hAnsi="Courier New"/>
          </w:rPr>
          <w:delText>$85,874</w:delText>
          <w:tab/>
          <w:delText>$40,633</w:delText>
        </w:r>
      </w:del>
    </w:p>
    <w:p>
      <w:pPr>
        <w:pStyle w:val="Footer"/>
        <w:tabs>
          <w:tab w:val="clear" w:pos="4320"/>
          <w:tab w:val="clear" w:pos="8640"/>
          <w:tab w:val="left" w:pos="540" w:leader="none"/>
          <w:tab w:val="decimal" w:pos="6660" w:leader="none"/>
          <w:tab w:val="decimal" w:pos="8100" w:leader="none"/>
        </w:tabs>
        <w:rPr>
          <w:rFonts w:ascii="Courier New" w:hAnsi="Courier New" w:cs="Courier New"/>
          <w:del w:id="980" w:author="dgray" w:date="2001-11-17T22:56:00Z"/>
        </w:rPr>
      </w:pPr>
      <w:del w:id="979" w:author="dgray" w:date="2001-11-17T22:56:00Z">
        <w:r>
          <w:rPr>
            <w:rFonts w:cs="Courier New" w:ascii="Courier New" w:hAnsi="Courier New"/>
          </w:rPr>
          <w:delText>Cost of sales</w:delText>
          <w:tab/>
          <w:delText>83,137</w:delText>
          <w:tab/>
          <w:delText>39,162</w:delText>
        </w:r>
      </w:del>
    </w:p>
    <w:p>
      <w:pPr>
        <w:pStyle w:val="Footer"/>
        <w:widowControl/>
        <w:tabs>
          <w:tab w:val="clear" w:pos="4320"/>
          <w:tab w:val="clear" w:pos="8640"/>
          <w:tab w:val="left" w:pos="540" w:leader="none"/>
          <w:tab w:val="decimal" w:pos="6660" w:leader="none"/>
          <w:tab w:val="decimal" w:pos="8100" w:leader="none"/>
        </w:tabs>
        <w:bidi w:val="0"/>
        <w:rPr>
          <w:ins w:id="983" w:author="dgray" w:date="2001-11-17T22:56:00Z"/>
        </w:rPr>
      </w:pPr>
      <w:del w:id="981" w:author="dgray" w:date="2001-11-17T22:56:00Z">
        <w:r>
          <w:rPr>
            <w:rFonts w:cs="Courier New" w:ascii="Courier New" w:hAnsi="Courier New"/>
          </w:rPr>
          <w:delText>Operating expenses</w:delText>
          <w:tab/>
          <w:delText>605</w:delText>
          <w:tab/>
          <w:delText>514</w:delText>
        </w:r>
      </w:del>
      <w:ins w:id="982" w:author="dgray" w:date="2001-11-17T22:56:00Z">
        <w:r>
          <w:rPr>
            <w:rFonts w:cs="Courier New" w:ascii="Courier New" w:hAnsi="Courier New"/>
          </w:rPr>
          <w:t>$85,881</w:t>
          <w:tab/>
          <w:t>$40,635</w:t>
        </w:r>
      </w:ins>
    </w:p>
    <w:p>
      <w:pPr>
        <w:pStyle w:val="Footer"/>
        <w:tabs>
          <w:tab w:val="clear" w:pos="4320"/>
          <w:tab w:val="clear" w:pos="8640"/>
          <w:tab w:val="left" w:pos="360" w:leader="none"/>
          <w:tab w:val="decimal" w:pos="6660" w:leader="none"/>
          <w:tab w:val="decimal" w:pos="8100" w:leader="none"/>
        </w:tabs>
        <w:rPr>
          <w:rFonts w:ascii="Courier New" w:hAnsi="Courier New" w:cs="Courier New"/>
          <w:ins w:id="986" w:author="dgray" w:date="2001-11-17T22:56:00Z"/>
        </w:rPr>
      </w:pPr>
      <w:ins w:id="984" w:author="dgray" w:date="2001-11-17T22:56:00Z">
        <w:r>
          <w:rPr>
            <w:rFonts w:cs="Courier New" w:ascii="Courier New" w:hAnsi="Courier New"/>
          </w:rPr>
          <w:t>Cost of sales</w:t>
          <w:tab/>
        </w:r>
      </w:ins>
      <w:ins w:id="985" w:author="dgray" w:date="2001-11-17T22:56:00Z">
        <w:r>
          <w:rPr>
            <w:rFonts w:cs="Courier New" w:ascii="Courier New" w:hAnsi="Courier New"/>
            <w:u w:val="single"/>
          </w:rPr>
          <w:t xml:space="preserve"> 83,137</w:t>
          <w:tab/>
          <w:t>39,162</w:t>
        </w:r>
      </w:ins>
    </w:p>
    <w:p>
      <w:pPr>
        <w:pStyle w:val="Footer"/>
        <w:tabs>
          <w:tab w:val="clear" w:pos="4320"/>
          <w:tab w:val="clear" w:pos="8640"/>
          <w:tab w:val="left" w:pos="360" w:leader="none"/>
          <w:tab w:val="decimal" w:pos="6660" w:leader="none"/>
          <w:tab w:val="decimal" w:pos="8100" w:leader="none"/>
        </w:tabs>
        <w:rPr>
          <w:rFonts w:ascii="Courier New" w:hAnsi="Courier New" w:cs="Courier New"/>
          <w:ins w:id="988" w:author="dgray" w:date="2001-11-17T22:56:00Z"/>
        </w:rPr>
      </w:pPr>
      <w:ins w:id="987" w:author="dgray" w:date="2001-11-17T22:56:00Z">
        <w:r>
          <w:rPr>
            <w:rFonts w:cs="Courier New" w:ascii="Courier New" w:hAnsi="Courier New"/>
          </w:rPr>
          <w:tab/>
          <w:t>Gross margin</w:t>
          <w:tab/>
          <w:t>2,744</w:t>
          <w:tab/>
          <w:t>1,473</w:t>
        </w:r>
      </w:ins>
    </w:p>
    <w:p>
      <w:pPr>
        <w:pStyle w:val="Footer"/>
        <w:tabs>
          <w:tab w:val="clear" w:pos="4320"/>
          <w:tab w:val="clear" w:pos="8640"/>
          <w:tab w:val="left" w:pos="360" w:leader="none"/>
          <w:tab w:val="decimal" w:pos="6660" w:leader="none"/>
          <w:tab w:val="decimal" w:pos="8100" w:leader="none"/>
        </w:tabs>
        <w:rPr>
          <w:rFonts w:ascii="Courier New" w:hAnsi="Courier New" w:cs="Courier New"/>
        </w:rPr>
      </w:pPr>
      <w:ins w:id="989" w:author="dgray" w:date="2001-11-17T22:56:00Z">
        <w:r>
          <w:rPr>
            <w:rFonts w:cs="Courier New" w:ascii="Courier New" w:hAnsi="Courier New"/>
          </w:rPr>
          <w:t>Operating expenses</w:t>
          <w:tab/>
          <w:t>610</w:t>
          <w:tab/>
          <w:t>513</w:t>
        </w:r>
      </w:ins>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t>132</w:t>
        <w:tab/>
        <w:t>71</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Equity in earnings</w:t>
        <w:tab/>
        <w:t>(55)</w:t>
        <w:tab/>
        <w:t>118</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r>
      <w:del w:id="990" w:author="dgray" w:date="2001-11-17T22:56:00Z">
        <w:r>
          <w:rPr>
            <w:rFonts w:cs="Courier New" w:ascii="Courier New" w:hAnsi="Courier New"/>
            <w:u w:val="single"/>
          </w:rPr>
          <w:delText>16</w:delText>
          <w:tab/>
          <w:delText>3</w:delText>
        </w:r>
      </w:del>
      <w:ins w:id="991" w:author="dgray" w:date="2001-11-17T22:56:00Z">
        <w:r>
          <w:rPr>
            <w:rFonts w:cs="Courier New" w:ascii="Courier New" w:hAnsi="Courier New"/>
            <w:u w:val="single"/>
          </w:rPr>
          <w:t>13</w:t>
          <w:tab/>
          <w:t>2</w:t>
        </w:r>
      </w:ins>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xml:space="preserve">$ </w:t>
      </w:r>
      <w:del w:id="992" w:author="dgray" w:date="2001-11-17T22:56:00Z">
        <w:r>
          <w:rPr>
            <w:rFonts w:cs="Courier New" w:ascii="Courier New" w:hAnsi="Courier New"/>
            <w:u w:val="double"/>
          </w:rPr>
          <w:delText>1,961</w:delText>
          <w:tab/>
          <w:delText>$ 1,007</w:delText>
        </w:r>
      </w:del>
      <w:ins w:id="993" w:author="dgray" w:date="2001-11-17T22:56:00Z">
        <w:r>
          <w:rPr>
            <w:rFonts w:cs="Courier New" w:ascii="Courier New" w:hAnsi="Courier New"/>
            <w:u w:val="double"/>
          </w:rPr>
          <w:t>1,960</w:t>
          <w:tab/>
          <w:t>$ 1,009</w:t>
        </w:r>
      </w:ins>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26,787</w:t>
        <w:tab/>
        <w:t>23,152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25,642</w:t>
        <w:tab/>
        <w:t xml:space="preserve"> 14,287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52,429</w:t>
        <w:tab/>
        <w:t xml:space="preserve"> 37,439</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700,007</w:t>
        <w:tab/>
        <w:t>391,459</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228,900</w:t>
        <w:tab/>
        <w:t>128,266</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Foot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Gross margin of Americas increased $1,266 million in the first nine months of 2001 as compared to the first nine months of 2000, primarily as a result of increased earnings from both power and gas marketing operations.  The sale of five peaking power plants in 2001 favorably impacted gross margin from power marketing.  The power and gas intermediation businesses both benefited from price volatility in the 2001.  Gross margin from merchant investments was lower in the first nine months of 2001 as compared to the same period of 2000 primarily due to a decline in the value of investments in 2001 and a significant increase in the value of power-related investments in 2000.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increased by $91 million in the first three quarters of 2001 compared to the same period in 2000 primarily due to the growth of Americas’ commodity intermediation business.  Depreciation and amortization increased $61 million primarily as a result of increased amortization related to intangible assets acquired in the second quarter of 2001 and other assets and depreciation associated with computer equipment placed into service in 2001.</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Equity in earnings decreased $173 million in the first nine months of 2001 as compared to the same period of 2000 primarily as a result of the decline in the value of merchant investments held by unconsolidated equity affiliates combined with increases in the value of merchant investments during the first nine months of 2000.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540" w:leader="none"/>
          <w:tab w:val="decimal" w:pos="6660" w:leader="none"/>
          <w:tab w:val="decimal" w:pos="8100" w:leader="none"/>
        </w:tabs>
        <w:rPr>
          <w:del w:id="995" w:author="dgray" w:date="2001-11-17T22:56:00Z"/>
        </w:rPr>
      </w:pPr>
      <w:r>
        <w:rPr>
          <w:rFonts w:cs="Courier New" w:ascii="Courier New" w:hAnsi="Courier New"/>
        </w:rPr>
        <w:t>Revenues</w:t>
        <w:tab/>
        <w:t>$48,468</w:t>
        <w:tab/>
      </w:r>
      <w:del w:id="994" w:author="dgray" w:date="2001-11-17T22:56:00Z">
        <w:r>
          <w:rPr>
            <w:rFonts w:cs="Courier New" w:ascii="Courier New" w:hAnsi="Courier New"/>
          </w:rPr>
          <w:delText>$15,163</w:delText>
        </w:r>
      </w:del>
    </w:p>
    <w:p>
      <w:pPr>
        <w:pStyle w:val="Footer"/>
        <w:tabs>
          <w:tab w:val="clear" w:pos="4320"/>
          <w:tab w:val="clear" w:pos="8640"/>
          <w:tab w:val="left" w:pos="540" w:leader="none"/>
          <w:tab w:val="decimal" w:pos="6660" w:leader="none"/>
          <w:tab w:val="decimal" w:pos="8100" w:leader="none"/>
        </w:tabs>
        <w:rPr>
          <w:ins w:id="998" w:author="dgray" w:date="2001-11-17T22:56:00Z"/>
        </w:rPr>
      </w:pPr>
      <w:del w:id="996" w:author="dgray" w:date="2001-11-17T22:56:00Z">
        <w:r>
          <w:rPr>
            <w:rFonts w:cs="Courier New" w:ascii="Courier New" w:hAnsi="Courier New"/>
          </w:rPr>
          <w:delText>Cost of sales</w:delText>
          <w:tab/>
          <w:delText>47,524</w:delText>
          <w:tab/>
          <w:delText>14,455</w:delText>
        </w:r>
      </w:del>
      <w:ins w:id="997" w:author="dgray" w:date="2001-11-17T22:56:00Z">
        <w:r>
          <w:rPr>
            <w:rFonts w:cs="Courier New" w:ascii="Courier New" w:hAnsi="Courier New"/>
          </w:rPr>
          <w:t>$15,162</w:t>
        </w:r>
      </w:ins>
    </w:p>
    <w:p>
      <w:pPr>
        <w:pStyle w:val="Footer"/>
        <w:tabs>
          <w:tab w:val="clear" w:pos="4320"/>
          <w:tab w:val="clear" w:pos="8640"/>
          <w:tab w:val="left" w:pos="540" w:leader="none"/>
          <w:tab w:val="decimal" w:pos="6660" w:leader="none"/>
          <w:tab w:val="decimal" w:pos="8100" w:leader="none"/>
        </w:tabs>
        <w:rPr>
          <w:rFonts w:ascii="Courier New" w:hAnsi="Courier New" w:cs="Courier New"/>
          <w:ins w:id="1001" w:author="dgray" w:date="2001-11-17T22:56:00Z"/>
        </w:rPr>
      </w:pPr>
      <w:ins w:id="999" w:author="dgray" w:date="2001-11-17T22:56:00Z">
        <w:r>
          <w:rPr>
            <w:rFonts w:cs="Courier New" w:ascii="Courier New" w:hAnsi="Courier New"/>
          </w:rPr>
          <w:t>Cost of sales</w:t>
          <w:tab/>
          <w:t xml:space="preserve"> </w:t>
        </w:r>
      </w:ins>
      <w:ins w:id="1000" w:author="dgray" w:date="2001-11-17T22:56:00Z">
        <w:r>
          <w:rPr>
            <w:rFonts w:cs="Courier New" w:ascii="Courier New" w:hAnsi="Courier New"/>
            <w:u w:val="single"/>
          </w:rPr>
          <w:t>47,524</w:t>
          <w:tab/>
          <w:t>14,455</w:t>
        </w:r>
      </w:ins>
    </w:p>
    <w:p>
      <w:pPr>
        <w:pStyle w:val="Footer"/>
        <w:tabs>
          <w:tab w:val="clear" w:pos="4320"/>
          <w:tab w:val="clear" w:pos="8640"/>
          <w:tab w:val="left" w:pos="540" w:leader="none"/>
          <w:tab w:val="decimal" w:pos="6660" w:leader="none"/>
          <w:tab w:val="decimal" w:pos="8100" w:leader="none"/>
        </w:tabs>
        <w:rPr>
          <w:rFonts w:ascii="Courier New" w:hAnsi="Courier New" w:cs="Courier New"/>
        </w:rPr>
      </w:pPr>
      <w:ins w:id="1002" w:author="dgray" w:date="2001-11-17T22:56:00Z">
        <w:r>
          <w:rPr>
            <w:rFonts w:cs="Courier New" w:ascii="Courier New" w:hAnsi="Courier New"/>
          </w:rPr>
          <w:tab/>
          <w:t>Gross margin</w:t>
          <w:tab/>
          <w:t>944</w:t>
          <w:tab/>
          <w:t>707</w:t>
        </w:r>
      </w:ins>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Operating expenses</w:t>
        <w:tab/>
        <w:t>683</w:t>
        <w:tab/>
        <w:t>427</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r>
      <w:del w:id="1003" w:author="dgray" w:date="2001-11-17T22:56:00Z">
        <w:r>
          <w:rPr>
            <w:rFonts w:cs="Courier New" w:ascii="Courier New" w:hAnsi="Courier New"/>
          </w:rPr>
          <w:delText>66</w:delText>
          <w:tab/>
          <w:delText>51</w:delText>
        </w:r>
      </w:del>
      <w:ins w:id="1004" w:author="dgray" w:date="2001-11-17T22:56:00Z">
        <w:r>
          <w:rPr>
            <w:rFonts w:cs="Courier New" w:ascii="Courier New" w:hAnsi="Courier New"/>
          </w:rPr>
          <w:t>65</w:t>
          <w:tab/>
          <w:t>50</w:t>
        </w:r>
      </w:ins>
    </w:p>
    <w:p>
      <w:pPr>
        <w:pStyle w:val="Footer"/>
        <w:tabs>
          <w:tab w:val="clear" w:pos="4320"/>
          <w:tab w:val="clear" w:pos="8640"/>
          <w:tab w:val="left" w:pos="540" w:leader="none"/>
          <w:tab w:val="decimal" w:pos="6660" w:leader="none"/>
          <w:tab w:val="decimal" w:pos="8100" w:leader="none"/>
        </w:tabs>
        <w:rPr/>
      </w:pPr>
      <w:r>
        <w:rPr>
          <w:rFonts w:cs="Courier New" w:ascii="Courier New" w:hAnsi="Courier New"/>
        </w:rPr>
        <w:t>Equity in earnings</w:t>
        <w:tab/>
      </w:r>
      <w:del w:id="1005" w:author="dgray" w:date="2001-11-17T22:56:00Z">
        <w:r>
          <w:rPr>
            <w:rFonts w:cs="Courier New" w:ascii="Courier New" w:hAnsi="Courier New"/>
          </w:rPr>
          <w:delText>10</w:delText>
        </w:r>
      </w:del>
      <w:ins w:id="1006" w:author="dgray" w:date="2001-11-17T22:56:00Z">
        <w:r>
          <w:rPr>
            <w:rFonts w:cs="Courier New" w:ascii="Courier New" w:hAnsi="Courier New"/>
          </w:rPr>
          <w:t>9</w:t>
        </w:r>
      </w:ins>
      <w:r>
        <w:rPr>
          <w:rFonts w:cs="Courier New" w:ascii="Courier New" w:hAnsi="Courier New"/>
        </w:rPr>
        <w:tab/>
        <w:t>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30</w:t>
        <w:tab/>
        <w:t>32</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235</w:t>
        <w:tab/>
        <w:t>$   265</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Europe and Other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8,438</w:t>
        <w:tab/>
        <w:t>3,192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7,798</w:t>
        <w:tab/>
        <w:t>1,086</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8,776</w:t>
        <w:tab/>
        <w:t>5,640</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25,012</w:t>
        <w:tab/>
        <w:t>9,918</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212,906</w:t>
        <w:tab/>
        <w:t>29,777</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64,672</w:t>
        <w:tab/>
        <w:t>40,782</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 (MM Bbl)</w:t>
        <w:tab/>
        <w:t>434</w:t>
        <w:tab/>
        <w:t>300</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Coal (thousand tons)</w:t>
        <w:tab/>
        <w:t>67,209</w:t>
        <w:tab/>
        <w:t>28,643</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Weather (notional value $MM)</w:t>
        <w:tab/>
        <w:t>779</w:t>
        <w:tab/>
        <w:t>512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LNG (BBtue)</w:t>
        <w:tab/>
        <w:t>17,664</w:t>
        <w:tab/>
        <w:t>-</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Metals (thousand tons)</w:t>
        <w:tab/>
        <w:t>6,904</w:t>
        <w:tab/>
        <w:t>2,946</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Forest Products (thousand tons)</w:t>
        <w:tab/>
        <w:t>2,094</w:t>
        <w:tab/>
        <w:t>182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Steel (thousand tons)</w:t>
        <w:tab/>
        <w:t>887</w:t>
        <w:tab/>
        <w:t>-</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Europe and Other increased $236 million in the first nine months of 2001 as compared to the first nine months of 2000, primarily as a result of increased earnings from European power and gas marketing operations and steel, coal and liquids marketing partially offset by lower earnings from Enron’s metals marketing operations.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for Europe and Other increased $256 million in the first nine months of 2001 as compared to the same period of 2000 primarily due to the expansion into new markets and the growth of the European operations.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Equity in earnings in the first nine months of 2001 increased as compared to the same period of 2000 primarily due to the earnings from an affiliate formed in 2001 to hold Enron’s investment in forest product-related assets.  Other, net in both 2001 and 2000 primarily consisted of interest income.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Retail Services</w:t>
      </w:r>
    </w:p>
    <w:p>
      <w:pPr>
        <w:pStyle w:val="Normal"/>
        <w:tabs>
          <w:tab w:val="clear" w:pos="720"/>
          <w:tab w:val="left" w:pos="540" w:leader="none"/>
        </w:tabs>
        <w:rPr/>
      </w:pPr>
      <w:r>
        <w:rPr>
          <w:rFonts w:cs="Courier New" w:ascii="Courier New" w:hAnsi="Courier New"/>
        </w:rPr>
        <w:tab/>
        <w:t xml:space="preserve">Retail Services reported IBIT before items impacting comparability of </w:t>
      </w:r>
      <w:del w:id="1007" w:author="dgray" w:date="2001-11-17T22:56:00Z">
        <w:r>
          <w:rPr>
            <w:rFonts w:cs="Courier New" w:ascii="Courier New" w:hAnsi="Courier New"/>
          </w:rPr>
          <w:delText>$171</w:delText>
        </w:r>
      </w:del>
      <w:ins w:id="1008" w:author="dgray" w:date="2001-11-17T22:56:00Z">
        <w:r>
          <w:rPr>
            <w:rFonts w:cs="Courier New" w:ascii="Courier New" w:hAnsi="Courier New"/>
          </w:rPr>
          <w:t>$157</w:t>
        </w:r>
      </w:ins>
      <w:r>
        <w:rPr>
          <w:rFonts w:cs="Courier New" w:ascii="Courier New" w:hAnsi="Courier New"/>
        </w:rPr>
        <w:t xml:space="preserve"> million in the first nine months of 2001 compared to IBIT of $79 million for the same period of 2000.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del w:id="1010" w:author="dgray" w:date="2001-11-17T22:56:00Z"/>
        </w:rPr>
      </w:pPr>
      <w:r>
        <w:rPr>
          <w:rFonts w:cs="Courier New" w:ascii="Courier New" w:hAnsi="Courier New"/>
        </w:rPr>
        <w:t>Revenues</w:t>
        <w:tab/>
      </w:r>
      <w:del w:id="1009" w:author="dgray" w:date="2001-11-17T22:56:00Z">
        <w:r>
          <w:rPr>
            <w:rFonts w:cs="Courier New" w:ascii="Courier New" w:hAnsi="Courier New"/>
          </w:rPr>
          <w:delText>$1,738</w:delText>
          <w:tab/>
          <w:delText>$1,269</w:delText>
        </w:r>
      </w:del>
    </w:p>
    <w:p>
      <w:pPr>
        <w:pStyle w:val="Normal"/>
        <w:tabs>
          <w:tab w:val="clear" w:pos="720"/>
          <w:tab w:val="left" w:pos="540" w:leader="none"/>
          <w:tab w:val="decimal" w:pos="6480" w:leader="none"/>
          <w:tab w:val="decimal" w:pos="7920" w:leader="none"/>
        </w:tabs>
        <w:rPr>
          <w:ins w:id="1013" w:author="dgray" w:date="2001-11-17T22:56:00Z"/>
        </w:rPr>
      </w:pPr>
      <w:del w:id="1011" w:author="dgray" w:date="2001-11-17T22:56:00Z">
        <w:r>
          <w:rPr>
            <w:rFonts w:cs="Courier New" w:ascii="Courier New" w:hAnsi="Courier New"/>
          </w:rPr>
          <w:delText>Cost of sales</w:delText>
          <w:tab/>
          <w:delText>1,088</w:delText>
          <w:tab/>
          <w:delText>935</w:delText>
        </w:r>
      </w:del>
      <w:ins w:id="1012" w:author="dgray" w:date="2001-11-17T22:56:00Z">
        <w:r>
          <w:rPr>
            <w:rFonts w:cs="Courier New" w:ascii="Courier New" w:hAnsi="Courier New"/>
          </w:rPr>
          <w:t>$1,737</w:t>
          <w:tab/>
          <w:t>$1,076</w:t>
        </w:r>
      </w:ins>
    </w:p>
    <w:p>
      <w:pPr>
        <w:pStyle w:val="Footer"/>
        <w:tabs>
          <w:tab w:val="clear" w:pos="4320"/>
          <w:tab w:val="clear" w:pos="8640"/>
          <w:tab w:val="left" w:pos="540" w:leader="none"/>
          <w:tab w:val="decimal" w:pos="6480" w:leader="none"/>
          <w:tab w:val="decimal" w:pos="7920" w:leader="none"/>
        </w:tabs>
        <w:rPr>
          <w:rFonts w:ascii="Courier New" w:hAnsi="Courier New" w:cs="Courier New"/>
          <w:ins w:id="1016" w:author="dgray" w:date="2001-11-17T22:56:00Z"/>
        </w:rPr>
      </w:pPr>
      <w:ins w:id="1014" w:author="dgray" w:date="2001-11-17T22:56:00Z">
        <w:r>
          <w:rPr>
            <w:rFonts w:cs="Courier New" w:ascii="Courier New" w:hAnsi="Courier New"/>
          </w:rPr>
          <w:t>Cost of sales</w:t>
          <w:tab/>
        </w:r>
      </w:ins>
      <w:ins w:id="1015" w:author="dgray" w:date="2001-11-17T22:56:00Z">
        <w:r>
          <w:rPr>
            <w:rFonts w:cs="Courier New" w:ascii="Courier New" w:hAnsi="Courier New"/>
            <w:u w:val="single"/>
          </w:rPr>
          <w:t xml:space="preserve"> 1,084</w:t>
          <w:tab/>
          <w:t>742</w:t>
        </w:r>
      </w:ins>
    </w:p>
    <w:p>
      <w:pPr>
        <w:pStyle w:val="Normal"/>
        <w:tabs>
          <w:tab w:val="clear" w:pos="720"/>
          <w:tab w:val="left" w:pos="540" w:leader="none"/>
          <w:tab w:val="decimal" w:pos="6480" w:leader="none"/>
          <w:tab w:val="decimal" w:pos="7920" w:leader="none"/>
        </w:tabs>
        <w:rPr>
          <w:rFonts w:ascii="Courier New" w:hAnsi="Courier New" w:cs="Courier New"/>
        </w:rPr>
      </w:pPr>
      <w:ins w:id="1017" w:author="dgray" w:date="2001-11-17T22:56:00Z">
        <w:r>
          <w:rPr>
            <w:rFonts w:cs="Courier New" w:ascii="Courier New" w:hAnsi="Courier New"/>
          </w:rPr>
          <w:tab/>
          <w:t>Gross margin</w:t>
          <w:tab/>
          <w:t>653</w:t>
          <w:tab/>
          <w:t>334</w:t>
        </w:r>
      </w:ins>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474</w:t>
        <w:tab/>
        <w:t>284</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29</w:t>
        <w:tab/>
        <w:t>27</w:t>
      </w:r>
    </w:p>
    <w:p>
      <w:pPr>
        <w:pStyle w:val="Footer"/>
        <w:tabs>
          <w:tab w:val="clear" w:pos="4320"/>
          <w:tab w:val="clear" w:pos="8640"/>
          <w:tab w:val="left" w:pos="540" w:leader="none"/>
          <w:tab w:val="decimal" w:pos="6480" w:leader="none"/>
          <w:tab w:val="decimal" w:pos="7920" w:leader="none"/>
        </w:tabs>
        <w:rPr/>
      </w:pPr>
      <w:r>
        <w:rPr>
          <w:rFonts w:cs="Courier New" w:ascii="Courier New" w:hAnsi="Courier New"/>
        </w:rPr>
        <w:t>Equity in losses of NPW</w:t>
        <w:tab/>
      </w:r>
      <w:del w:id="1018" w:author="dgray" w:date="2001-11-17T22:56:00Z">
        <w:r>
          <w:rPr>
            <w:rFonts w:cs="Courier New" w:ascii="Courier New" w:hAnsi="Courier New"/>
          </w:rPr>
          <w:delText>(45)</w:delText>
        </w:r>
      </w:del>
      <w:ins w:id="1019" w:author="dgray" w:date="2001-11-17T22:56:00Z">
        <w:r>
          <w:rPr>
            <w:rFonts w:cs="Courier New" w:ascii="Courier New" w:hAnsi="Courier New"/>
          </w:rPr>
          <w:t>(46)</w:t>
        </w:r>
      </w:ins>
      <w:r>
        <w:rPr>
          <w:rFonts w:cs="Courier New" w:ascii="Courier New" w:hAnsi="Courier New"/>
        </w:rPr>
        <w:tab/>
        <w:t>(32)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53</w:t>
        <w:tab/>
        <w:t xml:space="preserve">    88</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ab/>
        <w:t>IBIT before item impacting comparability</w:t>
        <w:tab/>
      </w:r>
      <w:del w:id="1020" w:author="dgray" w:date="2001-11-17T22:56:00Z">
        <w:r>
          <w:rPr>
            <w:rFonts w:cs="Courier New" w:ascii="Courier New" w:hAnsi="Courier New"/>
          </w:rPr>
          <w:delText>155</w:delText>
        </w:r>
      </w:del>
      <w:ins w:id="1021" w:author="dgray" w:date="2001-11-17T22:56:00Z">
        <w:r>
          <w:rPr>
            <w:rFonts w:cs="Courier New" w:ascii="Courier New" w:hAnsi="Courier New"/>
          </w:rPr>
          <w:t>157</w:t>
        </w:r>
      </w:ins>
      <w:r>
        <w:rPr>
          <w:rFonts w:cs="Courier New" w:ascii="Courier New" w:hAnsi="Courier New"/>
        </w:rPr>
        <w:tab/>
        <w:t>79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investment in NPW</w:t>
        <w:tab/>
      </w:r>
      <w:r>
        <w:rPr>
          <w:rFonts w:cs="Courier New" w:ascii="Courier New" w:hAnsi="Courier New"/>
          <w:u w:val="single"/>
        </w:rPr>
        <w:t xml:space="preserve">   (58)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IBIT</w:t>
        <w:tab/>
      </w:r>
      <w:r>
        <w:rPr>
          <w:rFonts w:cs="Courier New" w:ascii="Courier New" w:hAnsi="Courier New"/>
          <w:u w:val="double"/>
        </w:rPr>
        <w:t xml:space="preserve">$   </w:t>
      </w:r>
      <w:del w:id="1022" w:author="dgray" w:date="2001-11-17T22:56:00Z">
        <w:r>
          <w:rPr>
            <w:rFonts w:cs="Courier New" w:ascii="Courier New" w:hAnsi="Courier New"/>
            <w:u w:val="double"/>
          </w:rPr>
          <w:delText>97</w:delText>
        </w:r>
      </w:del>
      <w:ins w:id="1023" w:author="dgray" w:date="2001-11-17T22:56:00Z">
        <w:r>
          <w:rPr>
            <w:rFonts w:cs="Courier New" w:ascii="Courier New" w:hAnsi="Courier New"/>
            <w:u w:val="double"/>
          </w:rPr>
          <w:t>99</w:t>
        </w:r>
      </w:ins>
      <w:r>
        <w:rPr>
          <w:rFonts w:cs="Courier New" w:ascii="Courier New" w:hAnsi="Courier New"/>
          <w:u w:val="double"/>
        </w:rPr>
        <w:tab/>
        <w:t>$   79</w:t>
      </w:r>
    </w:p>
    <w:p>
      <w:pPr>
        <w:pStyle w:val="Heading2"/>
        <w:tabs>
          <w:tab w:val="clear" w:pos="720"/>
          <w:tab w:val="left" w:pos="540" w:leader="none"/>
        </w:tabs>
        <w:ind w:hanging="0" w:end="0"/>
        <w:rPr>
          <w:rFonts w:ascii="Courier New" w:hAnsi="Courier New" w:cs="Courier New"/>
          <w:b w:val="false"/>
        </w:rPr>
      </w:pPr>
      <w:r>
        <w:rPr>
          <w:rFonts w:cs="Courier New"/>
          <w:b w:val="false"/>
        </w:rPr>
      </w:r>
    </w:p>
    <w:p>
      <w:pPr>
        <w:pStyle w:val="BodyText"/>
        <w:tabs>
          <w:tab w:val="clear" w:pos="720"/>
          <w:tab w:val="left" w:pos="540" w:leader="none"/>
        </w:tabs>
        <w:spacing w:before="0" w:after="0"/>
        <w:rPr/>
      </w:pPr>
      <w:r>
        <w:rPr>
          <w:rFonts w:cs="Courier New" w:ascii="Courier New" w:hAnsi="Courier New"/>
        </w:rPr>
        <w:tab/>
        <w:t>Revenues increased $469 million in the first nine months of 2001 compared to the same period in 2000 primarily as a result long-term energy contracts originated in 2001 and the growth of Retail Services’ European operations.  Gross margin increased $316 million in the first nine months of 2001 compared to the same period in 2000 due to long-term energy contracts originated in 2001 and the monetization of interests in</w:t>
      </w:r>
      <w:del w:id="1024" w:author="dgray" w:date="2001-11-17T22:56:00Z">
        <w:r>
          <w:rPr>
            <w:rFonts w:cs="Courier New" w:ascii="Courier New" w:hAnsi="Courier New"/>
          </w:rPr>
          <w:delText>ServiceCo.  ServiceCo is a joint venture which was created in the third quarter of 2001, togetherwith a third party financial investor and technology partner, to provide facility management services to retail customers.  A gain of $21 million was recorded as margin in the third quarter of 2001 as the result of Retail Services’ sale of a portion of its</w:delText>
        </w:r>
      </w:del>
      <w:r>
        <w:rPr>
          <w:rFonts w:cs="Courier New" w:ascii="Courier New" w:hAnsi="Courier New"/>
        </w:rPr>
        <w:t xml:space="preserve"> </w:t>
      </w:r>
      <w:del w:id="1025" w:author="dgray" w:date="2001-11-17T22:56:00Z">
        <w:r>
          <w:rPr>
            <w:rFonts w:cs="Courier New" w:ascii="Courier New" w:hAnsi="Courier New"/>
          </w:rPr>
          <w:delText>interest in ServiceCo.</w:delText>
        </w:r>
      </w:del>
      <w:ins w:id="1026" w:author="dgray" w:date="2001-11-17T22:56:00Z">
        <w:r>
          <w:rPr>
            <w:rFonts w:cs="Courier New" w:ascii="Courier New" w:hAnsi="Courier New"/>
          </w:rPr>
          <w:t>a merchant asset for a gain of $21 million.</w:t>
        </w:r>
      </w:ins>
      <w:r>
        <w:rPr>
          <w:rFonts w:cs="Courier New" w:ascii="Courier New" w:hAnsi="Courier New"/>
        </w:rPr>
        <w:t xml:space="preserve">  Operating expenses increased $190 million primarily as a result of risk management support service expenses in 2001 and higher employee- and IT-related expenditures.  Equity losses for both periods reflect Retail Services’ portion of losses of NPW.  Other, net in 2001 and 2000 consisted primarily of gains associated with Retail Services’ monetization of a portion of its interest in NPW.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b/>
        </w:rPr>
      </w:pPr>
      <w:r>
        <w:rPr>
          <w:rFonts w:cs="Courier New" w:ascii="Courier New" w:hAnsi="Courier New"/>
          <w:b/>
        </w:rPr>
        <w:t>Item Impacting Comparability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the third quarter of 2001, Retail Services recorded a $58 million charge for the write off of its remaining equity investment in NPW.  </w:t>
      </w:r>
    </w:p>
    <w:p>
      <w:pPr>
        <w:pStyle w:val="Footer"/>
        <w:tabs>
          <w:tab w:val="clear" w:pos="4320"/>
          <w:tab w:val="clear" w:pos="8640"/>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3,139</w:t>
        <w:tab/>
        <w:t>3,464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1,847</w:t>
        <w:tab/>
        <w:t>1,639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1,578</w:t>
        <w:tab/>
        <w:t>1,601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2,362</w:t>
        <w:tab/>
        <w:t>2,438</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Net revenues</w:t>
        <w:tab/>
        <w:t>$ 500</w:t>
        <w:tab/>
        <w:t>$ 499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236</w:t>
        <w:tab/>
        <w:t>232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51</w:t>
        <w:tab/>
        <w:t>50</w:t>
      </w:r>
    </w:p>
    <w:p>
      <w:pPr>
        <w:pStyle w:val="Footer"/>
        <w:tabs>
          <w:tab w:val="clear" w:pos="4320"/>
          <w:tab w:val="clear" w:pos="8640"/>
          <w:tab w:val="left" w:pos="540" w:leader="none"/>
          <w:tab w:val="decimal" w:pos="6480" w:leader="none"/>
          <w:tab w:val="decimal" w:pos="7920" w:leader="none"/>
        </w:tabs>
        <w:rPr/>
      </w:pPr>
      <w:r>
        <w:rPr>
          <w:rFonts w:cs="Courier New" w:ascii="Courier New" w:hAnsi="Courier New"/>
        </w:rPr>
        <w:t>Equity in earnings</w:t>
        <w:tab/>
      </w:r>
      <w:del w:id="1027" w:author="dgray" w:date="2001-11-17T22:56:00Z">
        <w:r>
          <w:rPr>
            <w:rFonts w:cs="Courier New" w:ascii="Courier New" w:hAnsi="Courier New"/>
          </w:rPr>
          <w:delText>49</w:delText>
        </w:r>
      </w:del>
      <w:ins w:id="1028" w:author="dgray" w:date="2001-11-17T22:56:00Z">
        <w:r>
          <w:rPr>
            <w:rFonts w:cs="Courier New" w:ascii="Courier New" w:hAnsi="Courier New"/>
          </w:rPr>
          <w:t>48</w:t>
        </w:r>
      </w:ins>
      <w:r>
        <w:rPr>
          <w:rFonts w:cs="Courier New" w:ascii="Courier New" w:hAnsi="Courier New"/>
        </w:rPr>
        <w:tab/>
        <w:t>45</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r>
      <w:del w:id="1029" w:author="dgray" w:date="2001-11-17T22:56:00Z">
        <w:r>
          <w:rPr>
            <w:rFonts w:cs="Courier New" w:ascii="Courier New" w:hAnsi="Courier New"/>
            <w:u w:val="single"/>
          </w:rPr>
          <w:delText>33</w:delText>
        </w:r>
      </w:del>
      <w:ins w:id="1030" w:author="dgray" w:date="2001-11-17T22:56:00Z">
        <w:r>
          <w:rPr>
            <w:rFonts w:cs="Courier New" w:ascii="Courier New" w:hAnsi="Courier New"/>
            <w:u w:val="single"/>
          </w:rPr>
          <w:t>34</w:t>
        </w:r>
      </w:ins>
      <w:r>
        <w:rPr>
          <w:rFonts w:cs="Courier New" w:ascii="Courier New" w:hAnsi="Courier New"/>
          <w:u w:val="single"/>
        </w:rPr>
        <w:tab/>
        <w:t>27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$ 295</w:t>
        <w:tab/>
        <w:t>$ 289</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net of cost of sales (net revenues) of Natural Gas Pipelines in the first nine months of 2001 were comparable to the prior period. In 2001, increased revenues generated by Transwestern from transportation and operational gas sales and increased storage revenues received by Northern, were offset by lower sales of gas storage inventory by Northern.  Operating expenses, including depreciation expense, in the first nine months of 2001 increased primarily as a result of higher gas prices and other costs associated with the volumes transported by Transwestern and other pipeline expenses.  Equity in earnings increased $4 million in the first nine months of 2001 compared to the same period in 2000 primarily due to higher operating results from EOTT and Florida Gas.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Portland General</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ab/>
        <w:t>Statistics for Portland General for the first nine months of 2001 and 2000 are as follows:</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5,151</w:t>
        <w:tab/>
        <w:t>5,285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5,475</w:t>
        <w:tab/>
        <w:t>5,605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 xml:space="preserve"> 3,546</w:t>
        <w:tab/>
        <w:t xml:space="preserve"> 3,653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14,172</w:t>
        <w:tab/>
        <w:t>14,543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 xml:space="preserve"> 9,836</w:t>
        <w:tab/>
        <w:t>14,893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24,008</w:t>
        <w:tab/>
        <w:t>29,436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9.97</w:t>
        <w:tab/>
        <w:t>5.18</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15%</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17</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6</w:t>
        <w:tab/>
        <w:t xml:space="preserve">  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38</w:t>
        <w:tab/>
        <w:t>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56</w:t>
        <w:tab/>
        <w:t>66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8</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113.3</w:t>
        <w:tab/>
        <w:t>32.6</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732</w:t>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$2,503</w:t>
        <w:tab/>
        <w:t>$1,557</w:t>
      </w:r>
    </w:p>
    <w:p>
      <w:pPr>
        <w:pStyle w:val="Normal"/>
        <w:tabs>
          <w:tab w:val="left" w:pos="360" w:leader="none"/>
          <w:tab w:val="left" w:pos="720" w:leader="none"/>
          <w:tab w:val="decimal" w:pos="6480" w:leader="none"/>
          <w:tab w:val="decimal" w:pos="7920" w:leader="none"/>
        </w:tabs>
        <w:rPr/>
      </w:pPr>
      <w:r>
        <w:rPr>
          <w:rFonts w:cs="Courier New" w:ascii="Courier New" w:hAnsi="Courier New"/>
        </w:rPr>
        <w:t>Purchased power and fuel</w:t>
        <w:tab/>
      </w:r>
      <w:del w:id="1031" w:author="dgray" w:date="2001-11-17T22:56:00Z">
        <w:r>
          <w:rPr>
            <w:rFonts w:cs="Courier New" w:ascii="Courier New" w:hAnsi="Courier New"/>
          </w:rPr>
          <w:delText>2,029</w:delText>
        </w:r>
      </w:del>
      <w:ins w:id="1032" w:author="dgray" w:date="2001-11-17T22:56:00Z">
        <w:r>
          <w:rPr>
            <w:rFonts w:cs="Courier New" w:ascii="Courier New" w:hAnsi="Courier New"/>
          </w:rPr>
          <w:t>2,028</w:t>
        </w:r>
      </w:ins>
      <w:r>
        <w:rPr>
          <w:rFonts w:cs="Courier New" w:ascii="Courier New" w:hAnsi="Courier New"/>
        </w:rPr>
        <w:tab/>
        <w:t>976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229</w:t>
        <w:tab/>
        <w:t>239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138</w:t>
        <w:tab/>
        <w:t>152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r>
      <w:del w:id="1033" w:author="dgray" w:date="2001-11-17T22:56:00Z">
        <w:r>
          <w:rPr>
            <w:rFonts w:cs="Courier New" w:ascii="Courier New" w:hAnsi="Courier New"/>
            <w:u w:val="single"/>
          </w:rPr>
          <w:delText>1</w:delText>
        </w:r>
      </w:del>
      <w:ins w:id="1034" w:author="dgray" w:date="2001-11-17T22:56:00Z">
        <w:r>
          <w:rPr>
            <w:rFonts w:cs="Courier New" w:ascii="Courier New" w:hAnsi="Courier New"/>
            <w:u w:val="single"/>
          </w:rPr>
          <w:t>-</w:t>
        </w:r>
      </w:ins>
      <w:r>
        <w:rPr>
          <w:rFonts w:cs="Courier New" w:ascii="Courier New" w:hAnsi="Courier New"/>
          <w:u w:val="single"/>
        </w:rPr>
        <w:tab/>
        <w:t xml:space="preserve">    51</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w:t>
        <w:tab/>
      </w:r>
      <w:r>
        <w:rPr>
          <w:rFonts w:cs="Courier New" w:ascii="Courier New" w:hAnsi="Courier New"/>
          <w:u w:val="double"/>
        </w:rPr>
        <w:t>$  108</w:t>
        <w:tab/>
        <w:t>$  241</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net of purchased power and fuel costs, decreased $107 million in the first nine months of 2001 compared to the same period in 2000.  The decrease was due to increased power costs resulting from general market conditions, including lower hydroelectric generation, partially offset by increased wholesale power sales.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In 2000, other, net consisted primarily of a gain on the sale of a generation-related asset and was favorably impacted by certain regulatory events.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pPr>
      <w:r>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Revenues</w:t>
        <w:tab/>
        <w:t>$1,134</w:t>
        <w:tab/>
      </w:r>
      <w:del w:id="1035" w:author="dgray" w:date="2001-11-17T22:56:00Z">
        <w:r>
          <w:rPr>
            <w:rFonts w:cs="Courier New" w:ascii="Courier New" w:hAnsi="Courier New"/>
          </w:rPr>
          <w:delText>$1,143</w:delText>
        </w:r>
      </w:del>
      <w:ins w:id="1036" w:author="dgray" w:date="2001-11-17T22:56:00Z">
        <w:r>
          <w:rPr>
            <w:rFonts w:cs="Courier New" w:ascii="Courier New" w:hAnsi="Courier New"/>
          </w:rPr>
          <w:t>$1,150</w:t>
        </w:r>
      </w:ins>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Cost of sales</w:t>
        <w:tab/>
        <w:t>719</w:t>
        <w:tab/>
        <w:t>669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352</w:t>
        <w:tab/>
        <w:t>364</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134</w:t>
        <w:tab/>
        <w:t>134</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earnings</w:t>
        <w:tab/>
      </w:r>
      <w:del w:id="1037" w:author="dgray" w:date="2001-11-17T22:56:00Z">
        <w:r>
          <w:rPr>
            <w:rFonts w:cs="Courier New" w:ascii="Courier New" w:hAnsi="Courier New"/>
          </w:rPr>
          <w:delText>48</w:delText>
          <w:tab/>
          <w:delText>119</w:delText>
        </w:r>
      </w:del>
      <w:ins w:id="1038" w:author="dgray" w:date="2001-11-17T22:56:00Z">
        <w:r>
          <w:rPr>
            <w:rFonts w:cs="Courier New" w:ascii="Courier New" w:hAnsi="Courier New"/>
          </w:rPr>
          <w:t>47</w:t>
          <w:tab/>
          <w:t>112</w:t>
        </w:r>
      </w:ins>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r>
      <w:del w:id="1039" w:author="dgray" w:date="2001-11-17T22:56:00Z">
        <w:r>
          <w:rPr>
            <w:rFonts w:cs="Courier New" w:ascii="Courier New" w:hAnsi="Courier New"/>
            <w:u w:val="single"/>
          </w:rPr>
          <w:delText>35</w:delText>
        </w:r>
      </w:del>
      <w:ins w:id="1040" w:author="dgray" w:date="2001-11-17T22:56:00Z">
        <w:r>
          <w:rPr>
            <w:rFonts w:cs="Courier New" w:ascii="Courier New" w:hAnsi="Courier New"/>
            <w:u w:val="single"/>
          </w:rPr>
          <w:t>36</w:t>
        </w:r>
      </w:ins>
      <w:r>
        <w:rPr>
          <w:rFonts w:cs="Courier New" w:ascii="Courier New" w:hAnsi="Courier New"/>
          <w:u w:val="single"/>
        </w:rPr>
        <w:tab/>
        <w:t xml:space="preserve">    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12</w:t>
        <w:tab/>
        <w:t>117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Impairment by Azurix</w:t>
        <w:tab/>
      </w:r>
      <w:r>
        <w:rPr>
          <w:rFonts w:cs="Courier New" w:ascii="Courier New" w:hAnsi="Courier New"/>
          <w:u w:val="single"/>
        </w:rPr>
        <w:t xml:space="preserve">  (287)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 xml:space="preserve"> and income taxes</w:t>
        <w:tab/>
      </w:r>
      <w:r>
        <w:rPr>
          <w:rFonts w:cs="Courier New" w:ascii="Courier New" w:hAnsi="Courier New"/>
          <w:u w:val="double"/>
        </w:rPr>
        <w:t>$ (275)</w:t>
        <w:tab/>
        <w:t>$  117</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 xml:space="preserve">Revenues decreased </w:t>
      </w:r>
      <w:del w:id="1041" w:author="dgray" w:date="2001-11-17T22:56:00Z">
        <w:r>
          <w:rPr>
            <w:rFonts w:cs="Courier New" w:ascii="Courier New" w:hAnsi="Courier New"/>
          </w:rPr>
          <w:delText>$9</w:delText>
        </w:r>
      </w:del>
      <w:ins w:id="1042" w:author="dgray" w:date="2001-11-17T22:56:00Z">
        <w:r>
          <w:rPr>
            <w:rFonts w:cs="Courier New" w:ascii="Courier New" w:hAnsi="Courier New"/>
          </w:rPr>
          <w:t>$16</w:t>
        </w:r>
      </w:ins>
      <w:r>
        <w:rPr>
          <w:rFonts w:cs="Courier New" w:ascii="Courier New" w:hAnsi="Courier New"/>
        </w:rPr>
        <w:t xml:space="preserve"> million in the first nine months of 2001 compared to the same period in 2000 due to a decrease in revenues from Elektro which had curtailed power sales due to the reduction in available hydro-generated power, partially offset by an increase in project revenues at EREC.  Cost of sales increased $50 million in the first nine months of 2001 compared to the same period in 2000 due to an increase in costs at EREC, partially offset by a decrease in costs at Elektro.  Operating expenses, including depreciation, decreased due to reduced developmental activities, partially offset by higher costs in EREC’s European operations.  Equity in earnings for the first nine months of 2001 compared to the same period in 2000 decreased due to lower operating results from Azurix.  Equity earnings in 2000 consisted of a gain from the monetization of a power plant by an equity method affiliate.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Item Impacting Comparability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the third quarter of 2001, Global Assets recognized a loss of $287 million related to asset impairments by </w:t>
      </w:r>
      <w:ins w:id="1043" w:author="dgray" w:date="2001-11-17T22:56:00Z">
        <w:r>
          <w:rPr>
            <w:rFonts w:cs="Courier New" w:ascii="Courier New" w:hAnsi="Courier New"/>
          </w:rPr>
          <w:t xml:space="preserve">Atlantic Water Trust (the parent of </w:t>
        </w:r>
      </w:ins>
      <w:r>
        <w:rPr>
          <w:rFonts w:cs="Courier New" w:ascii="Courier New" w:hAnsi="Courier New"/>
        </w:rPr>
        <w:t>Azurix Corp.</w:t>
      </w:r>
      <w:ins w:id="1044" w:author="dgray" w:date="2001-11-17T22:56:00Z">
        <w:r>
          <w:rPr>
            <w:rFonts w:cs="Courier New" w:ascii="Courier New" w:hAnsi="Courier New"/>
          </w:rPr>
          <w:t>)</w:t>
        </w:r>
      </w:ins>
      <w:r>
        <w:rPr>
          <w:rFonts w:cs="Courier New" w:ascii="Courier New" w:hAnsi="Courier New"/>
        </w:rPr>
        <w:t>, an equity method investment. These impairments primarily reflect Azurix’s planned disposition of its North American and certain South American service-related businesses.</w:t>
      </w:r>
      <w:ins w:id="1045" w:author="dgray" w:date="2001-11-17T22:56:00Z">
        <w:r>
          <w:rPr>
            <w:rFonts w:cs="Courier New" w:ascii="Courier New" w:hAnsi="Courier New"/>
          </w:rPr>
          <w:t xml:space="preserve">  See Note 8 to the Consolidated Financial Statements for a discussion of Atlantic Water Trust.</w:t>
        </w:r>
      </w:ins>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pPr>
      <w:r>
        <w:rPr/>
        <w:t>Broadband Services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jc w:val="both"/>
        <w:rPr>
          <w:del w:id="1047" w:author="dgray" w:date="2001-11-17T22:56:00Z"/>
        </w:rPr>
      </w:pPr>
      <w:r>
        <w:rPr>
          <w:rFonts w:cs="Courier New" w:ascii="Courier New" w:hAnsi="Courier New"/>
        </w:rPr>
        <w:t>Revenues</w:t>
        <w:tab/>
        <w:t xml:space="preserve">$ </w:t>
      </w:r>
      <w:del w:id="1046" w:author="dgray" w:date="2001-11-17T22:56:00Z">
        <w:r>
          <w:rPr>
            <w:rFonts w:cs="Courier New" w:ascii="Courier New" w:hAnsi="Courier New"/>
          </w:rPr>
          <w:delText>103</w:delText>
          <w:tab/>
          <w:delText>$ 335</w:delText>
        </w:r>
      </w:del>
    </w:p>
    <w:p>
      <w:pPr>
        <w:pStyle w:val="Normal"/>
        <w:tabs>
          <w:tab w:val="left" w:pos="360" w:leader="none"/>
          <w:tab w:val="left" w:pos="720" w:leader="none"/>
          <w:tab w:val="decimal" w:pos="6480" w:leader="none"/>
          <w:tab w:val="decimal" w:pos="7920" w:leader="none"/>
        </w:tabs>
        <w:jc w:val="both"/>
        <w:rPr>
          <w:ins w:id="1050" w:author="dgray" w:date="2001-11-17T22:56:00Z"/>
        </w:rPr>
      </w:pPr>
      <w:del w:id="1048" w:author="dgray" w:date="2001-11-17T22:56:00Z">
        <w:r>
          <w:rPr>
            <w:rFonts w:cs="Courier New" w:ascii="Courier New" w:hAnsi="Courier New"/>
          </w:rPr>
          <w:delText>Cost of sales</w:delText>
          <w:tab/>
          <w:delText>59</w:delText>
          <w:tab/>
          <w:delText>64</w:delText>
        </w:r>
      </w:del>
      <w:ins w:id="1049" w:author="dgray" w:date="2001-11-17T22:56:00Z">
        <w:r>
          <w:rPr>
            <w:rFonts w:cs="Courier New" w:ascii="Courier New" w:hAnsi="Courier New"/>
          </w:rPr>
          <w:t>104</w:t>
          <w:tab/>
          <w:t>$ 335</w:t>
        </w:r>
      </w:ins>
    </w:p>
    <w:p>
      <w:pPr>
        <w:pStyle w:val="Normal"/>
        <w:tabs>
          <w:tab w:val="left" w:pos="360" w:leader="none"/>
          <w:tab w:val="left" w:pos="720" w:leader="none"/>
          <w:tab w:val="decimal" w:pos="6480" w:leader="none"/>
          <w:tab w:val="decimal" w:pos="7920" w:leader="none"/>
        </w:tabs>
        <w:jc w:val="both"/>
        <w:rPr>
          <w:rFonts w:ascii="Courier New" w:hAnsi="Courier New" w:cs="Courier New"/>
          <w:ins w:id="1053" w:author="dgray" w:date="2001-11-17T22:56:00Z"/>
        </w:rPr>
      </w:pPr>
      <w:ins w:id="1051" w:author="dgray" w:date="2001-11-17T22:56:00Z">
        <w:r>
          <w:rPr>
            <w:rFonts w:cs="Courier New" w:ascii="Courier New" w:hAnsi="Courier New"/>
          </w:rPr>
          <w:t>Cost of sales</w:t>
          <w:tab/>
        </w:r>
      </w:ins>
      <w:ins w:id="1052" w:author="dgray" w:date="2001-11-17T22:56:00Z">
        <w:r>
          <w:rPr>
            <w:rFonts w:cs="Courier New" w:ascii="Courier New" w:hAnsi="Courier New"/>
            <w:u w:val="single"/>
          </w:rPr>
          <w:t xml:space="preserve">   59</w:t>
          <w:tab/>
          <w:t>64</w:t>
        </w:r>
      </w:ins>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ins w:id="1054" w:author="dgray" w:date="2001-11-17T22:56:00Z">
        <w:r>
          <w:rPr>
            <w:rFonts w:cs="Courier New" w:ascii="Courier New" w:hAnsi="Courier New"/>
          </w:rPr>
          <w:tab/>
          <w:t>Gross margin</w:t>
          <w:tab/>
          <w:t>45</w:t>
          <w:tab/>
          <w:t>271</w:t>
        </w:r>
      </w:ins>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Operating expenses</w:t>
        <w:tab/>
        <w:t>213</w:t>
        <w:tab/>
        <w:t>249</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Depreciation and amortization</w:t>
        <w:tab/>
        <w:t>49</w:t>
        <w:tab/>
        <w:t>63</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Equity in earnings</w:t>
        <w:tab/>
        <w:t>(1)</w:t>
        <w:tab/>
        <w:t>1</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Other, net</w:t>
        <w:tab/>
      </w:r>
      <w:r>
        <w:rPr>
          <w:rFonts w:cs="Courier New" w:ascii="Courier New" w:hAnsi="Courier New"/>
          <w:u w:val="single"/>
        </w:rPr>
        <w:t xml:space="preserve">    </w:t>
      </w:r>
      <w:del w:id="1055" w:author="dgray" w:date="2001-11-17T22:56:00Z">
        <w:r>
          <w:rPr>
            <w:rFonts w:cs="Courier New" w:ascii="Courier New" w:hAnsi="Courier New"/>
            <w:u w:val="single"/>
          </w:rPr>
          <w:delText>2</w:delText>
        </w:r>
      </w:del>
      <w:ins w:id="1056" w:author="dgray" w:date="2001-11-17T22:56:00Z">
        <w:r>
          <w:rPr>
            <w:rFonts w:cs="Courier New" w:ascii="Courier New" w:hAnsi="Courier New"/>
            <w:u w:val="single"/>
          </w:rPr>
          <w:t>1</w:t>
        </w:r>
      </w:ins>
      <w:r>
        <w:rPr>
          <w:rFonts w:cs="Courier New" w:ascii="Courier New" w:hAnsi="Courier New"/>
          <w:u w:val="single"/>
        </w:rPr>
        <w:tab/>
        <w:t xml:space="preserve">   2</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Loss before items impacting comparability</w:t>
        <w:tab/>
        <w:t>(217)</w:t>
        <w:tab/>
        <w:t>(38)</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Items impacting comparability:</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Content services business</w:t>
        <w:tab/>
        <w:t>(160)</w:t>
        <w:tab/>
        <w:t>-</w:t>
      </w:r>
    </w:p>
    <w:p>
      <w:pPr>
        <w:pStyle w:val="Normal"/>
        <w:tabs>
          <w:tab w:val="left" w:pos="360" w:leader="none"/>
          <w:tab w:val="left" w:pos="720" w:leader="none"/>
          <w:tab w:val="decimal" w:pos="6480" w:leader="none"/>
          <w:tab w:val="decimal" w:pos="7920" w:leader="none"/>
          <w:tab w:val="decimal" w:pos="8640" w:leader="none"/>
        </w:tabs>
        <w:jc w:val="both"/>
        <w:rPr/>
      </w:pPr>
      <w:r>
        <w:rPr>
          <w:rFonts w:cs="Courier New" w:ascii="Courier New" w:hAnsi="Courier New"/>
        </w:rPr>
        <w:tab/>
        <w:t>Charge to reflect impairments</w:t>
        <w:tab/>
      </w:r>
      <w:del w:id="1057" w:author="dgray" w:date="2001-11-17T22:56:00Z">
        <w:r>
          <w:rPr>
            <w:rFonts w:cs="Courier New" w:ascii="Courier New" w:hAnsi="Courier New"/>
          </w:rPr>
          <w:delText>(45)</w:delText>
        </w:r>
      </w:del>
      <w:ins w:id="1058" w:author="dgray" w:date="2001-11-17T22:56:00Z">
        <w:r>
          <w:rPr>
            <w:rFonts w:cs="Courier New" w:ascii="Courier New" w:hAnsi="Courier New"/>
          </w:rPr>
          <w:t>(34)</w:t>
        </w:r>
      </w:ins>
      <w:r>
        <w:rPr>
          <w:rFonts w:cs="Courier New" w:ascii="Courier New" w:hAnsi="Courier New"/>
        </w:rPr>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 xml:space="preserve">Severance </w:t>
      </w:r>
      <w:del w:id="1059" w:author="dgray" w:date="2001-11-17T22:56:00Z">
        <w:r>
          <w:rPr>
            <w:rFonts w:cs="Courier New" w:ascii="Courier New" w:hAnsi="Courier New"/>
          </w:rPr>
          <w:delText>costs</w:delText>
          <w:tab/>
        </w:r>
      </w:del>
      <w:del w:id="1060" w:author="dgray" w:date="2001-11-17T22:56:00Z">
        <w:r>
          <w:rPr>
            <w:rFonts w:cs="Courier New" w:ascii="Courier New" w:hAnsi="Courier New"/>
            <w:u w:val="single"/>
          </w:rPr>
          <w:delText xml:space="preserve">  (72)</w:delText>
        </w:r>
      </w:del>
      <w:ins w:id="1061" w:author="dgray" w:date="2001-11-17T22:56:00Z">
        <w:r>
          <w:rPr>
            <w:rFonts w:cs="Courier New" w:ascii="Courier New" w:hAnsi="Courier New"/>
          </w:rPr>
          <w:t>and restructuring costs</w:t>
          <w:tab/>
        </w:r>
      </w:ins>
      <w:ins w:id="1062" w:author="dgray" w:date="2001-11-17T22:56:00Z">
        <w:r>
          <w:rPr>
            <w:rFonts w:cs="Courier New" w:ascii="Courier New" w:hAnsi="Courier New"/>
            <w:u w:val="single"/>
          </w:rPr>
          <w:t xml:space="preserve">  (83)</w:t>
        </w:r>
      </w:ins>
      <w:r>
        <w:rPr>
          <w:rFonts w:cs="Courier New" w:ascii="Courier New" w:hAnsi="Courier New"/>
          <w:u w:val="single"/>
        </w:rPr>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 w:val="decimal" w:pos="8640" w:leader="none"/>
        </w:tabs>
        <w:jc w:val="both"/>
        <w:rPr/>
      </w:pPr>
      <w:r>
        <w:rPr>
          <w:rFonts w:cs="Courier New" w:ascii="Courier New" w:hAnsi="Courier New"/>
        </w:rPr>
        <w:tab/>
        <w:tab/>
        <w:t xml:space="preserve"> and taxes</w:t>
        <w:tab/>
      </w:r>
      <w:r>
        <w:rPr>
          <w:rFonts w:cs="Courier New" w:ascii="Courier New" w:hAnsi="Courier New"/>
          <w:u w:val="double"/>
        </w:rPr>
        <w:t>$(494)</w:t>
        <w:tab/>
        <w:t>$ (38</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decreased $227 million in the first nine months of 2001 compared to the same period in 2000.  Weak market conditions in the broadband and communications sectors negatively impacted the 2001 gross margin.  Gross margin for 2001 included the realized appreciation in the first quarter associated with a portion of Enron’s broadband content delivery platform while gross margin for 2000 primarily reflects earnings from sales of excess dark fiber and an increase in the market value of Broadband Services’ merchant investments.  Operating expenses (including depreciation) decreased in 2001 compared to 2000 as a result of lower Broadband Services business activity.</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BodyText"/>
        <w:tabs>
          <w:tab w:val="clear" w:pos="720"/>
          <w:tab w:val="left" w:pos="540" w:leader="none"/>
        </w:tabs>
        <w:spacing w:before="0" w:after="0"/>
        <w:rPr/>
      </w:pPr>
      <w:r>
        <w:rPr>
          <w:rFonts w:cs="Courier New" w:ascii="Courier New" w:hAnsi="Courier New"/>
        </w:rPr>
        <w:tab/>
        <w:t xml:space="preserve">In the third quarter of 2001, Broadband Services recorded charges totaling $277 million.  The charge related to the content services business ($160 million), severance and costs associated with exiting </w:t>
      </w:r>
      <w:ins w:id="1063" w:author="dgray" w:date="2001-11-17T22:56:00Z">
        <w:r>
          <w:rPr>
            <w:rFonts w:cs="Courier New" w:ascii="Courier New" w:hAnsi="Courier New"/>
          </w:rPr>
          <w:t xml:space="preserve">the </w:t>
        </w:r>
      </w:ins>
      <w:r>
        <w:rPr>
          <w:rFonts w:cs="Courier New" w:ascii="Courier New" w:hAnsi="Courier New"/>
        </w:rPr>
        <w:t xml:space="preserve">content services portions of Broadband Services’ business </w:t>
      </w:r>
      <w:del w:id="1064" w:author="dgray" w:date="2001-11-17T22:56:00Z">
        <w:r>
          <w:rPr>
            <w:rFonts w:cs="Courier New" w:ascii="Courier New" w:hAnsi="Courier New"/>
          </w:rPr>
          <w:delText>($72</w:delText>
        </w:r>
      </w:del>
      <w:ins w:id="1065" w:author="dgray" w:date="2001-11-17T22:56:00Z">
        <w:r>
          <w:rPr>
            <w:rFonts w:cs="Courier New" w:ascii="Courier New" w:hAnsi="Courier New"/>
          </w:rPr>
          <w:t>($83</w:t>
        </w:r>
      </w:ins>
      <w:r>
        <w:rPr>
          <w:rFonts w:cs="Courier New" w:ascii="Courier New" w:hAnsi="Courier New"/>
        </w:rPr>
        <w:t xml:space="preserve"> million) and the write down of the value of certain broadband-related long-lived assets and excess network equipment to fair value </w:t>
      </w:r>
      <w:del w:id="1066" w:author="dgray" w:date="2001-11-17T22:56:00Z">
        <w:r>
          <w:rPr>
            <w:rFonts w:cs="Courier New" w:ascii="Courier New" w:hAnsi="Courier New"/>
          </w:rPr>
          <w:delText>($45</w:delText>
        </w:r>
      </w:del>
      <w:ins w:id="1067" w:author="dgray" w:date="2001-11-17T22:56:00Z">
        <w:r>
          <w:rPr>
            <w:rFonts w:cs="Courier New" w:ascii="Courier New" w:hAnsi="Courier New"/>
          </w:rPr>
          <w:t>($34</w:t>
        </w:r>
      </w:ins>
      <w:r>
        <w:rPr>
          <w:rFonts w:cs="Courier New" w:ascii="Courier New" w:hAnsi="Courier New"/>
        </w:rPr>
        <w:t xml:space="preserve"> million).  The amount related to the content services business included the write-off of the value of Broadband Services’ investment in content services </w:t>
      </w:r>
      <w:del w:id="1068" w:author="dgray" w:date="2001-11-17T22:56:00Z">
        <w:r>
          <w:rPr>
            <w:rFonts w:cs="Courier New" w:ascii="Courier New" w:hAnsi="Courier New"/>
          </w:rPr>
          <w:delText>entities and</w:delText>
        </w:r>
      </w:del>
      <w:ins w:id="1069" w:author="dgray" w:date="2001-11-17T22:56:00Z">
        <w:r>
          <w:rPr>
            <w:rFonts w:cs="Courier New" w:ascii="Courier New" w:hAnsi="Courier New"/>
          </w:rPr>
          <w:t>entities,</w:t>
        </w:r>
      </w:ins>
      <w:r>
        <w:rPr>
          <w:rFonts w:cs="Courier New" w:ascii="Courier New" w:hAnsi="Courier New"/>
        </w:rPr>
        <w:t xml:space="preserve"> the impairment of related assets </w:t>
      </w:r>
      <w:del w:id="1070" w:author="dgray" w:date="2001-11-17T22:56:00Z">
        <w:r>
          <w:rPr>
            <w:rFonts w:cs="Courier New" w:ascii="Courier New" w:hAnsi="Courier New"/>
          </w:rPr>
          <w:delText>because Enron concluded that the content services businesses did not fit with [the new Broadband Services strategy].</w:delText>
        </w:r>
      </w:del>
      <w:ins w:id="1071" w:author="dgray" w:date="2001-11-17T22:56:00Z">
        <w:r>
          <w:rPr>
            <w:rFonts w:cs="Courier New" w:ascii="Courier New" w:hAnsi="Courier New"/>
          </w:rPr>
          <w:t>and a valuation adjustment on a derivative instrument associated with the content systems business.</w:t>
        </w:r>
      </w:ins>
      <w:r>
        <w:rPr>
          <w:rFonts w:cs="Courier New" w:ascii="Courier New" w:hAnsi="Courier New"/>
        </w:rPr>
        <w:t xml:space="preserve">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pPr>
      <w:r>
        <w:rPr>
          <w:rFonts w:cs="Courier New" w:ascii="Courier New" w:hAnsi="Courier New"/>
        </w:rPr>
        <w:tab/>
        <w:t xml:space="preserve">Corporate and Other realized a loss before interest, minority interests and taxes of $188 million before items impacting comparability in the first nine months of 2001 compared to a loss of </w:t>
      </w:r>
      <w:del w:id="1072" w:author="dgray" w:date="2001-11-17T22:56:00Z">
        <w:r>
          <w:rPr>
            <w:rFonts w:cs="Courier New" w:ascii="Courier New" w:hAnsi="Courier New"/>
          </w:rPr>
          <w:delText>$142</w:delText>
        </w:r>
      </w:del>
      <w:ins w:id="1073" w:author="dgray" w:date="2001-11-17T22:56:00Z">
        <w:r>
          <w:rPr>
            <w:rFonts w:cs="Courier New" w:ascii="Courier New" w:hAnsi="Courier New"/>
          </w:rPr>
          <w:t>$154</w:t>
        </w:r>
      </w:ins>
      <w:r>
        <w:rPr>
          <w:rFonts w:cs="Courier New" w:ascii="Courier New" w:hAnsi="Courier New"/>
        </w:rPr>
        <w:t xml:space="preserve"> million for the same period in 2000.  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pPr>
      <w:r>
        <w:rPr>
          <w:rFonts w:cs="Courier New" w:ascii="Courier New" w:hAnsi="Courier New"/>
        </w:rPr>
        <w:t>Loss before item impacting comparability</w:t>
        <w:tab/>
      </w:r>
      <w:del w:id="1074" w:author="dgray" w:date="2001-11-17T22:56:00Z">
        <w:r>
          <w:rPr>
            <w:rFonts w:cs="Courier New" w:ascii="Courier New" w:hAnsi="Courier New"/>
          </w:rPr>
          <w:delText>$(186)</w:delText>
        </w:r>
      </w:del>
      <w:ins w:id="1075" w:author="dgray" w:date="2001-11-17T22:56:00Z">
        <w:r>
          <w:rPr>
            <w:rFonts w:cs="Courier New" w:ascii="Courier New" w:hAnsi="Courier New"/>
          </w:rPr>
          <w:t>$(188)</w:t>
        </w:r>
      </w:ins>
      <w:r>
        <w:rPr>
          <w:rFonts w:cs="Courier New" w:ascii="Courier New" w:hAnsi="Courier New"/>
        </w:rPr>
        <w:tab/>
        <w:t>$(154)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investing activities</w:t>
        <w:tab/>
      </w:r>
      <w:r>
        <w:rPr>
          <w:rFonts w:cs="Courier New" w:ascii="Courier New" w:hAnsi="Courier New"/>
          <w:u w:val="single"/>
        </w:rPr>
        <w:t xml:space="preserve"> (783)</w:t>
        <w:tab/>
        <w:t xml:space="preserve">    -</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 xml:space="preserve"> and taxes</w:t>
        <w:tab/>
      </w:r>
      <w:del w:id="1076" w:author="dgray" w:date="2001-11-17T22:56:00Z">
        <w:r>
          <w:rPr>
            <w:rFonts w:cs="Courier New" w:ascii="Courier New" w:hAnsi="Courier New"/>
            <w:u w:val="double"/>
          </w:rPr>
          <w:delText>$(969)</w:delText>
          <w:tab/>
          <w:delText>$(142</w:delText>
        </w:r>
      </w:del>
      <w:del w:id="1077" w:author="dgray" w:date="2001-11-17T22:56:00Z">
        <w:r>
          <w:rPr>
            <w:rFonts w:cs="Courier New" w:ascii="Courier New" w:hAnsi="Courier New"/>
          </w:rPr>
          <w:delText>)</w:delText>
        </w:r>
      </w:del>
      <w:ins w:id="1078" w:author="dgray" w:date="2001-11-17T22:56:00Z">
        <w:r>
          <w:rPr>
            <w:rFonts w:cs="Courier New" w:ascii="Courier New" w:hAnsi="Courier New"/>
            <w:u w:val="double"/>
          </w:rPr>
          <w:t>$(971)</w:t>
          <w:tab/>
          <w:t>$(154</w:t>
        </w:r>
      </w:ins>
      <w:ins w:id="1079" w:author="dgray" w:date="2001-11-17T22:56:00Z">
        <w:r>
          <w:rPr>
            <w:rFonts w:cs="Courier New" w:ascii="Courier New" w:hAnsi="Courier New"/>
          </w:rPr>
          <w:t>)</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The nine months ended September 2001 and 2000 results for Corporate and Other include unallocated corporate-wide expenses. Expenses in 2001 were partially offset by interest income from notes receivable while 2000 expenses were partially offset by a gain on the sale of certain assets.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Normal"/>
        <w:tabs>
          <w:tab w:val="clear" w:pos="720"/>
          <w:tab w:val="left" w:pos="540" w:leader="none"/>
        </w:tabs>
        <w:rPr/>
      </w:pPr>
      <w:r>
        <w:rPr>
          <w:rFonts w:cs="Courier New" w:ascii="Courier New" w:hAnsi="Courier New"/>
        </w:rPr>
        <w:tab/>
        <w:t xml:space="preserve">In the third quarter of 2001 Enron recorded charges totaling </w:t>
      </w:r>
      <w:del w:id="1080" w:author="dgray" w:date="2001-11-17T22:56:00Z">
        <w:r>
          <w:rPr>
            <w:rFonts w:cs="Courier New" w:ascii="Courier New" w:hAnsi="Courier New"/>
          </w:rPr>
          <w:delText>$783</w:delText>
        </w:r>
      </w:del>
      <w:ins w:id="1081" w:author="dgray" w:date="2001-11-17T22:56:00Z">
        <w:r>
          <w:rPr>
            <w:rFonts w:cs="Courier New" w:ascii="Courier New" w:hAnsi="Courier New"/>
          </w:rPr>
          <w:t>$710</w:t>
        </w:r>
      </w:ins>
      <w:r>
        <w:rPr>
          <w:rFonts w:cs="Courier New" w:ascii="Courier New" w:hAnsi="Courier New"/>
        </w:rPr>
        <w:t xml:space="preserve"> million ($506 million after tax) related to the acquisition of LJM’s interest in four entities (the Raptor SPEs) and a charge of $73 million ($48 million after-tax) to write down Enron’s investment in NPW warrants acquired in connection with the termination of the Raptor SPEs.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In September 2001, as a result of deterior</w:t>
      </w:r>
      <w:del w:id="1082" w:author="dgray" w:date="2001-11-17T22:56:00Z">
        <w:r>
          <w:rPr>
            <w:rFonts w:cs="Courier New" w:ascii="Courier New" w:hAnsi="Courier New"/>
          </w:rPr>
          <w:delText>iz</w:delText>
        </w:r>
      </w:del>
      <w:r>
        <w:rPr>
          <w:rFonts w:cs="Courier New" w:ascii="Courier New" w:hAnsi="Courier New"/>
        </w:rPr>
        <w:t xml:space="preserve">ation in the credit quality of the Raptor SPEs caused by a decline in Enron and NPW’s stock price as well as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Interest and Related Charges, net</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Interest and related charges, net, is reported net of interest capitalized of $45 million and $28 million for the first nine months of 2001 and 2000, respectively. Net expense increased $13 million in the first nine months of 2001 as compared to the same period of 2000, primarily due to increased debt levels, partially offset by lower interest rates resulting from general market conditions within the U.S.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r>
        <w:rPr>
          <w:rFonts w:cs="Courier New" w:ascii="Courier New" w:hAnsi="Courier New"/>
        </w:rPr>
        <w:tab/>
        <w:t xml:space="preserve">Income taxes decreased during the first three quarters of 2001 as compared with the same period of 2000 primarily as a result of pretax losses related to the asset impairments recorded by Azurix Corp., the restructuring of Broadband Services and the losses associated with the Raptor SPEs.  The projected effective tax rate for 2001 is lower than the statutory rate mainly due to differences between the book and tax basis of certain assets and stock sales.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 recorded tax benefits in shareholders’ equity related to stock options exercised by employees of approximately $174 million in the first nine months of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CUMULATIVE EFFECT OF ACCOUNTING CHANGES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On January 1, 2001, Enron recognized an after-tax non-cash gain of $19 million in earnings and deferred an after-tax non-cash gain of $25 million in "Accumulated Other Comprehensive Income," a component of shareholders' equity, and reclassified $277 million from "Long-Term Debt" to "Other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del w:id="1084" w:author="dgray" w:date="2001-11-17T22:56:00Z"/>
        </w:rPr>
      </w:pPr>
      <w:del w:id="1083" w:author="dgray" w:date="2001-11-17T22:56:00Z">
        <w:r>
          <w:rPr>
            <w:rFonts w:cs="Courier New" w:ascii="Courier New" w:hAnsi="Courier New"/>
          </w:rPr>
        </w:r>
      </w:del>
    </w:p>
    <w:p>
      <w:pPr>
        <w:pStyle w:val="Normal"/>
        <w:tabs>
          <w:tab w:val="clear" w:pos="720"/>
          <w:tab w:val="left" w:pos="540" w:leader="none"/>
        </w:tabs>
        <w:rPr>
          <w:rFonts w:ascii="Courier New" w:hAnsi="Courier New" w:cs="Courier New"/>
          <w:b/>
          <w:caps/>
        </w:rPr>
      </w:pPr>
      <w:r>
        <w:rPr>
          <w:rFonts w:cs="Courier New" w:ascii="Courier New" w:hAnsi="Courier New"/>
          <w:b/>
          <w:caps/>
        </w:rPr>
        <w:t>NEW ACCOUNTING PRONOUNCEMENTS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July 2001, the Financial Accounting Standards Board (FASB) issued Statement of Financial Accounting Standard No. 142, "Goodwill and Other Intangible Assets" (SFAS No. 142).  SFAS No. 142, which must be applied to fiscal years beginning after December 15, 2001, modifies the accounting and reporting of goodwill and intangible assets.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The pronouncement requires entities to discontinue the amortization of goodwill, reallocate all existing goodwill among its reporting segments based on criteria set by SFAS No. 142 and perform initial impairment tests by applying a fair-value-based analysis on the goodwill in each reporting segment. Any impairment at the initial adoption date shall be recognized as the effect of a change in accounting principle. Subsequent to the initial adoption, goodwill shall be tested for impairment annually or more frequently if circumstances indicate a possible impairment.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Under SFAS No. 142, entities are required to determine the useful life of other intangible assets and amortize the value over the useful life. If the useful life is determined to be indefinite no amortization will be recorded. For intangible assets recognized prior to the adoption of SFAS No. 142, the useful life should be reassessed. Other intangible assets are required to be tested for impairment in a manner similar to goodwill. At September 30, 2001, Enron's goodwill related to consolidated entities was approximately $3.5 billion. Estimated annual amortization of such goodwill is approximately $100 million. Enron is in the process of evaluating the application of SFAS No. 142</w:t>
      </w:r>
      <w:ins w:id="1085" w:author="dgray" w:date="2001-11-17T22:56:00Z">
        <w:r>
          <w:rPr>
            <w:rFonts w:cs="Courier New" w:ascii="Courier New" w:hAnsi="Courier New"/>
          </w:rPr>
          <w:t xml:space="preserve"> in light of the recent events discussed above</w:t>
        </w:r>
      </w:ins>
      <w:r>
        <w:rPr>
          <w:rFonts w:cs="Courier New" w:ascii="Courier New" w:hAnsi="Courier New"/>
        </w:rPr>
        <w:t xml:space="preserve">. </w:t>
      </w:r>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r>
        <w:br w:type="page"/>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Condition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Cash Flows</w:t>
      </w:r>
    </w:p>
    <w:p>
      <w:pPr>
        <w:pStyle w:val="Footer"/>
        <w:numPr>
          <w:ilvl w:val="0"/>
          <w:numId w:val="0"/>
        </w:numPr>
        <w:tabs>
          <w:tab w:val="clear" w:pos="4320"/>
          <w:tab w:val="clear" w:pos="8640"/>
          <w:tab w:val="left" w:pos="540" w:leader="none"/>
          <w:tab w:val="left" w:pos="5940" w:leader="none"/>
          <w:tab w:val="center" w:pos="7020" w:leader="none"/>
          <w:tab w:val="left" w:pos="8100" w:leader="none"/>
        </w:tabs>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7020" w:leader="none"/>
          <w:tab w:val="left" w:pos="8280" w:leader="none"/>
        </w:tabs>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280" w:leader="none"/>
        </w:tabs>
        <w:rPr>
          <w:rFonts w:ascii="Courier New" w:hAnsi="Courier New" w:cs="Courier New"/>
        </w:rPr>
      </w:pPr>
      <w:r>
        <w:rPr>
          <w:rFonts w:cs="Courier New" w:ascii="Courier New" w:hAnsi="Courier New"/>
        </w:rPr>
        <w:t>(In Millions)</w:t>
        <w:tab/>
      </w:r>
      <w:r>
        <w:rPr>
          <w:rFonts w:cs="Courier New" w:ascii="Courier New" w:hAnsi="Courier New"/>
          <w:u w:val="single"/>
        </w:rPr>
        <w:tab/>
        <w:t>2001</w:t>
        <w:tab/>
        <w:t>2000</w:t>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Cash provided by (used in):</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Operating activities:</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Operating activities excluding net</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 xml:space="preserve"> margin deposit activity</w:t>
        <w:tab/>
        <w:t>$ 1,600</w:t>
        <w:tab/>
        <w:t>$  (407)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Net margin deposit activity</w:t>
        <w:tab/>
      </w:r>
      <w:r>
        <w:rPr>
          <w:rFonts w:cs="Courier New" w:ascii="Courier New" w:hAnsi="Courier New"/>
          <w:u w:val="single"/>
        </w:rPr>
        <w:t xml:space="preserve"> (2,349)</w:t>
        <w:tab/>
        <w:t>541</w:t>
      </w:r>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tab/>
        <w:tab/>
        <w:tab/>
        <w:t>Operating activities</w:t>
        <w:tab/>
      </w:r>
      <w:r>
        <w:rPr>
          <w:rFonts w:cs="Courier New" w:ascii="Courier New" w:hAnsi="Courier New"/>
          <w:u w:val="double"/>
        </w:rPr>
        <w:t>$  (749)</w:t>
        <w:tab/>
        <w:t>$   134</w:t>
      </w:r>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Investing activities</w:t>
        <w:tab/>
        <w:t>$(1,346)</w:t>
        <w:tab/>
        <w:t>$(3,587)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Financing activities</w:t>
        <w:tab/>
        <w:t>$ 1,899</w:t>
        <w:tab/>
        <w:t>$ 3,873</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Cash used in operating activities totaled $749 million in the first nine months of 2001 as compared to cash provided by operating activities of $134 million in the same period last year.  Cash used in operating activities in the first nine months of 2001 reflects cash provided by operations and price risk management activities, offset by net cash used related to margin deposit activity.  Excluding net margin deposit activity, cash provided by operating activity was $1,600 million.  Enron received significant cash deposits as credit collateral during the fourth quarter of 2000 resulting from volatility in the power and gas markets.  During the first nine months of 2001, net deposits of $2,349 million were returned as general price levels in the commodity prices have declined.  Net cash provided by operating activities in the first nine months of 2000 primarily reflects earnings and proceeds from the sale of merchant assets and investments, partially offset by cash used in acquiring merchant assets and investments and working capital requirements.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used in investing activities totaled $1,346 million in the first six months of 2001 as compared to $3,587 million in the same period of 2000.  Cash used in the first nine months of 2001 reflects investments in unconsolidated equity affiliates and capital expenditures.  Investments in unconsolidated equity affiliates in 2001 include the acquisition of a company whose assets include a newsprint mill and related assets, a power generation related entity and the purchase of all publicly traded shares of Azurix Corp.  Capital expenditures in 2001 related to Wholesale Services’ energy network.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provided by financing activities totaled $1,899 million in the first nine months of 2001 as compared to $3,873 million during the same period of 2000.  The first nine months of 2001 include the net issuances of short- and long-term debt of $2,541, partially offset by payments of dividends.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2"/>
        <w:tabs>
          <w:tab w:val="clear" w:pos="720"/>
          <w:tab w:val="left" w:pos="540" w:leader="none"/>
        </w:tabs>
        <w:ind w:hanging="0" w:end="0"/>
        <w:rPr>
          <w:caps/>
        </w:rPr>
      </w:pPr>
      <w:del w:id="1086" w:author="dgray" w:date="2001-11-17T22:56:00Z">
        <w:r>
          <w:rPr/>
          <w:delText>Liquidity and Capital Resources</w:delText>
        </w:r>
      </w:del>
      <w:ins w:id="1087" w:author="dgray" w:date="2001-11-17T22:56:00Z">
        <w:r>
          <w:rPr>
            <w:caps/>
          </w:rPr>
          <w:t>Liquidity, Capital Resources and outlook</w:t>
        </w:r>
      </w:ins>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p>
    <w:p>
      <w:pPr>
        <w:pStyle w:val="Normal"/>
        <w:tabs>
          <w:tab w:val="clear" w:pos="720"/>
          <w:tab w:val="left" w:pos="540" w:leader="none"/>
        </w:tabs>
        <w:rPr>
          <w:ins w:id="1097" w:author="dgray" w:date="2001-11-17T22:56:00Z"/>
        </w:rPr>
      </w:pPr>
      <w:r>
        <w:rPr>
          <w:rFonts w:cs="Courier New" w:ascii="Courier New" w:hAnsi="Courier New"/>
        </w:rPr>
        <w:tab/>
        <w:t>F</w:t>
      </w:r>
      <w:del w:id="1088" w:author="dgray" w:date="2001-11-17T22:56:00Z">
        <w:r>
          <w:rPr>
            <w:rFonts w:cs="Courier New" w:ascii="Courier New" w:hAnsi="Courier New"/>
            <w:b/>
          </w:rPr>
          <w:delText>inancial Condition and Outlook.</w:delText>
        </w:r>
      </w:del>
      <w:del w:id="1089" w:author="dgray" w:date="2001-11-17T22:56:00Z">
        <w:r>
          <w:rPr>
            <w:rFonts w:cs="Courier New" w:ascii="Courier New" w:hAnsi="Courier New"/>
          </w:rPr>
          <w:delText xml:space="preserve">  F</w:delText>
        </w:r>
      </w:del>
      <w:r>
        <w:rPr>
          <w:rFonts w:cs="Courier New" w:ascii="Courier New" w:hAnsi="Courier New"/>
        </w:rPr>
        <w:t xml:space="preserve">ollowing Enron’s announcement of its third quarter 2001 results on October 16, 2001, there was a significant decrease in Enron’s common share price and </w:t>
      </w:r>
      <w:ins w:id="1090" w:author="dgray" w:date="2001-11-17T22:56:00Z">
        <w:r>
          <w:rPr>
            <w:rFonts w:cs="Courier New" w:ascii="Courier New" w:hAnsi="Courier New"/>
          </w:rPr>
          <w:t xml:space="preserve">subsequent </w:t>
        </w:r>
      </w:ins>
      <w:r>
        <w:rPr>
          <w:rFonts w:cs="Courier New" w:ascii="Courier New" w:hAnsi="Courier New"/>
        </w:rPr>
        <w:t xml:space="preserve">decreases in the credit ratings of Enron’s </w:t>
      </w:r>
      <w:del w:id="1091" w:author="dgray" w:date="2001-11-17T22:56:00Z">
        <w:r>
          <w:rPr>
            <w:rFonts w:cs="Courier New" w:ascii="Courier New" w:hAnsi="Courier New"/>
          </w:rPr>
          <w:delText>debt.  This situation</w:delText>
        </w:r>
      </w:del>
      <w:ins w:id="1092" w:author="dgray" w:date="2001-11-17T22:56:00Z">
        <w:r>
          <w:rPr>
            <w:rFonts w:cs="Courier New" w:ascii="Courier New" w:hAnsi="Courier New"/>
          </w:rPr>
          <w:t>long-term debt to BBB- and Baa3 (the lowest level of</w:t>
        </w:r>
      </w:ins>
      <w:r>
        <w:rPr>
          <w:rFonts w:cs="Courier New" w:ascii="Courier New" w:hAnsi="Courier New"/>
        </w:rPr>
        <w:t xml:space="preserve"> </w:t>
      </w:r>
      <w:del w:id="1093" w:author="dgray" w:date="2001-11-17T22:56:00Z">
        <w:r>
          <w:rPr>
            <w:rFonts w:cs="Courier New" w:ascii="Courier New" w:hAnsi="Courier New"/>
          </w:rPr>
          <w:delText xml:space="preserve">significantly reduced Enron’s ability to raise capital. Specifically, all three major credit rating agencies downgraded their ratings on Enron’s long-term debt to the lowest level of </w:delText>
        </w:r>
      </w:del>
      <w:r>
        <w:rPr>
          <w:rFonts w:cs="Courier New" w:ascii="Courier New" w:hAnsi="Courier New"/>
        </w:rPr>
        <w:t xml:space="preserve">investment </w:t>
      </w:r>
      <w:del w:id="1094" w:author="dgray" w:date="2001-11-17T22:56:00Z">
        <w:r>
          <w:rPr>
            <w:rFonts w:cs="Courier New" w:ascii="Courier New" w:hAnsi="Courier New"/>
          </w:rPr>
          <w:delText>grade and each issued</w:delText>
        </w:r>
      </w:del>
      <w:ins w:id="1095" w:author="dgray" w:date="2001-11-17T22:56:00Z">
        <w:r>
          <w:rPr>
            <w:rFonts w:cs="Courier New" w:ascii="Courier New" w:hAnsi="Courier New"/>
          </w:rPr>
          <w:t>grade) with</w:t>
        </w:r>
      </w:ins>
      <w:r>
        <w:rPr>
          <w:rFonts w:cs="Courier New" w:ascii="Courier New" w:hAnsi="Courier New"/>
        </w:rPr>
        <w:t xml:space="preserve"> a warning that further downgrades were possible.  </w:t>
      </w:r>
      <w:ins w:id="1096" w:author="dgray" w:date="2001-11-17T22:56:00Z">
        <w:r>
          <w:rPr>
            <w:rFonts w:cs="Courier New" w:ascii="Courier New" w:hAnsi="Courier New"/>
          </w:rPr>
          <w:t xml:space="preserve">This situation resulted in a loss of investor confidence and significantly affected Enron’s ability to raise capital.  </w:t>
        </w:r>
      </w:ins>
    </w:p>
    <w:p>
      <w:pPr>
        <w:pStyle w:val="Normal"/>
        <w:tabs>
          <w:tab w:val="clear" w:pos="720"/>
          <w:tab w:val="left" w:pos="540" w:leader="none"/>
        </w:tabs>
        <w:rPr>
          <w:rFonts w:ascii="Courier New" w:hAnsi="Courier New" w:cs="Courier New"/>
          <w:ins w:id="1099" w:author="dgray" w:date="2001-11-17T22:56:00Z"/>
        </w:rPr>
      </w:pPr>
      <w:ins w:id="1098"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del w:id="1103" w:author="dgray" w:date="2001-11-17T22:56:00Z"/>
        </w:rPr>
      </w:pPr>
      <w:ins w:id="1100" w:author="dgray" w:date="2001-11-17T22:56:00Z">
        <w:r>
          <w:rPr>
            <w:rFonts w:cs="Courier New" w:ascii="Courier New" w:hAnsi="Courier New"/>
          </w:rPr>
          <w:tab/>
        </w:r>
      </w:ins>
      <w:r>
        <w:rPr>
          <w:rFonts w:cs="Courier New" w:ascii="Courier New" w:hAnsi="Courier New"/>
        </w:rPr>
        <w:t xml:space="preserve">Maintaining an investment grade credit rating is a critical element in maintaining liquidity for Enron’s wholesale business which, together with the natural gas pipeline </w:t>
      </w:r>
      <w:del w:id="1101" w:author="dgray" w:date="2001-11-17T22:56:00Z">
        <w:r>
          <w:rPr>
            <w:rFonts w:cs="Courier New" w:ascii="Courier New" w:hAnsi="Courier New"/>
          </w:rPr>
          <w:delText>operations, comprises</w:delText>
        </w:r>
      </w:del>
      <w:ins w:id="1102" w:author="dgray" w:date="2001-11-17T22:56:00Z">
        <w:r>
          <w:rPr>
            <w:rFonts w:cs="Courier New" w:ascii="Courier New" w:hAnsi="Courier New"/>
          </w:rPr>
          <w:t>operations and the retail business, comprise</w:t>
        </w:r>
      </w:ins>
      <w:r>
        <w:rPr>
          <w:rFonts w:cs="Courier New" w:ascii="Courier New" w:hAnsi="Courier New"/>
        </w:rPr>
        <w:t xml:space="preserve"> Enron’s core businesses discussed below.  </w:t>
      </w:r>
    </w:p>
    <w:p>
      <w:pPr>
        <w:pStyle w:val="Normal"/>
        <w:tabs>
          <w:tab w:val="clear" w:pos="720"/>
          <w:tab w:val="left" w:pos="540" w:leader="none"/>
        </w:tabs>
        <w:rPr>
          <w:rFonts w:ascii="Courier New" w:hAnsi="Courier New" w:cs="Courier New"/>
          <w:ins w:id="1105" w:author="dgray" w:date="2001-11-17T22:56:00Z"/>
        </w:rPr>
      </w:pPr>
      <w:ins w:id="1104" w:author="dgray" w:date="2001-11-17T22:56:00Z">
        <w:r>
          <w:rPr>
            <w:rFonts w:cs="Courier New" w:ascii="Courier New" w:hAnsi="Courier New"/>
          </w:rPr>
          <w:t xml:space="preserve">As a part of their standard contractual arrangements, Enron and its trading counterparties regularly post cash deposits or letters of credit to collateralize a portion of their trading obligations.  A downgrade to below investment grade could lead to a substantial increase in the level of cash required for collateral and margin deposits with Enron’s wholesale trading partners.  In the event its credit rating is further downgraded, Enron will unlikely be unable to meet the collateral requirements of its trading partners, which would accelerate Enron’s obligations under its trading and marketing contracts and amounts outstanding under certain of its various debt facilities.  </w:t>
        </w:r>
      </w:ins>
    </w:p>
    <w:p>
      <w:pPr>
        <w:pStyle w:val="Normal"/>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i/>
        </w:rPr>
        <w:tab/>
      </w:r>
      <w:del w:id="1106" w:author="dgray" w:date="2001-11-17T22:56:00Z">
        <w:r>
          <w:rPr>
            <w:rFonts w:cs="Courier New" w:ascii="Courier New" w:hAnsi="Courier New"/>
            <w:i/>
          </w:rPr>
          <w:delText xml:space="preserve">Immediate </w:delText>
        </w:r>
      </w:del>
      <w:r>
        <w:rPr>
          <w:rFonts w:cs="Courier New" w:ascii="Courier New" w:hAnsi="Courier New"/>
          <w:b/>
        </w:rPr>
        <w:t xml:space="preserve">Liquidity Actions.  </w:t>
      </w:r>
      <w:r>
        <w:rPr>
          <w:rFonts w:cs="Courier New" w:ascii="Courier New" w:hAnsi="Courier New"/>
        </w:rPr>
        <w:t xml:space="preserve">Enron has implemented a financial strategy to </w:t>
      </w:r>
      <w:del w:id="1107" w:author="dgray" w:date="2001-11-17T22:56:00Z">
        <w:r>
          <w:rPr>
            <w:rFonts w:cs="Courier New" w:ascii="Courier New" w:hAnsi="Courier New"/>
          </w:rPr>
          <w:delText>regain its financial health and flexibility</w:delText>
        </w:r>
      </w:del>
      <w:ins w:id="1108" w:author="dgray" w:date="2001-11-17T22:56:00Z">
        <w:r>
          <w:rPr>
            <w:rFonts w:cs="Courier New" w:ascii="Courier New" w:hAnsi="Courier New"/>
          </w:rPr>
          <w:t>restore investor confidence</w:t>
        </w:r>
      </w:ins>
      <w:r>
        <w:rPr>
          <w:rFonts w:cs="Courier New" w:ascii="Courier New" w:hAnsi="Courier New"/>
        </w:rPr>
        <w:t xml:space="preserve"> and will continue its initiatives in this regard.  Enron has taken the following steps to</w:t>
      </w:r>
      <w:del w:id="1109" w:author="dgray" w:date="2001-11-17T22:56:00Z">
        <w:r>
          <w:rPr>
            <w:rFonts w:cs="Courier New" w:ascii="Courier New" w:hAnsi="Courier New"/>
          </w:rPr>
          <w:delText>try to</w:delText>
        </w:r>
      </w:del>
      <w:r>
        <w:rPr>
          <w:rFonts w:cs="Courier New" w:ascii="Courier New" w:hAnsi="Courier New"/>
        </w:rPr>
        <w:t xml:space="preserve"> assure its customers and investors that it can fulfill its commitments in the ordinary course of business: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ins w:id="1118" w:author="dgray" w:date="2001-11-17T22:56:00Z"/>
        </w:rPr>
      </w:pPr>
      <w:r>
        <w:rPr>
          <w:rFonts w:cs="Courier New" w:ascii="Courier New" w:hAnsi="Courier New"/>
        </w:rPr>
        <w:t xml:space="preserve">Enron </w:t>
      </w:r>
      <w:del w:id="1110" w:author="dgray" w:date="2001-11-17T22:56:00Z">
        <w:r>
          <w:rPr>
            <w:rFonts w:cs="Courier New" w:ascii="Courier New" w:hAnsi="Courier New"/>
          </w:rPr>
          <w:delText>drew down</w:delText>
        </w:r>
      </w:del>
      <w:ins w:id="1111" w:author="dgray" w:date="2001-11-17T22:56:00Z">
        <w:r>
          <w:rPr>
            <w:rFonts w:cs="Courier New" w:ascii="Courier New" w:hAnsi="Courier New"/>
          </w:rPr>
          <w:t>borrowed</w:t>
        </w:r>
      </w:ins>
      <w:r>
        <w:rPr>
          <w:rFonts w:cs="Courier New" w:ascii="Courier New" w:hAnsi="Courier New"/>
        </w:rPr>
        <w:t xml:space="preserve"> approximately $3.0 billion </w:t>
      </w:r>
      <w:del w:id="1112" w:author="dgray" w:date="2001-11-17T22:56:00Z">
        <w:r>
          <w:rPr>
            <w:rFonts w:cs="Courier New" w:ascii="Courier New" w:hAnsi="Courier New"/>
          </w:rPr>
          <w:delText>of</w:delText>
        </w:r>
      </w:del>
      <w:ins w:id="1113" w:author="dgray" w:date="2001-11-17T22:56:00Z">
        <w:r>
          <w:rPr>
            <w:rFonts w:cs="Courier New" w:ascii="Courier New" w:hAnsi="Courier New"/>
          </w:rPr>
          <w:t>from</w:t>
        </w:r>
      </w:ins>
      <w:r>
        <w:rPr>
          <w:rFonts w:cs="Courier New" w:ascii="Courier New" w:hAnsi="Courier New"/>
        </w:rPr>
        <w:t xml:space="preserve"> its committed lines of credit to repay outstanding and expiring commercial paper obligations of approximately </w:t>
      </w:r>
      <w:del w:id="1114" w:author="dgray" w:date="2001-11-17T22:56:00Z">
        <w:r>
          <w:rPr>
            <w:rFonts w:cs="Courier New" w:ascii="Courier New" w:hAnsi="Courier New"/>
          </w:rPr>
          <w:delText>$2.0 billion and to provide additional cash liquidity.  This step provided Enron with more confidence</w:delText>
        </w:r>
      </w:del>
      <w:ins w:id="1115" w:author="dgray" w:date="2001-11-17T22:56:00Z">
        <w:r>
          <w:rPr>
            <w:rFonts w:cs="Courier New" w:ascii="Courier New" w:hAnsi="Courier New"/>
          </w:rPr>
          <w:t>$1.9 billion and to provide immediate cash liquidity.  This action to convert Enron’s committed lines</w:t>
        </w:r>
      </w:ins>
      <w:r>
        <w:rPr>
          <w:rFonts w:cs="Courier New" w:ascii="Courier New" w:hAnsi="Courier New"/>
        </w:rPr>
        <w:t xml:space="preserve"> </w:t>
      </w:r>
      <w:del w:id="1116" w:author="dgray" w:date="2001-11-17T22:56:00Z">
        <w:r>
          <w:rPr>
            <w:rFonts w:cs="Courier New" w:ascii="Courier New" w:hAnsi="Courier New"/>
          </w:rPr>
          <w:delText>in its access to daily liquidity, eliminating the execution risk of funding commercial paper each day as investors were questioning Enron’s financial condition.  At November 19, 2001 Enron had unused capacity under its prior committed commercial paper lines of credit of $103 million for which usage is subject to Enron’s ability to sell commercial paper.</w:delText>
        </w:r>
      </w:del>
      <w:ins w:id="1117" w:author="dgray" w:date="2001-11-17T22:56:00Z">
        <w:r>
          <w:rPr>
            <w:rFonts w:cs="Courier New" w:ascii="Courier New" w:hAnsi="Courier New"/>
          </w:rPr>
          <w:t>of credit to cash was done to eliminate any doubt as to their availability in the future.</w:t>
        </w:r>
      </w:ins>
    </w:p>
    <w:p>
      <w:pPr>
        <w:pStyle w:val="Footer"/>
        <w:tabs>
          <w:tab w:val="clear" w:pos="4320"/>
          <w:tab w:val="clear" w:pos="8640"/>
        </w:tabs>
        <w:rPr>
          <w:rFonts w:ascii="Courier New" w:hAnsi="Courier New" w:cs="Courier New"/>
          <w:ins w:id="1120" w:author="dgray" w:date="2001-11-17T22:56:00Z"/>
        </w:rPr>
      </w:pPr>
      <w:ins w:id="1119" w:author="dgray" w:date="2001-11-17T22:56:00Z">
        <w:r>
          <w:rPr>
            <w:rFonts w:cs="Courier New" w:ascii="Courier New" w:hAnsi="Courier New"/>
          </w:rPr>
        </w:r>
      </w:ins>
    </w:p>
    <w:p>
      <w:pPr>
        <w:pStyle w:val="Normal"/>
        <w:numPr>
          <w:ilvl w:val="0"/>
          <w:numId w:val="3"/>
        </w:numPr>
        <w:rPr>
          <w:rFonts w:ascii="Courier New" w:hAnsi="Courier New" w:cs="Courier New"/>
        </w:rPr>
      </w:pPr>
      <w:ins w:id="1121" w:author="dgray" w:date="2001-11-17T22:56:00Z">
        <w:r>
          <w:rPr>
            <w:rFonts w:cs="Courier New" w:ascii="Courier New" w:hAnsi="Courier New"/>
          </w:rPr>
          <w:t>In an effort to further enhance short-term liquidity, on November 13 and [19], 2001, Enron obtained $550 million and $450 million, respectively, in new secured lines of credit from JP Morgan Chase &amp; Co. and Citigroup Inc., secured by Enron’s Transwestern Pipeline Company and Northern Natural Gas Company assets.  These proceeds will be used to further supplement short-term liquidity and to retire maturing obligations;</w:t>
        </w:r>
      </w:ins>
    </w:p>
    <w:p>
      <w:pPr>
        <w:pStyle w:val="Normal"/>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del w:id="1126" w:author="dgray" w:date="2001-11-17T22:56:00Z"/>
        </w:rPr>
      </w:pPr>
      <w:r>
        <w:rPr>
          <w:rFonts w:cs="Courier New" w:ascii="Courier New" w:hAnsi="Courier New"/>
        </w:rPr>
        <w:t xml:space="preserve">On November </w:t>
      </w:r>
      <w:ins w:id="1122" w:author="dgray" w:date="2001-11-17T22:56:00Z">
        <w:r>
          <w:rPr>
            <w:rFonts w:cs="Courier New" w:ascii="Courier New" w:hAnsi="Courier New"/>
          </w:rPr>
          <w:t>13, 2001, Enron received a $1.5 billion equity infusion in the form of a preferred stock investment</w:t>
        </w:r>
      </w:ins>
      <w:del w:id="1123" w:author="dgray" w:date="2001-11-17T22:56:00Z">
        <w:r>
          <w:rPr>
            <w:rFonts w:cs="Courier New" w:ascii="Courier New" w:hAnsi="Courier New"/>
          </w:rPr>
          <w:delText>13 and [19], 2001, Enron obtained $550 million and $450 million, respectively,</w:delText>
        </w:r>
      </w:del>
      <w:r>
        <w:rPr>
          <w:rFonts w:cs="Courier New" w:ascii="Courier New" w:hAnsi="Courier New"/>
        </w:rPr>
        <w:t xml:space="preserve"> in</w:t>
      </w:r>
      <w:del w:id="1124" w:author="dgray" w:date="2001-11-17T22:56:00Z">
        <w:r>
          <w:rPr>
            <w:rFonts w:cs="Courier New" w:ascii="Courier New" w:hAnsi="Courier New"/>
          </w:rPr>
          <w:delText>new secured lines of credit from JP Morgan Chase &amp; Co. and Citigroup Inc., secured by Enron’s</w:delText>
        </w:r>
      </w:del>
      <w:r>
        <w:rPr>
          <w:rFonts w:cs="Courier New" w:ascii="Courier New" w:hAnsi="Courier New"/>
        </w:rPr>
        <w:t xml:space="preserve"> Northern Natural Gas Company</w:t>
      </w:r>
      <w:del w:id="1125" w:author="dgray" w:date="2001-11-17T22:56:00Z">
        <w:r>
          <w:rPr>
            <w:rFonts w:cs="Courier New" w:ascii="Courier New" w:hAnsi="Courier New"/>
          </w:rPr>
          <w:delText>and Transwestern Pipeline Company assets. These proceeds will be used to further supplement short-term liquidity and to refinance maturing obligations;</w:delText>
        </w:r>
      </w:del>
    </w:p>
    <w:p>
      <w:pPr>
        <w:pStyle w:val="Normal"/>
        <w:widowControl/>
        <w:numPr>
          <w:ilvl w:val="0"/>
          <w:numId w:val="3"/>
        </w:numPr>
        <w:bidi w:val="0"/>
        <w:rPr>
          <w:rFonts w:ascii="Courier New" w:hAnsi="Courier New" w:cs="Courier New"/>
          <w:del w:id="1128" w:author="dgray" w:date="2001-11-17T22:56:00Z"/>
        </w:rPr>
      </w:pPr>
      <w:del w:id="1127" w:author="dgray" w:date="2001-11-17T22:56:00Z">
        <w:r>
          <w:rPr>
            <w:rFonts w:cs="Courier New" w:ascii="Courier New" w:hAnsi="Courier New"/>
          </w:rPr>
        </w:r>
      </w:del>
    </w:p>
    <w:p>
      <w:pPr>
        <w:pStyle w:val="Normal"/>
        <w:widowControl/>
        <w:numPr>
          <w:ilvl w:val="0"/>
          <w:numId w:val="3"/>
        </w:numPr>
        <w:bidi w:val="0"/>
        <w:rPr>
          <w:rFonts w:ascii="Courier New" w:hAnsi="Courier New" w:cs="Courier New"/>
        </w:rPr>
      </w:pPr>
      <w:del w:id="1129" w:author="dgray" w:date="2001-11-17T22:56:00Z">
        <w:r>
          <w:rPr>
            <w:rFonts w:cs="Courier New" w:ascii="Courier New" w:hAnsi="Courier New"/>
          </w:rPr>
          <w:delText xml:space="preserve">On November 13, 2001, Enron received a $1.5 billion equity infusion in the form of a preferred stock investment </w:delText>
        </w:r>
      </w:del>
      <w:r>
        <w:rPr>
          <w:rFonts w:cs="Courier New" w:ascii="Courier New" w:hAnsi="Courier New"/>
        </w:rPr>
        <w:t xml:space="preserve"> from Dynegy Inc. (Dynegy) in connection with the merger agreement signed between Enron and Dynegy discussed below;</w:t>
      </w:r>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anticipates the receipt of over $800 million in net proceeds from asset sales scheduled to close by year-end.  However, the closing</w:t>
      </w:r>
      <w:ins w:id="1130" w:author="dgray" w:date="2001-11-17T22:56:00Z">
        <w:r>
          <w:rPr>
            <w:rFonts w:cs="Courier New" w:ascii="Courier New" w:hAnsi="Courier New"/>
          </w:rPr>
          <w:t>s</w:t>
        </w:r>
      </w:ins>
      <w:r>
        <w:rPr>
          <w:rFonts w:cs="Courier New" w:ascii="Courier New" w:hAnsi="Courier New"/>
        </w:rPr>
        <w:t xml:space="preserve"> of these sale transactions are pending certain regulatory and other approvals that will impact whether such transactions close and the ultimate timing of the </w:t>
      </w:r>
      <w:del w:id="1131" w:author="dgray" w:date="2001-11-17T22:56:00Z">
        <w:r>
          <w:rPr>
            <w:rFonts w:cs="Courier New" w:ascii="Courier New" w:hAnsi="Courier New"/>
          </w:rPr>
          <w:delText>closing of these transactions.  These anticipated asset sales include $250 million associated with a local gas distribution company (LDC) in Brazil, $266 million for a power plant and liquefied natural gas receiving</w:delText>
        </w:r>
      </w:del>
      <w:ins w:id="1132" w:author="dgray" w:date="2001-11-17T22:56:00Z">
        <w:r>
          <w:rPr>
            <w:rFonts w:cs="Courier New" w:ascii="Courier New" w:hAnsi="Courier New"/>
          </w:rPr>
          <w:t>closings.  Of the net proceeds, $250 million, or a portion thereof, may be required to repay an obligation that may become a demand obligation due to a recent credit rating downgrade discussed below and in</w:t>
        </w:r>
      </w:ins>
      <w:r>
        <w:rPr>
          <w:rFonts w:cs="Courier New" w:ascii="Courier New" w:hAnsi="Courier New"/>
        </w:rPr>
        <w:t xml:space="preserve"> </w:t>
      </w:r>
      <w:del w:id="1133" w:author="dgray" w:date="2001-11-17T22:56:00Z">
        <w:r>
          <w:rPr>
            <w:rFonts w:cs="Courier New" w:ascii="Courier New" w:hAnsi="Courier New"/>
          </w:rPr>
          <w:delText>terminal in Puerto Rico and $332 million from the sale of certain oil and gas properties in India.  Enron’s investment in the Brazilian LDC is held by the partnership for which a ratings event has occurred, discussed below;</w:delText>
        </w:r>
      </w:del>
      <w:ins w:id="1134" w:author="dgray" w:date="2001-11-17T22:56:00Z">
        <w:r>
          <w:rPr>
            <w:rFonts w:cs="Courier New" w:ascii="Courier New" w:hAnsi="Courier New"/>
          </w:rPr>
          <w:t>Note 9;</w:t>
        </w:r>
      </w:ins>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 xml:space="preserve">Enron is engaged in discussions with various institutions about investing in Enron equity.  Enron is diligently pursuing a program to raise an incremental $500 million to $1 billion of private equity from these sources in the near future.  There </w:t>
      </w:r>
      <w:del w:id="1135" w:author="dgray" w:date="2001-11-17T22:56:00Z">
        <w:r>
          <w:rPr>
            <w:rFonts w:cs="Courier New" w:ascii="Courier New" w:hAnsi="Courier New"/>
          </w:rPr>
          <w:delText>is</w:delText>
        </w:r>
      </w:del>
      <w:ins w:id="1136" w:author="dgray" w:date="2001-11-17T22:56:00Z">
        <w:r>
          <w:rPr>
            <w:rFonts w:cs="Courier New" w:ascii="Courier New" w:hAnsi="Courier New"/>
          </w:rPr>
          <w:t>can be</w:t>
        </w:r>
      </w:ins>
      <w:r>
        <w:rPr>
          <w:rFonts w:cs="Courier New" w:ascii="Courier New" w:hAnsi="Courier New"/>
        </w:rPr>
        <w:t xml:space="preserve"> no assurance, however, that such program will be successful.</w:t>
      </w:r>
    </w:p>
    <w:p>
      <w:pPr>
        <w:pStyle w:val="Normal"/>
        <w:rPr>
          <w:rFonts w:ascii="Courier New" w:hAnsi="Courier New" w:cs="Courier New"/>
        </w:rPr>
      </w:pPr>
      <w:r>
        <w:rPr>
          <w:rFonts w:cs="Courier New" w:ascii="Courier New" w:hAnsi="Courier New"/>
        </w:rPr>
      </w:r>
    </w:p>
    <w:p>
      <w:pPr>
        <w:pStyle w:val="Footer"/>
        <w:tabs>
          <w:tab w:val="clear" w:pos="4320"/>
          <w:tab w:val="clear" w:pos="8640"/>
        </w:tabs>
        <w:rPr>
          <w:del w:id="1152" w:author="dgray" w:date="2001-11-17T22:56:00Z"/>
        </w:rPr>
      </w:pPr>
      <w:r>
        <w:rPr>
          <w:rFonts w:cs="Courier New" w:ascii="Courier New" w:hAnsi="Courier New"/>
          <w:b/>
        </w:rPr>
        <w:tab/>
      </w:r>
      <w:del w:id="1137" w:author="dgray" w:date="2001-11-17T22:56:00Z">
        <w:r>
          <w:rPr>
            <w:rFonts w:cs="Courier New" w:ascii="Courier New" w:hAnsi="Courier New"/>
            <w:i/>
          </w:rPr>
          <w:delText>Near-Term Action Plan.</w:delText>
        </w:r>
      </w:del>
      <w:del w:id="1138" w:author="dgray" w:date="2001-11-17T22:56:00Z">
        <w:r>
          <w:rPr>
            <w:rFonts w:cs="Courier New" w:ascii="Courier New" w:hAnsi="Courier New"/>
            <w:b/>
          </w:rPr>
          <w:delText xml:space="preserve"> </w:delText>
        </w:r>
      </w:del>
      <w:ins w:id="1139" w:author="dgray" w:date="2001-11-17T22:56:00Z">
        <w:r>
          <w:rPr>
            <w:rFonts w:cs="Courier New" w:ascii="Courier New" w:hAnsi="Courier New"/>
            <w:b/>
          </w:rPr>
          <w:t xml:space="preserve">Restructuring Plan.  </w:t>
        </w:r>
      </w:ins>
      <w:ins w:id="1140" w:author="dgray" w:date="2001-11-17T22:56:00Z">
        <w:r>
          <w:rPr>
            <w:rFonts w:cs="Courier New" w:ascii="Courier New" w:hAnsi="Courier New"/>
          </w:rPr>
          <w:t>As a result of the merger agreement and the loss of investor confidence,</w:t>
        </w:r>
      </w:ins>
      <w:r>
        <w:rPr>
          <w:rFonts w:cs="Courier New" w:ascii="Courier New" w:hAnsi="Courier New"/>
        </w:rPr>
        <w:t xml:space="preserve"> Enron has initiated an action plan for </w:t>
      </w:r>
      <w:del w:id="1141" w:author="dgray" w:date="2001-11-17T22:56:00Z">
        <w:r>
          <w:rPr>
            <w:rFonts w:cs="Courier New" w:ascii="Courier New" w:hAnsi="Courier New"/>
          </w:rPr>
          <w:delText>regaining investor confidence.</w:delText>
        </w:r>
      </w:del>
      <w:ins w:id="1142" w:author="dgray" w:date="2001-11-17T22:56:00Z">
        <w:r>
          <w:rPr>
            <w:rFonts w:cs="Courier New" w:ascii="Courier New" w:hAnsi="Courier New"/>
          </w:rPr>
          <w:t>restructuring its business.</w:t>
        </w:r>
      </w:ins>
      <w:r>
        <w:rPr>
          <w:rFonts w:cs="Courier New" w:ascii="Courier New" w:hAnsi="Courier New"/>
        </w:rPr>
        <w:t xml:space="preserve">  The key aspects of the action plan involve (i) </w:t>
      </w:r>
      <w:del w:id="1143" w:author="dgray" w:date="2001-11-17T22:56:00Z">
        <w:r>
          <w:rPr>
            <w:rFonts w:cs="Courier New" w:ascii="Courier New" w:hAnsi="Courier New"/>
          </w:rPr>
          <w:delText>focusing on Enron’s</w:delText>
        </w:r>
      </w:del>
      <w:ins w:id="1144" w:author="dgray" w:date="2001-11-17T22:56:00Z">
        <w:r>
          <w:rPr>
            <w:rFonts w:cs="Courier New" w:ascii="Courier New" w:hAnsi="Courier New"/>
          </w:rPr>
          <w:t>concentrating primarily on its</w:t>
        </w:r>
      </w:ins>
      <w:r>
        <w:rPr>
          <w:rFonts w:cs="Courier New" w:ascii="Courier New" w:hAnsi="Courier New"/>
        </w:rPr>
        <w:t xml:space="preserve"> core businesses; (ii) taking aggressive steps to rationalize the existing cost structure; (iii) accelerating the process of divesting non-core </w:t>
      </w:r>
      <w:del w:id="1145" w:author="dgray" w:date="2001-11-17T22:56:00Z">
        <w:r>
          <w:rPr>
            <w:rFonts w:cs="Courier New" w:ascii="Courier New" w:hAnsi="Courier New"/>
          </w:rPr>
          <w:delText>businesses; (iv) enhancing liquidity by attempting to restructure</w:delText>
        </w:r>
      </w:del>
      <w:ins w:id="1146" w:author="dgray" w:date="2001-11-17T22:56:00Z">
        <w:r>
          <w:rPr>
            <w:rFonts w:cs="Courier New" w:ascii="Courier New" w:hAnsi="Courier New"/>
          </w:rPr>
          <w:t>businesses and assets; (iv) restructuring</w:t>
        </w:r>
      </w:ins>
      <w:r>
        <w:rPr>
          <w:rFonts w:cs="Courier New" w:ascii="Courier New" w:hAnsi="Courier New"/>
        </w:rPr>
        <w:t xml:space="preserve"> scheduled maturities of debt and other obligations; (v) </w:t>
      </w:r>
      <w:del w:id="1147" w:author="dgray" w:date="2001-11-17T22:56:00Z">
        <w:r>
          <w:rPr>
            <w:rFonts w:cs="Courier New" w:ascii="Courier New" w:hAnsi="Courier New"/>
          </w:rPr>
          <w:delText>undertaking a complete</w:delText>
        </w:r>
      </w:del>
      <w:ins w:id="1148" w:author="dgray" w:date="2001-11-17T22:56:00Z">
        <w:r>
          <w:rPr>
            <w:rFonts w:cs="Courier New" w:ascii="Courier New" w:hAnsi="Courier New"/>
          </w:rPr>
          <w:t>completing the</w:t>
        </w:r>
      </w:ins>
      <w:r>
        <w:rPr>
          <w:rFonts w:cs="Courier New" w:ascii="Courier New" w:hAnsi="Courier New"/>
        </w:rPr>
        <w:t xml:space="preserve"> investigation by the Special Committee and its advisors with respect to related party transactions; (vi) reviewing and strengthening Enron’s corporate governance; and (vii) expanding </w:t>
      </w:r>
      <w:del w:id="1149" w:author="dgray" w:date="2001-11-17T22:56:00Z">
        <w:r>
          <w:rPr>
            <w:rFonts w:cs="Courier New" w:ascii="Courier New" w:hAnsi="Courier New"/>
          </w:rPr>
          <w:delText>disclosure initiatives</w:delText>
        </w:r>
      </w:del>
      <w:ins w:id="1150" w:author="dgray" w:date="2001-11-17T22:56:00Z">
        <w:r>
          <w:rPr>
            <w:rFonts w:cs="Courier New" w:ascii="Courier New" w:hAnsi="Courier New"/>
          </w:rPr>
          <w:t>certain disclosures</w:t>
        </w:r>
      </w:ins>
      <w:r>
        <w:rPr>
          <w:rFonts w:cs="Courier New" w:ascii="Courier New" w:hAnsi="Courier New"/>
        </w:rPr>
        <w:t xml:space="preserve"> with a focus on </w:t>
      </w:r>
      <w:del w:id="1151" w:author="dgray" w:date="2001-11-17T22:56:00Z">
        <w:r>
          <w:rPr>
            <w:rFonts w:cs="Courier New" w:ascii="Courier New" w:hAnsi="Courier New"/>
          </w:rPr>
          <w:delText>transparency.</w:delText>
        </w:r>
      </w:del>
    </w:p>
    <w:p>
      <w:pPr>
        <w:pStyle w:val="Footer"/>
        <w:widowControl/>
        <w:tabs>
          <w:tab w:val="clear" w:pos="4320"/>
          <w:tab w:val="clear" w:pos="8640"/>
        </w:tabs>
        <w:bidi w:val="0"/>
        <w:rPr>
          <w:rFonts w:ascii="Courier New" w:hAnsi="Courier New" w:cs="Courier New"/>
          <w:ins w:id="1154" w:author="dgray" w:date="2001-11-17T22:56:00Z"/>
        </w:rPr>
      </w:pPr>
      <w:ins w:id="1153" w:author="dgray" w:date="2001-11-17T22:56:00Z">
        <w:r>
          <w:rPr>
            <w:rFonts w:cs="Courier New" w:ascii="Courier New" w:hAnsi="Courier New"/>
          </w:rPr>
          <w:t>increased transparency.  Management and the Board have not completed nor approved a restructuring plan.  Such restructuring plan is currently being prepared and, therefore, Enron is unable to estimate the final impacts.  Enron’s fourth quarter 2001 results of operations will likely be negatively impacted by severance costs and other restructuring charges resulting from the repositioning of many of Enron’s businesses.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order to focus on Enron’s core businesses and rationalize </w:t>
      </w:r>
      <w:del w:id="1155" w:author="dgray" w:date="2001-11-17T22:56:00Z">
        <w:r>
          <w:rPr>
            <w:rFonts w:cs="Courier New" w:ascii="Courier New" w:hAnsi="Courier New"/>
          </w:rPr>
          <w:delText>its</w:delText>
        </w:r>
      </w:del>
      <w:ins w:id="1156" w:author="dgray" w:date="2001-11-17T22:56:00Z">
        <w:r>
          <w:rPr>
            <w:rFonts w:cs="Courier New" w:ascii="Courier New" w:hAnsi="Courier New"/>
          </w:rPr>
          <w:t>their</w:t>
        </w:r>
      </w:ins>
      <w:r>
        <w:rPr>
          <w:rFonts w:cs="Courier New" w:ascii="Courier New" w:hAnsi="Courier New"/>
        </w:rPr>
        <w:t xml:space="preserve"> cost structure, management is in the process of dividing Enron into three fundamental groups of businesses – Core, Non-Core and Under Review.  Following is a description of each group of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Core Businesses are the consistent franchise businesses for which Enron has a distinct competitive advantage.  These businesses, collectively, generate significant earnings and cash flows.  These businesses include:</w:t>
      </w:r>
    </w:p>
    <w:p>
      <w:pPr>
        <w:pStyle w:val="Normal"/>
        <w:ind w:start="60" w:end="0"/>
        <w:rPr>
          <w:rFonts w:ascii="Courier New" w:hAnsi="Courier New" w:cs="Courier New"/>
        </w:rPr>
      </w:pPr>
      <w:r>
        <w:rPr>
          <w:rFonts w:cs="Courier New" w:ascii="Courier New" w:hAnsi="Courier New"/>
        </w:rPr>
      </w:r>
    </w:p>
    <w:p>
      <w:pPr>
        <w:pStyle w:val="Normal"/>
        <w:numPr>
          <w:ilvl w:val="1"/>
          <w:numId w:val="6"/>
        </w:numPr>
        <w:rPr>
          <w:rFonts w:ascii="Courier New" w:hAnsi="Courier New" w:cs="Courier New"/>
        </w:rPr>
      </w:pPr>
      <w:r>
        <w:rPr>
          <w:rFonts w:cs="Courier New" w:ascii="Courier New" w:hAnsi="Courier New"/>
        </w:rPr>
        <w:t>Gas and power businesses in North America and Europe;</w:t>
      </w:r>
    </w:p>
    <w:p>
      <w:pPr>
        <w:pStyle w:val="Normal"/>
        <w:numPr>
          <w:ilvl w:val="1"/>
          <w:numId w:val="6"/>
        </w:numPr>
        <w:rPr>
          <w:rFonts w:ascii="Courier New" w:hAnsi="Courier New" w:cs="Courier New"/>
        </w:rPr>
      </w:pPr>
      <w:r>
        <w:rPr>
          <w:rFonts w:cs="Courier New" w:ascii="Courier New" w:hAnsi="Courier New"/>
        </w:rPr>
        <w:t>Coal businesses in North America and Europe;</w:t>
      </w:r>
    </w:p>
    <w:p>
      <w:pPr>
        <w:pStyle w:val="Normal"/>
        <w:numPr>
          <w:ilvl w:val="1"/>
          <w:numId w:val="6"/>
        </w:numPr>
        <w:rPr>
          <w:rFonts w:ascii="Courier New" w:hAnsi="Courier New" w:cs="Courier New"/>
        </w:rPr>
      </w:pPr>
      <w:r>
        <w:rPr>
          <w:rFonts w:cs="Courier New" w:ascii="Courier New" w:hAnsi="Courier New"/>
        </w:rPr>
        <w:t xml:space="preserve">Retail businesses in North America and Europe; and </w:t>
      </w:r>
    </w:p>
    <w:p>
      <w:pPr>
        <w:pStyle w:val="Normal"/>
        <w:numPr>
          <w:ilvl w:val="1"/>
          <w:numId w:val="6"/>
        </w:numPr>
        <w:rPr>
          <w:rFonts w:ascii="Courier New" w:hAnsi="Courier New" w:cs="Courier New"/>
        </w:rPr>
      </w:pPr>
      <w:r>
        <w:rPr>
          <w:rFonts w:cs="Courier New" w:ascii="Courier New" w:hAnsi="Courier New"/>
        </w:rPr>
        <w:t>Natural gas pipeline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 xml:space="preserve">Non-Core businesses are businesses that do not provide value to Enron’s core businesses.  These primarily are part of Enron’s global assets and broadband services segments.  Enron has over $8 billion invested in these businesses and the return from these investments is </w:t>
      </w:r>
      <w:del w:id="1157" w:author="dgray" w:date="2001-11-17T22:56:00Z">
        <w:r>
          <w:rPr>
            <w:rFonts w:cs="Courier New" w:ascii="Courier New" w:hAnsi="Courier New"/>
          </w:rPr>
          <w:delText>unacceptable.</w:delText>
        </w:r>
      </w:del>
      <w:ins w:id="1158" w:author="dgray" w:date="2001-11-17T22:56:00Z">
        <w:r>
          <w:rPr>
            <w:rFonts w:cs="Courier New" w:ascii="Courier New" w:hAnsi="Courier New"/>
          </w:rPr>
          <w:t>below acceptable rates.</w:t>
        </w:r>
      </w:ins>
      <w:r>
        <w:rPr>
          <w:rFonts w:cs="Courier New" w:ascii="Courier New" w:hAnsi="Courier New"/>
        </w:rPr>
        <w:t xml:space="preserve">  Accordingly, Enron is developing a plan to exit these businesses in an orderly fashion.  Enron expects that the sale of these non-core businesses will generate cash proceeds that will be used to repay </w:t>
      </w:r>
      <w:del w:id="1159" w:author="dgray" w:date="2001-11-17T22:56:00Z">
        <w:r>
          <w:rPr>
            <w:rFonts w:cs="Courier New" w:ascii="Courier New" w:hAnsi="Courier New"/>
          </w:rPr>
          <w:delText>debt and be redeployed</w:delText>
        </w:r>
      </w:del>
      <w:ins w:id="1160" w:author="dgray" w:date="2001-11-17T22:56:00Z">
        <w:r>
          <w:rPr>
            <w:rFonts w:cs="Courier New" w:ascii="Courier New" w:hAnsi="Courier New"/>
          </w:rPr>
          <w:t>debt.  These</w:t>
        </w:r>
      </w:ins>
      <w:r>
        <w:rPr>
          <w:rFonts w:cs="Courier New" w:ascii="Courier New" w:hAnsi="Courier New"/>
        </w:rPr>
        <w:t xml:space="preserve"> </w:t>
      </w:r>
      <w:del w:id="1161" w:author="dgray" w:date="2001-11-17T22:56:00Z">
        <w:r>
          <w:rPr>
            <w:rFonts w:cs="Courier New" w:ascii="Courier New" w:hAnsi="Courier New"/>
          </w:rPr>
          <w:delText>into the core businesses.  Enron may be required to sell such businesses and related assets in a manner other than in the normal course of business.  Upon determining the intended manner of disposition and the resulting impact on the value of each non-core business,</w:delText>
        </w:r>
      </w:del>
      <w:ins w:id="1162" w:author="dgray" w:date="2001-11-17T22:56:00Z">
        <w:r>
          <w:rPr>
            <w:rFonts w:cs="Courier New" w:ascii="Courier New" w:hAnsi="Courier New"/>
          </w:rPr>
          <w:t>businesses are carried on Enron’s books based on a going concern valuation.  Should the exit strategy, currently being prepared, result in a lower value, then</w:t>
        </w:r>
      </w:ins>
      <w:r>
        <w:rPr>
          <w:rFonts w:cs="Courier New" w:ascii="Courier New" w:hAnsi="Courier New"/>
        </w:rPr>
        <w:t xml:space="preserve"> Enron may be required to record </w:t>
      </w:r>
      <w:del w:id="1163" w:author="dgray" w:date="2001-11-17T22:56:00Z">
        <w:r>
          <w:rPr>
            <w:rFonts w:cs="Courier New" w:ascii="Courier New" w:hAnsi="Courier New"/>
          </w:rPr>
          <w:delText>appropriate asset writedowns at that time,</w:delText>
        </w:r>
      </w:del>
      <w:ins w:id="1164" w:author="dgray" w:date="2001-11-17T22:56:00Z">
        <w:r>
          <w:rPr>
            <w:rFonts w:cs="Courier New" w:ascii="Courier New" w:hAnsi="Courier New"/>
          </w:rPr>
          <w:t>related asset writedowns,</w:t>
        </w:r>
      </w:ins>
      <w:r>
        <w:rPr>
          <w:rFonts w:cs="Courier New" w:ascii="Courier New" w:hAnsi="Courier New"/>
        </w:rPr>
        <w:t xml:space="preserve"> possibly as early as the fourth quarter of 2001.</w:t>
      </w:r>
    </w:p>
    <w:p>
      <w:pPr>
        <w:pStyle w:val="Normal"/>
        <w:ind w:hanging="720" w:start="720" w:end="0"/>
        <w:rPr>
          <w:rFonts w:ascii="Courier New" w:hAnsi="Courier New" w:cs="Courier New"/>
        </w:rPr>
      </w:pPr>
      <w:r>
        <w:rPr>
          <w:rFonts w:cs="Courier New" w:ascii="Courier New" w:hAnsi="Courier New"/>
        </w:rPr>
      </w:r>
    </w:p>
    <w:p>
      <w:pPr>
        <w:pStyle w:val="Normal"/>
        <w:ind w:start="720" w:end="0"/>
        <w:rPr>
          <w:rFonts w:ascii="Courier New" w:hAnsi="Courier New" w:cs="Courier New"/>
          <w:del w:id="1166" w:author="dgray" w:date="2001-11-17T22:56:00Z"/>
        </w:rPr>
      </w:pPr>
      <w:del w:id="1165" w:author="dgray" w:date="2001-11-17T22:56:00Z">
        <w:r>
          <w:rPr>
            <w:rFonts w:cs="Courier New" w:ascii="Courier New" w:hAnsi="Courier New"/>
          </w:rPr>
          <w:delText>Additionally, Enron anticipates net cash proceeds of $1.55 billion from the sale of Portland General, which is expected to close in the fourth quarter of 2002 pending various regulatory approvals (see Note 7).  There can be no assurances as to the timing or actual receipt of such regulatory approvals.</w:delText>
        </w:r>
      </w:del>
    </w:p>
    <w:p>
      <w:pPr>
        <w:pStyle w:val="Normal"/>
        <w:rPr>
          <w:rFonts w:ascii="Courier New" w:hAnsi="Courier New" w:cs="Courier New"/>
          <w:del w:id="1168" w:author="dgray" w:date="2001-11-17T22:56:00Z"/>
        </w:rPr>
      </w:pPr>
      <w:del w:id="1167" w:author="dgray" w:date="2001-11-17T22:56:00Z">
        <w:r>
          <w:rPr>
            <w:rFonts w:cs="Courier New" w:ascii="Courier New" w:hAnsi="Courier New"/>
          </w:rPr>
        </w:r>
      </w:del>
    </w:p>
    <w:p>
      <w:pPr>
        <w:pStyle w:val="Normal"/>
        <w:numPr>
          <w:ilvl w:val="0"/>
          <w:numId w:val="6"/>
        </w:numPr>
        <w:rPr>
          <w:rFonts w:ascii="Courier New" w:hAnsi="Courier New" w:cs="Courier New"/>
        </w:rPr>
      </w:pPr>
      <w:r>
        <w:rPr>
          <w:rFonts w:cs="Courier New" w:ascii="Courier New" w:hAnsi="Courier New"/>
        </w:rPr>
        <w:t xml:space="preserve">Businesses Under Review are businesses that Enron believes have strong future prospects; however, under the </w:t>
      </w:r>
      <w:del w:id="1169" w:author="dgray" w:date="2001-11-17T22:56:00Z">
        <w:r>
          <w:rPr>
            <w:rFonts w:cs="Courier New" w:ascii="Courier New" w:hAnsi="Courier New"/>
          </w:rPr>
          <w:delText>current environment,</w:delText>
        </w:r>
      </w:del>
      <w:ins w:id="1170" w:author="dgray" w:date="2001-11-17T22:56:00Z">
        <w:r>
          <w:rPr>
            <w:rFonts w:cs="Courier New" w:ascii="Courier New" w:hAnsi="Courier New"/>
          </w:rPr>
          <w:t>restructuring program,</w:t>
        </w:r>
      </w:ins>
      <w:r>
        <w:rPr>
          <w:rFonts w:cs="Courier New" w:ascii="Courier New" w:hAnsi="Courier New"/>
        </w:rPr>
        <w:t xml:space="preserve"> Enron is in the process of looking closely at the capital requirements and near-term growth prospects of these businesses.  These businesses are primarily Enron’s wholesale businesses outside of power and gas, which include both energy-related and industrial markets activities.  The in-depth assessment of each of these businesses will be completed very quickly to determine the resources Enron intends to expend in these areas.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Impact of Recent Events.</w:t>
      </w:r>
      <w:r>
        <w:rPr>
          <w:rFonts w:cs="Courier New" w:ascii="Courier New" w:hAnsi="Courier New"/>
        </w:rPr>
        <w:t xml:space="preserve">  </w:t>
      </w:r>
      <w:del w:id="1171" w:author="dgray" w:date="2001-11-17T22:56:00Z">
        <w:r>
          <w:rPr>
            <w:rFonts w:cs="Courier New" w:ascii="Courier New" w:hAnsi="Courier New"/>
          </w:rPr>
          <w:delText>Recent liquidity concerns have</w:delText>
        </w:r>
      </w:del>
      <w:ins w:id="1172" w:author="dgray" w:date="2001-11-17T22:56:00Z">
        <w:r>
          <w:rPr>
            <w:rFonts w:cs="Courier New" w:ascii="Courier New" w:hAnsi="Courier New"/>
          </w:rPr>
          <w:t>The recent deterioration in Enron’s credit rating has</w:t>
        </w:r>
      </w:ins>
      <w:r>
        <w:rPr>
          <w:rFonts w:cs="Courier New" w:ascii="Courier New" w:hAnsi="Courier New"/>
        </w:rPr>
        <w:t xml:space="preserve"> caused a negative impact on Enron’s projected 2001 fourth quarter profitability.  This </w:t>
      </w:r>
      <w:del w:id="1173" w:author="dgray" w:date="2001-11-17T22:56:00Z">
        <w:r>
          <w:rPr>
            <w:rFonts w:cs="Courier New" w:ascii="Courier New" w:hAnsi="Courier New"/>
          </w:rPr>
          <w:delText>includes restrictions on certain</w:delText>
        </w:r>
      </w:del>
      <w:ins w:id="1174" w:author="dgray" w:date="2001-11-17T22:56:00Z">
        <w:r>
          <w:rPr>
            <w:rFonts w:cs="Courier New" w:ascii="Courier New" w:hAnsi="Courier New"/>
          </w:rPr>
          <w:t>is primarily the result of a reduced level of</w:t>
        </w:r>
      </w:ins>
      <w:r>
        <w:rPr>
          <w:rFonts w:cs="Courier New" w:ascii="Courier New" w:hAnsi="Courier New"/>
        </w:rPr>
        <w:t xml:space="preserve"> transaction activity by </w:t>
      </w:r>
      <w:ins w:id="1175" w:author="dgray" w:date="2001-11-17T22:56:00Z">
        <w:r>
          <w:rPr>
            <w:rFonts w:cs="Courier New" w:ascii="Courier New" w:hAnsi="Courier New"/>
          </w:rPr>
          <w:t xml:space="preserve">Enron’s trading </w:t>
        </w:r>
      </w:ins>
      <w:r>
        <w:rPr>
          <w:rFonts w:cs="Courier New" w:ascii="Courier New" w:hAnsi="Courier New"/>
        </w:rPr>
        <w:t>counterparties, particularly longer-term</w:t>
      </w:r>
      <w:del w:id="1176" w:author="dgray" w:date="2001-11-17T22:56:00Z">
        <w:r>
          <w:rPr>
            <w:rFonts w:cs="Courier New" w:ascii="Courier New" w:hAnsi="Courier New"/>
          </w:rPr>
          <w:delText>transactions, as</w:delText>
        </w:r>
      </w:del>
      <w:r>
        <w:rPr>
          <w:rFonts w:cs="Courier New" w:ascii="Courier New" w:hAnsi="Courier New"/>
        </w:rPr>
        <w:t xml:space="preserve"> </w:t>
      </w:r>
      <w:del w:id="1177" w:author="dgray" w:date="2001-11-17T22:56:00Z">
        <w:r>
          <w:rPr>
            <w:rFonts w:cs="Courier New" w:ascii="Courier New" w:hAnsi="Courier New"/>
          </w:rPr>
          <w:delText>well as increased collateral requirements discussed below.  However, it</w:delText>
        </w:r>
      </w:del>
      <w:ins w:id="1178" w:author="dgray" w:date="2001-11-17T22:56:00Z">
        <w:r>
          <w:rPr>
            <w:rFonts w:cs="Courier New" w:ascii="Courier New" w:hAnsi="Courier New"/>
          </w:rPr>
          <w:t>transactions.  It</w:t>
        </w:r>
      </w:ins>
      <w:r>
        <w:rPr>
          <w:rFonts w:cs="Courier New" w:ascii="Courier New" w:hAnsi="Courier New"/>
        </w:rPr>
        <w:t xml:space="preserve"> is too early to determine the</w:t>
      </w:r>
      <w:del w:id="1179" w:author="dgray" w:date="2001-11-17T22:56:00Z">
        <w:r>
          <w:rPr>
            <w:rFonts w:cs="Courier New" w:ascii="Courier New" w:hAnsi="Courier New"/>
          </w:rPr>
          <w:delText>exact</w:delText>
        </w:r>
      </w:del>
      <w:r>
        <w:rPr>
          <w:rFonts w:cs="Courier New" w:ascii="Courier New" w:hAnsi="Courier New"/>
        </w:rPr>
        <w:t xml:space="preserve"> impact these events will have on Enron’s </w:t>
      </w:r>
      <w:ins w:id="1180" w:author="dgray" w:date="2001-11-17T22:56:00Z">
        <w:r>
          <w:rPr>
            <w:rFonts w:cs="Courier New" w:ascii="Courier New" w:hAnsi="Courier New"/>
          </w:rPr>
          <w:t xml:space="preserve">fourth quarter 2001 </w:t>
        </w:r>
      </w:ins>
      <w:r>
        <w:rPr>
          <w:rFonts w:cs="Courier New" w:ascii="Courier New" w:hAnsi="Courier New"/>
        </w:rPr>
        <w:t xml:space="preserve">operating results.  Additionally, the fourth quarter of 2001 will likely be negatively impacted by severance costs and other restructuring </w:t>
      </w:r>
      <w:del w:id="1181" w:author="dgray" w:date="2001-11-17T22:56:00Z">
        <w:r>
          <w:rPr>
            <w:rFonts w:cs="Courier New" w:ascii="Courier New" w:hAnsi="Courier New"/>
          </w:rPr>
          <w:delText>costs</w:delText>
        </w:r>
      </w:del>
      <w:ins w:id="1182" w:author="dgray" w:date="2001-11-17T22:56:00Z">
        <w:r>
          <w:rPr>
            <w:rFonts w:cs="Courier New" w:ascii="Courier New" w:hAnsi="Courier New"/>
          </w:rPr>
          <w:t>charges</w:t>
        </w:r>
      </w:ins>
      <w:r>
        <w:rPr>
          <w:rFonts w:cs="Courier New" w:ascii="Courier New" w:hAnsi="Courier New"/>
        </w:rPr>
        <w:t xml:space="preserve"> resulting from the repositioning of many of Enron’s businesses consistent with </w:t>
      </w:r>
      <w:del w:id="1183" w:author="dgray" w:date="2001-11-17T22:56:00Z">
        <w:r>
          <w:rPr>
            <w:rFonts w:cs="Courier New" w:ascii="Courier New" w:hAnsi="Courier New"/>
          </w:rPr>
          <w:delText>what is discussed above.</w:delText>
        </w:r>
      </w:del>
      <w:ins w:id="1184" w:author="dgray" w:date="2001-11-17T22:56:00Z">
        <w:r>
          <w:rPr>
            <w:rFonts w:cs="Courier New" w:ascii="Courier New" w:hAnsi="Courier New"/>
          </w:rPr>
          <w:t>the restructuring plan.</w:t>
        </w:r>
      </w:ins>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ins w:id="1187" w:author="dgray" w:date="2001-11-17T22:56:00Z"/>
        </w:rPr>
      </w:pPr>
      <w:r>
        <w:rPr>
          <w:rFonts w:cs="Courier New" w:ascii="Courier New" w:hAnsi="Courier New"/>
        </w:rPr>
        <w:tab/>
      </w:r>
      <w:del w:id="1185" w:author="dgray" w:date="2001-11-17T22:56:00Z">
        <w:r>
          <w:rPr>
            <w:rFonts w:cs="Courier New" w:ascii="Courier New" w:hAnsi="Courier New"/>
          </w:rPr>
          <w:delText>As a part of their contractual arrangement, Enron and its trading counterparties regularly post cash deposits or letters of credit to collateralize a portion of their trading obligations.  The recent events discussed above have negatively impacted this activity, requiring additional cash outflows for collateral by Enron.  Since October 1, 2001, Enron has experienced net cash outflows of approximately $750 million, of which Enron believes approximately $400 million was directly attributable to the impact of recent events.  A downgrade to below investment grade could lead to a substantial increase, above that already experienced to date, in the level of cash required for collateral and margin deposits with Enron’s wholesale trading partners.  In the event its credit</w:delText>
        </w:r>
      </w:del>
      <w:ins w:id="1186" w:author="dgray" w:date="2001-11-17T22:56:00Z">
        <w:r>
          <w:rPr>
            <w:rFonts w:cs="Courier New" w:ascii="Courier New" w:hAnsi="Courier New"/>
          </w:rPr>
          <w:t xml:space="preserve">Enron has various financial arrangements which require Enron to maintain specified credit ratings.  The November 12, 2001 downgrade in Enron’s senior unsecured debt rating to BBB- by Standard &amp; Poor’s has caused a ratings event related to a $690 million note payable that, absent Enron posting collateral, will become a demand obligation on November 26, 2001.  See “Minority Interests” below for a description of this obligation.  Consistent with the restructuring plan discussed above, Enron is currently working with the lenders to develop a mutually acceptable amendment to the transaction in order to avoid an early Enron payment obligation. </w:t>
        </w:r>
      </w:ins>
    </w:p>
    <w:p>
      <w:pPr>
        <w:pStyle w:val="Normal"/>
        <w:rPr>
          <w:rFonts w:ascii="Courier New" w:hAnsi="Courier New" w:cs="Courier New"/>
          <w:ins w:id="1189" w:author="dgray" w:date="2001-11-17T22:56:00Z"/>
        </w:rPr>
      </w:pPr>
      <w:ins w:id="1188" w:author="dgray" w:date="2001-11-17T22:56:00Z">
        <w:r>
          <w:rPr>
            <w:rFonts w:cs="Courier New" w:ascii="Courier New" w:hAnsi="Courier New"/>
          </w:rPr>
        </w:r>
      </w:ins>
    </w:p>
    <w:p>
      <w:pPr>
        <w:pStyle w:val="Normal"/>
        <w:tabs>
          <w:tab w:val="clear" w:pos="720"/>
          <w:tab w:val="left" w:pos="540" w:leader="none"/>
        </w:tabs>
        <w:rPr>
          <w:ins w:id="1192" w:author="dgray" w:date="2001-11-17T22:56:00Z"/>
        </w:rPr>
      </w:pPr>
      <w:ins w:id="1190" w:author="dgray" w:date="2001-11-17T22:56:00Z">
        <w:r>
          <w:rPr>
            <w:rFonts w:cs="Courier New" w:ascii="Courier New" w:hAnsi="Courier New"/>
            <w:i/>
          </w:rPr>
          <w:tab/>
        </w:r>
      </w:ins>
      <w:ins w:id="1191" w:author="dgray" w:date="2001-11-17T22:56:00Z">
        <w:r>
          <w:rPr>
            <w:rFonts w:cs="Courier New" w:ascii="Courier New" w:hAnsi="Courier New"/>
          </w:rPr>
          <w:t xml:space="preserve">In the event Enron loses its investment grade debt rating together with Enron’s current stock price would cause a Note Trigger Event for which Enron could be required to repay, refinance or cash collateralize additional facilities totaling $3.9 billion, which primarily consist of $2.4 billion of debt in Osprey Trust (Osprey) and $915 million of debt in Marlin Water Trust (Marlin).  The debt obligations of Marlin and Osprey contain certain Note Trigger Events to protect the note holders.  For a description of the Marlin and Osprey Trusts, both of which are unconsolidated affiliates, and related debt obligations, see “Unconsolidated Equity Affiliates” below.  In the event a Note Trigger Event occurs, Enron must either issue equity in an amount sufficient to repay the notes or Enron is obligated to immediately pay the difference in cash.  </w:t>
        </w:r>
      </w:ins>
    </w:p>
    <w:p>
      <w:pPr>
        <w:pStyle w:val="Normal"/>
        <w:tabs>
          <w:tab w:val="clear" w:pos="720"/>
          <w:tab w:val="left" w:pos="540" w:leader="none"/>
        </w:tabs>
        <w:rPr>
          <w:rFonts w:ascii="Courier New" w:hAnsi="Courier New" w:cs="Courier New"/>
          <w:ins w:id="1194" w:author="dgray" w:date="2001-11-17T22:56:00Z"/>
        </w:rPr>
      </w:pPr>
      <w:ins w:id="1193" w:author="dgray" w:date="2001-11-17T22:56:00Z">
        <w:r>
          <w:rPr>
            <w:rFonts w:cs="Courier New" w:ascii="Courier New" w:hAnsi="Courier New"/>
          </w:rPr>
        </w:r>
      </w:ins>
    </w:p>
    <w:p>
      <w:pPr>
        <w:pStyle w:val="Normal"/>
        <w:tabs>
          <w:tab w:val="clear" w:pos="720"/>
          <w:tab w:val="left" w:pos="540" w:leader="none"/>
        </w:tabs>
        <w:rPr/>
      </w:pPr>
      <w:ins w:id="1195" w:author="dgray" w:date="2001-11-17T22:56:00Z">
        <w:r>
          <w:rPr>
            <w:rFonts w:cs="Courier New" w:ascii="Courier New" w:hAnsi="Courier New"/>
          </w:rPr>
          <w:tab/>
          <w:t>In the event that Enron fails to repay each of the above obligations when due, including when such obligations may be accelerated, or is unable to obtain a waiver of such obligations, a series of events would begin which could impact Enron’s compliance with</w:t>
        </w:r>
      </w:ins>
      <w:r>
        <w:rPr>
          <w:rFonts w:cs="Courier New" w:ascii="Courier New" w:hAnsi="Courier New"/>
        </w:rPr>
        <w:t xml:space="preserve"> </w:t>
      </w:r>
      <w:del w:id="1196" w:author="dgray" w:date="2001-11-17T22:56:00Z">
        <w:r>
          <w:rPr>
            <w:rFonts w:cs="Courier New" w:ascii="Courier New" w:hAnsi="Courier New"/>
          </w:rPr>
          <w:delText>rating is further downgraded, Enron may be unable to meet the collateral requirements of its trading partners, which would accelerate Enron’s obligations under its trading and marketing contracts and amounts outstanding under its various bank</w:delText>
        </w:r>
      </w:del>
      <w:ins w:id="1197" w:author="dgray" w:date="2001-11-17T22:56:00Z">
        <w:r>
          <w:rPr>
            <w:rFonts w:cs="Courier New" w:ascii="Courier New" w:hAnsi="Courier New"/>
          </w:rPr>
          <w:t>the terms of its Revolving Credit Agreements certain other obligations, including bank debt</w:t>
        </w:r>
      </w:ins>
      <w:r>
        <w:rPr>
          <w:rFonts w:cs="Courier New" w:ascii="Courier New" w:hAnsi="Courier New"/>
        </w:rPr>
        <w:t xml:space="preserve"> facilities.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del w:id="1199" w:author="dgray" w:date="2001-11-17T22:56:00Z"/>
        </w:rPr>
      </w:pPr>
      <w:r>
        <w:rPr>
          <w:rFonts w:cs="Courier New" w:ascii="Courier New" w:hAnsi="Courier New"/>
        </w:rPr>
        <w:tab/>
      </w:r>
      <w:del w:id="1198" w:author="dgray" w:date="2001-11-17T22:56:00Z">
        <w:r>
          <w:rPr>
            <w:rFonts w:cs="Courier New" w:ascii="Courier New" w:hAnsi="Courier New"/>
          </w:rPr>
          <w:delText xml:space="preserve">Enron also has various financial arrangements which require Enron to maintain specified credit ratings.  The November 12, 2001 downgrade in Enron’s senior unsecured debt rating to BBB- by Standard &amp; Poors on has caused a ratings event related to a consolidated limited partnership (the Partnership) which has assets that include a $690 million note receivable from Enron and for which the outside investors’ investment is included as a minority interest.  This ratings event started a nine business day period during which Enron has the right, until November 26, 2001, to either post an unsecured letter of credit from an “A+” or higher rated financial institution to support Enron’s note payable or to purchase the investors’ interest in the Partnership.  To the extent that Enron cannot satisfy either of these requirements during the nine-day period, the lenders have the right, on the first business day following the nine-day period, to liquidate the assets of the partnership or require Enron to immediately repay the note payable.  Additionally, as a result of the rating downgrade, the partnership investors, subject to certain actions, are able to immediately begin the partnership asset liquidation process.  The partnership assets include the Enron note payable (described above)and certain merchant investments, both domestic and international, including the Brazilian LDC discussed above.  Enron is currently requesting (i) a two-week extension to December 14, 2001 in the period before liquidation can occur and (ii) that the partnership investors forego the exercise of any rights or remedies with respect to the rating downgrade until such date.  Enron is currently working with the lenders to develop a mutually acceptable amendment to the transaction in order to avoid an early liquidation and Enron payment obligation by removing or modifying the ratings trigger and restructuring the repayment mechanism.  In the event that Enron fails to repay or collateralize its obligations under these commitments or is unable to obtain a waiver of its obligations, a series of events would begin which could impact Enron’s compliance with the terms of its Revolving Credit Agreements. </w:delText>
        </w:r>
      </w:del>
    </w:p>
    <w:p>
      <w:pPr>
        <w:pStyle w:val="Normal"/>
        <w:widowControl/>
        <w:tabs>
          <w:tab w:val="clear" w:pos="720"/>
          <w:tab w:val="left" w:pos="540" w:leader="none"/>
        </w:tabs>
        <w:bidi w:val="0"/>
        <w:rPr>
          <w:rFonts w:ascii="Courier New" w:hAnsi="Courier New" w:cs="Courier New"/>
          <w:del w:id="1201" w:author="dgray" w:date="2001-11-17T22:56:00Z"/>
        </w:rPr>
      </w:pPr>
      <w:del w:id="1200" w:author="dgray" w:date="2001-11-17T22:56:00Z">
        <w:r>
          <w:rPr>
            <w:rFonts w:cs="Courier New" w:ascii="Courier New" w:hAnsi="Courier New"/>
          </w:rPr>
        </w:r>
      </w:del>
    </w:p>
    <w:p>
      <w:pPr>
        <w:pStyle w:val="Normal"/>
        <w:tabs>
          <w:tab w:val="clear" w:pos="720"/>
          <w:tab w:val="left" w:pos="540" w:leader="none"/>
        </w:tabs>
        <w:rPr>
          <w:del w:id="1204" w:author="dgray" w:date="2001-11-17T22:56:00Z"/>
        </w:rPr>
      </w:pPr>
      <w:del w:id="1202" w:author="dgray" w:date="2001-11-17T22:56:00Z">
        <w:r>
          <w:rPr>
            <w:rFonts w:cs="Courier New" w:ascii="Courier New" w:hAnsi="Courier New"/>
            <w:i/>
          </w:rPr>
          <w:tab/>
          <w:delText>Potential Impact of Loss of Investment Grade Ratings.</w:delText>
        </w:r>
      </w:del>
      <w:del w:id="1203" w:author="dgray" w:date="2001-11-17T22:56:00Z">
        <w:r>
          <w:rPr>
            <w:rFonts w:cs="Courier New" w:ascii="Courier New" w:hAnsi="Courier New"/>
          </w:rPr>
          <w:delText xml:space="preserve">  In the event Enron loses its investment grade debt rating, Enron could be required to repay, refinance or cash collateralize additional facilities totaling $3.8 billion; which primarily consist of $2.4 billion of debt in Osprey Trust (Osprey) and $915 million of debt in Marlin Water Trust (Marlin).  For a description of the Marlin and Osprey Trusts and related debt obligations, see Note 8.  Marlin and Osprey contain certain Note Trigger Events to protect the note holders, including (i) an Enron senior unsecured debt rating below investment grade by any of the three major credit rating agencies concurrent with an Enron stock closing price of $34.13 per share in the case of Marlin and $59.78 per share in the case of Osprey; (ii) a cross default to Enron senior obligations in excess of $100 million and $50 million for Marlin and Osprey, respectively; and (iii) the requirement that an amount sufficient to redeem the notes be deposited with a trustee 120 days prior to maturity dates of January 15, 2003 and July 15, 2003 for Osprey and Marlin, respectively.  As of November 16, 2001 the Enron stock closing price was $___ per share.  In the event a Note Trigger Event would occur, Enron has 21 days to file a registration statement for the issuance of equity to repay the notes.  In the event Enron files its registration statement, such registration statement has 90 days from the Note Trigger Event to become effective.  Any Enron registration statement filed cannot become effective until Enron files its restated audited consolidated financial statements which is not expected until completion of the Special Committee investigation.  In addition, the Dynegy merger agreements precludes equity issuances over $2 billion without Dynegy’s consent.  In the event that Enron does not file its registration statement or the registration statement is not effective during the respective time requirements, Enron must pursue a private placement of equity, if permitted.  If Enron fails to sell equity in an amount sufficient to repay the notes, Enron is obligated to immediately pay the difference in cash.  Enron has engaged an investment bank to pursue a restructuring of the Osprey obligations; however, Enron cannot predict the success of this effort.  In the event that Enron fails to repay these commitments described above or is unable to obtain a waiver of such obligations, Enron would be in default under its Revolving Credit Agreements, which in turn create cross defaults to most of Enron’s other bank debt facilities.  </w:delText>
        </w:r>
      </w:del>
    </w:p>
    <w:p>
      <w:pPr>
        <w:pStyle w:val="Normal"/>
        <w:tabs>
          <w:tab w:val="clear" w:pos="720"/>
          <w:tab w:val="left" w:pos="540" w:leader="none"/>
        </w:tabs>
        <w:rPr>
          <w:rFonts w:ascii="Courier New" w:hAnsi="Courier New" w:cs="Courier New"/>
          <w:del w:id="1206" w:author="dgray" w:date="2001-11-17T22:56:00Z"/>
        </w:rPr>
      </w:pPr>
      <w:del w:id="1205" w:author="dgray" w:date="2001-11-17T22:56:00Z">
        <w:r>
          <w:rPr>
            <w:rFonts w:cs="Courier New" w:ascii="Courier New" w:hAnsi="Courier New"/>
          </w:rPr>
        </w:r>
      </w:del>
    </w:p>
    <w:p>
      <w:pPr>
        <w:pStyle w:val="Normal"/>
        <w:tabs>
          <w:tab w:val="clear" w:pos="720"/>
          <w:tab w:val="left" w:pos="540" w:leader="none"/>
        </w:tabs>
        <w:rPr>
          <w:rFonts w:ascii="Courier New" w:hAnsi="Courier New" w:cs="Courier New"/>
          <w:del w:id="1208" w:author="dgray" w:date="2001-11-17T22:56:00Z"/>
        </w:rPr>
      </w:pPr>
      <w:del w:id="1207" w:author="dgray" w:date="2001-11-17T22:56:00Z">
        <w:r>
          <w:rPr>
            <w:rFonts w:cs="Courier New" w:ascii="Courier New" w:hAnsi="Courier New"/>
          </w:rPr>
          <w:tab/>
          <w:delText>Enron may be required to sell the Partnership Osprey and/or Marlin assets for amounts below their carrying value.  Upon determining the intended manner of disposition and the resulting impact or the value of the Partnership Osprey and/or Marlin assets, Enron may be required to record appropriate asset writedowns at that time, which could be as early as the fourth quarter of 2001.</w:delText>
        </w:r>
      </w:del>
    </w:p>
    <w:p>
      <w:pPr>
        <w:pStyle w:val="Normal"/>
        <w:widowControl/>
        <w:tabs>
          <w:tab w:val="clear" w:pos="720"/>
          <w:tab w:val="left" w:pos="540" w:leader="none"/>
        </w:tabs>
        <w:bidi w:val="0"/>
        <w:rPr>
          <w:rFonts w:ascii="Courier New" w:hAnsi="Courier New" w:cs="Courier New"/>
          <w:del w:id="1210" w:author="dgray" w:date="2001-11-17T22:56:00Z"/>
        </w:rPr>
      </w:pPr>
      <w:del w:id="1209" w:author="dgray" w:date="2001-11-17T22:56:00Z">
        <w:r>
          <w:rPr>
            <w:rFonts w:cs="Courier New" w:ascii="Courier New" w:hAnsi="Courier New"/>
          </w:rPr>
        </w:r>
      </w:del>
    </w:p>
    <w:p>
      <w:pPr>
        <w:pStyle w:val="Normal"/>
        <w:widowControl/>
        <w:tabs>
          <w:tab w:val="clear" w:pos="720"/>
          <w:tab w:val="left" w:pos="540" w:leader="none"/>
        </w:tabs>
        <w:bidi w:val="0"/>
        <w:rPr>
          <w:ins w:id="1213" w:author="dgray" w:date="2001-11-17T22:56:00Z"/>
        </w:rPr>
      </w:pPr>
      <w:del w:id="1211" w:author="dgray" w:date="2001-11-17T22:56:00Z">
        <w:r>
          <w:rPr>
            <w:rFonts w:cs="Courier New" w:ascii="Courier New" w:hAnsi="Courier New"/>
          </w:rPr>
          <w:tab/>
          <w:delText>It is not possible to predict whether any or all of the actions described above will be adequate to maintain Enron’s investment grade credit rating or favorably impact the ability of Enron to refinance debt obligations due.  An adverse outcome with respect to any of these matters could have a material adverse impact on Enron’s ability to continue as a going concern.</w:delText>
        </w:r>
      </w:del>
      <w:ins w:id="1212" w:author="dgray" w:date="2001-11-17T22:56:00Z">
        <w:r>
          <w:rPr>
            <w:rFonts w:cs="Courier New" w:ascii="Courier New" w:hAnsi="Courier New"/>
          </w:rPr>
          <w:t>It is not possible to predict whether any or all of the actions described above (including the sale of non-core businesses and assets and the refinancing or waiver of Enron obligations that may become immediately payable upon scheduled maturities or due to an acceleration event) will be adequate to maintain Enron’s investment grade credit rating or enable Enron to refinance or otherwise restructure its debt obligations that become due.  An adverse outcome with respect to any of these matters would likely have a material adverse impact on Enron’s ability to continue as a going concern.</w:t>
        </w:r>
      </w:ins>
    </w:p>
    <w:p>
      <w:pPr>
        <w:pStyle w:val="Normal"/>
        <w:rPr>
          <w:rFonts w:ascii="Courier New" w:hAnsi="Courier New" w:cs="Courier New"/>
          <w:ins w:id="1215" w:author="dgray" w:date="2001-11-17T22:56:00Z"/>
        </w:rPr>
      </w:pPr>
      <w:ins w:id="1214" w:author="dgray" w:date="2001-11-17T22:56:00Z">
        <w:r>
          <w:rPr>
            <w:rFonts w:cs="Courier New" w:ascii="Courier New" w:hAnsi="Courier New"/>
          </w:rPr>
        </w:r>
      </w:ins>
    </w:p>
    <w:p>
      <w:pPr>
        <w:pStyle w:val="Normal"/>
        <w:tabs>
          <w:tab w:val="clear" w:pos="720"/>
          <w:tab w:val="left" w:pos="540" w:leader="none"/>
        </w:tabs>
        <w:rPr>
          <w:ins w:id="1218" w:author="dgray" w:date="2001-11-17T22:56:00Z"/>
        </w:rPr>
      </w:pPr>
      <w:ins w:id="1216" w:author="dgray" w:date="2001-11-17T22:56:00Z">
        <w:r>
          <w:rPr>
            <w:rFonts w:cs="Courier New" w:ascii="Courier New" w:hAnsi="Courier New"/>
            <w:b/>
          </w:rPr>
          <w:tab/>
          <w:t>Near Term Maturities of Debt and Other Significant Obligations.</w:t>
        </w:r>
      </w:ins>
      <w:ins w:id="1217" w:author="dgray" w:date="2001-11-17T22:56:00Z">
        <w:r>
          <w:rPr>
            <w:rFonts w:cs="Courier New" w:ascii="Courier New" w:hAnsi="Courier New"/>
          </w:rPr>
          <w:t xml:space="preserve">  As discussed above, a key aspect of Enron’s restructuring plan is restructuring scheduled maturities of debt and other obligations.  The following summarizes the maturities of debt and other obligations by quarter through 2002 as of November 16, 2001 (in millions):</w:t>
        </w:r>
      </w:ins>
    </w:p>
    <w:p>
      <w:pPr>
        <w:pStyle w:val="Normal"/>
        <w:rPr>
          <w:rFonts w:ascii="Courier New" w:hAnsi="Courier New" w:cs="Courier New"/>
        </w:rPr>
      </w:pPr>
      <w:r>
        <w:rPr>
          <w:rFonts w:cs="Courier New" w:ascii="Courier New" w:hAnsi="Courier New"/>
        </w:rPr>
      </w:r>
    </w:p>
    <w:p>
      <w:pPr>
        <w:sectPr>
          <w:headerReference w:type="default" r:id="rId50"/>
          <w:headerReference w:type="first" r:id="rId51"/>
          <w:footerReference w:type="default" r:id="rId52"/>
          <w:footerReference w:type="first" r:id="rId53"/>
          <w:type w:val="nextPage"/>
          <w:pgSz w:w="12240" w:h="15840"/>
          <w:pgMar w:left="1800" w:right="1800" w:gutter="0" w:header="720" w:top="776" w:footer="720" w:bottom="776"/>
          <w:pgNumType w:fmt="decimal"/>
          <w:formProt w:val="false"/>
          <w:textDirection w:val="lrTb"/>
          <w:docGrid w:type="default" w:linePitch="360" w:charSpace="0"/>
        </w:sectPr>
      </w:pPr>
    </w:p>
    <w:p>
      <w:pPr>
        <w:pStyle w:val="Normal"/>
        <w:rPr>
          <w:rFonts w:ascii="Courier New" w:hAnsi="Courier New" w:cs="Courier New"/>
          <w:sz w:val="18"/>
          <w:ins w:id="1232" w:author="dgray" w:date="2001-11-17T22:56:00Z"/>
        </w:rPr>
      </w:pPr>
      <w:ins w:id="1231" w:author="dgray" w:date="2001-11-17T22:56:00Z">
        <w:r>
          <w:rPr>
            <w:rFonts w:cs="Courier New" w:ascii="Courier New" w:hAnsi="Courier New"/>
            <w:sz w:val="18"/>
          </w:rPr>
        </w:r>
      </w:ins>
    </w:p>
    <w:p>
      <w:pPr>
        <w:pStyle w:val="Normal"/>
        <w:tabs>
          <w:tab w:val="clear" w:pos="720"/>
          <w:tab w:val="center" w:pos="2700" w:leader="none"/>
          <w:tab w:val="center" w:pos="4140" w:leader="none"/>
          <w:tab w:val="left" w:pos="5040" w:leader="none"/>
          <w:tab w:val="center" w:pos="7920" w:leader="none"/>
          <w:tab w:val="left" w:pos="10800" w:leader="none"/>
        </w:tabs>
        <w:rPr>
          <w:rFonts w:ascii="Courier New" w:hAnsi="Courier New" w:cs="Courier New"/>
          <w:sz w:val="18"/>
          <w:ins w:id="1237" w:author="dgray" w:date="2001-11-17T22:56:00Z"/>
        </w:rPr>
      </w:pPr>
      <w:ins w:id="1233" w:author="dgray" w:date="2001-11-17T22:56:00Z">
        <w:r>
          <w:rPr>
            <w:rFonts w:cs="Courier New" w:ascii="Courier New" w:hAnsi="Courier New"/>
            <w:sz w:val="18"/>
          </w:rPr>
          <w:tab/>
          <w:t>Outstanding</w:t>
          <w:tab/>
          <w:t>4</w:t>
        </w:r>
      </w:ins>
      <w:ins w:id="1234" w:author="dgray" w:date="2001-11-17T22:56:00Z">
        <w:r>
          <w:rPr>
            <w:rFonts w:cs="Courier New" w:ascii="Courier New" w:hAnsi="Courier New"/>
            <w:sz w:val="18"/>
            <w:vertAlign w:val="superscript"/>
          </w:rPr>
          <w:t>th</w:t>
        </w:r>
      </w:ins>
      <w:ins w:id="1235" w:author="dgray" w:date="2001-11-17T22:56:00Z">
        <w:r>
          <w:rPr>
            <w:rFonts w:cs="Courier New" w:ascii="Courier New" w:hAnsi="Courier New"/>
            <w:sz w:val="18"/>
          </w:rPr>
          <w:t xml:space="preserve"> Quarter</w:t>
          <w:tab/>
        </w:r>
      </w:ins>
      <w:ins w:id="1236" w:author="dgray" w:date="2001-11-17T22:56:00Z">
        <w:r>
          <w:rPr>
            <w:rFonts w:cs="Courier New" w:ascii="Courier New" w:hAnsi="Courier New"/>
            <w:sz w:val="18"/>
            <w:u w:val="single"/>
          </w:rPr>
          <w:tab/>
          <w:t>2002</w:t>
          <w:tab/>
        </w:r>
      </w:ins>
    </w:p>
    <w:p>
      <w:pPr>
        <w:pStyle w:val="Normal"/>
        <w:pBdr>
          <w:bottom w:val="single" w:sz="4" w:space="1" w:color="000000"/>
        </w:pBdr>
        <w:tabs>
          <w:tab w:val="clear" w:pos="720"/>
          <w:tab w:val="center" w:pos="2700" w:leader="none"/>
          <w:tab w:val="center" w:pos="4140" w:leader="none"/>
          <w:tab w:val="center" w:pos="5580" w:leader="none"/>
          <w:tab w:val="center" w:pos="7020" w:leader="none"/>
          <w:tab w:val="center" w:pos="8640" w:leader="none"/>
          <w:tab w:val="center" w:pos="10080" w:leader="none"/>
        </w:tabs>
        <w:rPr>
          <w:ins w:id="1251" w:author="dgray" w:date="2001-11-17T22:56:00Z"/>
        </w:rPr>
      </w:pPr>
      <w:ins w:id="1238" w:author="dgray" w:date="2001-11-17T22:56:00Z">
        <w:r>
          <w:rPr>
            <w:rFonts w:cs="Courier New" w:ascii="Courier New" w:hAnsi="Courier New"/>
            <w:sz w:val="18"/>
          </w:rPr>
          <w:tab/>
          <w:t>Balance</w:t>
          <w:tab/>
          <w:t>2001</w:t>
        </w:r>
      </w:ins>
      <w:ins w:id="1239" w:author="dgray" w:date="2001-11-17T22:56:00Z">
        <w:r>
          <w:rPr>
            <w:rFonts w:cs="Courier New" w:ascii="Courier New" w:hAnsi="Courier New"/>
            <w:sz w:val="16"/>
          </w:rPr>
          <w:t>(a)</w:t>
        </w:r>
      </w:ins>
      <w:ins w:id="1240" w:author="dgray" w:date="2001-11-17T22:56:00Z">
        <w:r>
          <w:rPr>
            <w:rFonts w:cs="Courier New" w:ascii="Courier New" w:hAnsi="Courier New"/>
            <w:sz w:val="18"/>
          </w:rPr>
          <w:tab/>
          <w:t>1</w:t>
        </w:r>
      </w:ins>
      <w:ins w:id="1241" w:author="dgray" w:date="2001-11-17T22:56:00Z">
        <w:r>
          <w:rPr>
            <w:rFonts w:cs="Courier New" w:ascii="Courier New" w:hAnsi="Courier New"/>
            <w:sz w:val="18"/>
            <w:vertAlign w:val="superscript"/>
          </w:rPr>
          <w:t>st</w:t>
        </w:r>
      </w:ins>
      <w:ins w:id="1242" w:author="dgray" w:date="2001-11-17T22:56:00Z">
        <w:r>
          <w:rPr>
            <w:rFonts w:cs="Courier New" w:ascii="Courier New" w:hAnsi="Courier New"/>
            <w:sz w:val="18"/>
          </w:rPr>
          <w:t xml:space="preserve"> Quarter</w:t>
          <w:tab/>
          <w:t>2</w:t>
        </w:r>
      </w:ins>
      <w:ins w:id="1243" w:author="dgray" w:date="2001-11-17T22:56:00Z">
        <w:r>
          <w:rPr>
            <w:rFonts w:cs="Courier New" w:ascii="Courier New" w:hAnsi="Courier New"/>
            <w:sz w:val="18"/>
            <w:vertAlign w:val="superscript"/>
          </w:rPr>
          <w:t>nd</w:t>
        </w:r>
      </w:ins>
      <w:ins w:id="1244" w:author="dgray" w:date="2001-11-17T22:56:00Z">
        <w:r>
          <w:rPr>
            <w:rFonts w:cs="Courier New" w:ascii="Courier New" w:hAnsi="Courier New"/>
            <w:sz w:val="18"/>
          </w:rPr>
          <w:t xml:space="preserve"> Quarter</w:t>
          <w:tab/>
          <w:t>3</w:t>
        </w:r>
      </w:ins>
      <w:ins w:id="1245" w:author="dgray" w:date="2001-11-17T22:56:00Z">
        <w:r>
          <w:rPr>
            <w:rFonts w:cs="Courier New" w:ascii="Courier New" w:hAnsi="Courier New"/>
            <w:sz w:val="18"/>
            <w:vertAlign w:val="superscript"/>
          </w:rPr>
          <w:t>rd</w:t>
        </w:r>
      </w:ins>
      <w:ins w:id="1246" w:author="dgray" w:date="2001-11-17T22:56:00Z">
        <w:r>
          <w:rPr>
            <w:rFonts w:cs="Courier New" w:ascii="Courier New" w:hAnsi="Courier New"/>
            <w:sz w:val="18"/>
          </w:rPr>
          <w:t xml:space="preserve"> Quarter</w:t>
        </w:r>
      </w:ins>
      <w:ins w:id="1247" w:author="dgray" w:date="2001-11-17T22:56:00Z">
        <w:r>
          <w:rPr>
            <w:rFonts w:cs="Courier New" w:ascii="Courier New" w:hAnsi="Courier New"/>
            <w:sz w:val="16"/>
          </w:rPr>
          <w:t>(b)</w:t>
        </w:r>
      </w:ins>
      <w:ins w:id="1248" w:author="dgray" w:date="2001-11-17T22:56:00Z">
        <w:r>
          <w:rPr>
            <w:rFonts w:cs="Courier New" w:ascii="Courier New" w:hAnsi="Courier New"/>
            <w:sz w:val="18"/>
          </w:rPr>
          <w:tab/>
          <w:t>4</w:t>
        </w:r>
      </w:ins>
      <w:ins w:id="1249" w:author="dgray" w:date="2001-11-17T22:56:00Z">
        <w:r>
          <w:rPr>
            <w:rFonts w:cs="Courier New" w:ascii="Courier New" w:hAnsi="Courier New"/>
            <w:sz w:val="18"/>
            <w:vertAlign w:val="superscript"/>
          </w:rPr>
          <w:t>th</w:t>
        </w:r>
      </w:ins>
      <w:ins w:id="1250" w:author="dgray" w:date="2001-11-17T22:56:00Z">
        <w:r>
          <w:rPr>
            <w:rFonts w:cs="Courier New" w:ascii="Courier New" w:hAnsi="Courier New"/>
            <w:sz w:val="18"/>
          </w:rPr>
          <w:t xml:space="preserve"> Quarter</w:t>
        </w:r>
      </w:ins>
    </w:p>
    <w:p>
      <w:pPr>
        <w:pStyle w:val="Normal"/>
        <w:rPr>
          <w:rFonts w:ascii="Courier New" w:hAnsi="Courier New" w:cs="Courier New"/>
          <w:sz w:val="18"/>
          <w:ins w:id="1253" w:author="dgray" w:date="2001-11-17T22:56:00Z"/>
        </w:rPr>
      </w:pPr>
      <w:ins w:id="1252" w:author="dgray" w:date="2001-11-17T22:56:00Z">
        <w:r>
          <w:rPr>
            <w:rFonts w:cs="Courier New" w:ascii="Courier New" w:hAnsi="Courier New"/>
            <w:sz w:val="18"/>
          </w:rPr>
        </w:r>
      </w:ins>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ins w:id="1255" w:author="dgray" w:date="2001-11-17T22:56:00Z"/>
        </w:rPr>
      </w:pPr>
      <w:ins w:id="1254" w:author="dgray" w:date="2001-11-17T22:56:00Z">
        <w:r>
          <w:rPr>
            <w:rFonts w:cs="Courier New" w:ascii="Courier New" w:hAnsi="Courier New"/>
            <w:sz w:val="18"/>
          </w:rPr>
          <w:t>Commercial Paper</w:t>
          <w:tab/>
          <w:t>$   579</w:t>
          <w:tab/>
          <w:t>$ 230</w:t>
          <w:tab/>
          <w:t>$ 349</w:t>
          <w:tab/>
          <w:t>$     -</w:t>
          <w:tab/>
          <w:t>$   -</w:t>
          <w:tab/>
          <w:t>$   -</w:t>
        </w:r>
      </w:ins>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ins w:id="1257" w:author="dgray" w:date="2001-11-17T22:56:00Z"/>
        </w:rPr>
      </w:pPr>
      <w:ins w:id="1256" w:author="dgray" w:date="2001-11-17T22:56:00Z">
        <w:r>
          <w:rPr>
            <w:rFonts w:cs="Courier New" w:ascii="Courier New" w:hAnsi="Courier New"/>
            <w:sz w:val="18"/>
          </w:rPr>
          <w:t>Short-Term Debt</w:t>
          <w:tab/>
          <w:t>1,267</w:t>
          <w:tab/>
          <w:t>-</w:t>
          <w:tab/>
          <w:t>-</w:t>
          <w:tab/>
          <w:t>-</w:t>
          <w:tab/>
          <w:t>-</w:t>
          <w:tab/>
          <w:t>250</w:t>
        </w:r>
      </w:ins>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ins w:id="1259" w:author="dgray" w:date="2001-11-17T22:56:00Z"/>
        </w:rPr>
      </w:pPr>
      <w:ins w:id="1258" w:author="dgray" w:date="2001-11-17T22:56:00Z">
        <w:r>
          <w:rPr>
            <w:rFonts w:cs="Courier New" w:ascii="Courier New" w:hAnsi="Courier New"/>
            <w:sz w:val="18"/>
          </w:rPr>
          <w:t>Revolving Credit</w:t>
        </w:r>
      </w:ins>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ins w:id="1262" w:author="dgray" w:date="2001-11-17T22:56:00Z"/>
        </w:rPr>
      </w:pPr>
      <w:ins w:id="1260" w:author="dgray" w:date="2001-11-17T22:56:00Z">
        <w:r>
          <w:rPr>
            <w:rFonts w:eastAsia="Courier New" w:cs="Courier New" w:ascii="Courier New" w:hAnsi="Courier New"/>
            <w:sz w:val="18"/>
          </w:rPr>
          <w:t xml:space="preserve"> </w:t>
        </w:r>
      </w:ins>
      <w:ins w:id="1261" w:author="dgray" w:date="2001-11-17T22:56:00Z">
        <w:r>
          <w:rPr>
            <w:rFonts w:cs="Courier New" w:ascii="Courier New" w:hAnsi="Courier New"/>
            <w:sz w:val="18"/>
          </w:rPr>
          <w:t>Agreement</w:t>
          <w:tab/>
          <w:t>2,300</w:t>
          <w:tab/>
          <w:t>-</w:t>
          <w:tab/>
          <w:t>-</w:t>
          <w:tab/>
          <w:t>1,750</w:t>
          <w:tab/>
          <w:t>-</w:t>
          <w:tab/>
          <w:t>550</w:t>
        </w:r>
      </w:ins>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ins w:id="1264" w:author="dgray" w:date="2001-11-17T22:56:00Z"/>
        </w:rPr>
      </w:pPr>
      <w:ins w:id="1263" w:author="dgray" w:date="2001-11-17T22:56:00Z">
        <w:r>
          <w:rPr>
            <w:rFonts w:cs="Courier New" w:ascii="Courier New" w:hAnsi="Courier New"/>
            <w:sz w:val="18"/>
          </w:rPr>
          <w:t>Long-Term Debt</w:t>
          <w:tab/>
          <w:t>11,916</w:t>
          <w:tab/>
          <w:t>55</w:t>
          <w:tab/>
          <w:t>27</w:t>
          <w:tab/>
          <w:t>375</w:t>
          <w:tab/>
          <w:t>163</w:t>
          <w:tab/>
          <w:t>1,000</w:t>
        </w:r>
      </w:ins>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ins w:id="1266" w:author="dgray" w:date="2001-11-17T22:56:00Z"/>
        </w:rPr>
      </w:pPr>
      <w:ins w:id="1265" w:author="dgray" w:date="2001-11-17T22:56:00Z">
        <w:r>
          <w:rPr>
            <w:rFonts w:cs="Courier New" w:ascii="Courier New" w:hAnsi="Courier New"/>
            <w:sz w:val="18"/>
          </w:rPr>
          <w:t>Preferred Stock</w:t>
          <w:tab/>
          <w:t>904</w:t>
          <w:tab/>
          <w:t>-</w:t>
          <w:tab/>
          <w:t>-</w:t>
          <w:tab/>
          <w:t>-</w:t>
          <w:tab/>
          <w:t>-</w:t>
          <w:tab/>
          <w:t>-</w:t>
        </w:r>
      </w:ins>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ins w:id="1268" w:author="dgray" w:date="2001-11-17T22:56:00Z"/>
        </w:rPr>
      </w:pPr>
      <w:ins w:id="1267" w:author="dgray" w:date="2001-11-17T22:56:00Z">
        <w:r>
          <w:rPr>
            <w:rFonts w:cs="Courier New" w:ascii="Courier New" w:hAnsi="Courier New"/>
            <w:sz w:val="18"/>
          </w:rPr>
        </w:r>
      </w:ins>
    </w:p>
    <w:p>
      <w:pPr>
        <w:pStyle w:val="BodyText2"/>
        <w:tabs>
          <w:tab w:val="clear" w:pos="264"/>
          <w:tab w:val="left" w:pos="360" w:leader="none"/>
        </w:tabs>
        <w:ind w:hanging="360" w:start="360" w:end="0"/>
        <w:rPr>
          <w:sz w:val="16"/>
          <w:ins w:id="1270" w:author="dgray" w:date="2001-11-17T22:56:00Z"/>
        </w:rPr>
      </w:pPr>
      <w:ins w:id="1269" w:author="dgray" w:date="2001-11-17T22:56:00Z">
        <w:r>
          <w:rPr>
            <w:sz w:val="16"/>
          </w:rPr>
          <w:t>(a)</w:t>
          <w:tab/>
          <w:t>Excludes a $690 million note payable that, absent Enron posting collateral, will become a demand obligation on November 26, 2001.  See “Minority Interests” below for a description of this obligation.</w:t>
        </w:r>
      </w:ins>
    </w:p>
    <w:p>
      <w:pPr>
        <w:pStyle w:val="BodyText2"/>
        <w:tabs>
          <w:tab w:val="clear" w:pos="264"/>
          <w:tab w:val="left" w:pos="360" w:leader="none"/>
        </w:tabs>
        <w:ind w:hanging="360" w:start="360" w:end="0"/>
        <w:rPr>
          <w:sz w:val="16"/>
          <w:ins w:id="1272" w:author="dgray" w:date="2001-11-17T22:56:00Z"/>
        </w:rPr>
      </w:pPr>
      <w:ins w:id="1271" w:author="dgray" w:date="2001-11-17T22:56:00Z">
        <w:r>
          <w:rPr>
            <w:sz w:val="16"/>
          </w:rPr>
          <w:t>(b)</w:t>
          <w:tab/>
          <w:t>As discussed in “Unconsolidated Equity Affiliates” below, in the event that Enron has not repaid its obligations to Osprey and Marlin prior to their respective maturity dates of January 15, 2003 and July 15, 2003, respectively, Enron is required to deposit an amount sufficient to redeem the notes 120 days prior to the maturity dates.  As such, $2.4 billion related to the Osprey obligation has not been reflected as a scheduled maturity in the second quarter of 2002.</w:t>
        </w:r>
      </w:ins>
    </w:p>
    <w:p>
      <w:pPr>
        <w:pStyle w:val="BodyText2"/>
        <w:tabs>
          <w:tab w:val="clear" w:pos="264"/>
          <w:tab w:val="left" w:pos="360" w:leader="none"/>
        </w:tabs>
        <w:ind w:hanging="360" w:start="360" w:end="0"/>
        <w:rPr>
          <w:sz w:val="16"/>
        </w:rPr>
      </w:pPr>
      <w:r>
        <w:rPr>
          <w:sz w:val="16"/>
        </w:rPr>
      </w:r>
    </w:p>
    <w:p>
      <w:pPr>
        <w:sectPr>
          <w:type w:val="continuous"/>
          <w:pgSz w:w="12240" w:h="15840"/>
          <w:pgMar w:left="720" w:right="720" w:gutter="0" w:header="720" w:top="776" w:footer="720" w:bottom="776"/>
          <w:formProt w:val="false"/>
          <w:textDirection w:val="lrTb"/>
          <w:docGrid w:type="default" w:linePitch="360" w:charSpace="0"/>
        </w:sectPr>
      </w:pPr>
    </w:p>
    <w:p>
      <w:pPr>
        <w:pStyle w:val="Normal"/>
        <w:tabs>
          <w:tab w:val="clear" w:pos="720"/>
          <w:tab w:val="left" w:pos="540" w:leader="none"/>
        </w:tabs>
        <w:rPr>
          <w:rFonts w:ascii="Courier New" w:hAnsi="Courier New" w:cs="Courier New"/>
        </w:rPr>
      </w:pPr>
      <w:ins w:id="1273" w:author="dgray" w:date="2001-11-17T22:56:00Z">
        <w:r>
          <w:rPr>
            <w:rFonts w:cs="Courier New" w:ascii="Courier New" w:hAnsi="Courier New"/>
            <w:b/>
          </w:rPr>
          <w:tab/>
          <w:t>Cash Liquidity.</w:t>
        </w:r>
      </w:ins>
      <w:ins w:id="1274" w:author="dgray" w:date="2001-11-17T22:56:00Z">
        <w:r>
          <w:rPr>
            <w:rFonts w:cs="Courier New" w:ascii="Courier New" w:hAnsi="Courier New"/>
          </w:rPr>
          <w:t xml:space="preserve">  As reflected on its Consolidated Balance Sheet as of September 30, 2001, Enron had $1.0 billion in cash and cash equivalents.  At November 16, 2001, Enron had $__ billion in cash and cash equivalents (such amount does not include the receipt of $450 million on November 19, 2001 from the new secured lines of credit discussed above).  Cash inflows primarily consisted of net collections from business operations and trade settlements, the borrowing from committed lines of credit, obtaining new secured lines of credit, the equity infusion from Dynegy and receipt of collateral deposits from trading partners.  Cash outflows primarily consisted of operating costs of business operations and trade settlements, repaying expiring commercial paper obligations and maturing short- and long-term debt and payment of collateral deposits to trading partners.  </w:t>
        </w:r>
      </w:ins>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ins w:id="1290" w:author="dgray" w:date="2001-11-17T22:56:00Z"/>
        </w:rPr>
      </w:pPr>
      <w:r>
        <w:rPr>
          <w:rFonts w:cs="Courier New" w:ascii="Courier New" w:hAnsi="Courier New"/>
          <w:b/>
        </w:rPr>
        <w:tab/>
        <w:t>Credit Lines.</w:t>
      </w:r>
      <w:r>
        <w:rPr>
          <w:rFonts w:cs="Courier New" w:ascii="Courier New" w:hAnsi="Courier New"/>
        </w:rPr>
        <w:t xml:space="preserve">  As a result of Enron’s </w:t>
      </w:r>
      <w:del w:id="1275" w:author="dgray" w:date="2001-11-17T22:56:00Z">
        <w:r>
          <w:rPr>
            <w:rFonts w:cs="Courier New" w:ascii="Courier New" w:hAnsi="Courier New"/>
          </w:rPr>
          <w:delText>liquidity concern</w:delText>
        </w:r>
      </w:del>
      <w:ins w:id="1276" w:author="dgray" w:date="2001-11-17T22:56:00Z">
        <w:r>
          <w:rPr>
            <w:rFonts w:cs="Courier New" w:ascii="Courier New" w:hAnsi="Courier New"/>
          </w:rPr>
          <w:t>loss of investor confidence</w:t>
        </w:r>
      </w:ins>
      <w:r>
        <w:rPr>
          <w:rFonts w:cs="Courier New" w:ascii="Courier New" w:hAnsi="Courier New"/>
        </w:rPr>
        <w:t xml:space="preserve"> discussed above,</w:t>
      </w:r>
      <w:del w:id="1277" w:author="dgray" w:date="2001-11-17T22:56:00Z">
        <w:r>
          <w:rPr>
            <w:rFonts w:cs="Courier New" w:ascii="Courier New" w:hAnsi="Courier New"/>
          </w:rPr>
          <w:delText>combined with the continuing effects on the debt markets of the September 11 terrorist attacks,</w:delText>
        </w:r>
      </w:del>
      <w:r>
        <w:rPr>
          <w:rFonts w:cs="Courier New" w:ascii="Courier New" w:hAnsi="Courier New"/>
        </w:rPr>
        <w:t xml:space="preserve"> Enron </w:t>
      </w:r>
      <w:del w:id="1278" w:author="dgray" w:date="2001-11-17T22:56:00Z">
        <w:r>
          <w:rPr>
            <w:rFonts w:cs="Courier New" w:ascii="Courier New" w:hAnsi="Courier New"/>
          </w:rPr>
          <w:delText>was unable to issue</w:delText>
        </w:r>
      </w:del>
      <w:ins w:id="1279" w:author="dgray" w:date="2001-11-17T22:56:00Z">
        <w:r>
          <w:rPr>
            <w:rFonts w:cs="Courier New" w:ascii="Courier New" w:hAnsi="Courier New"/>
          </w:rPr>
          <w:t>exited the</w:t>
        </w:r>
      </w:ins>
      <w:r>
        <w:rPr>
          <w:rFonts w:cs="Courier New" w:ascii="Courier New" w:hAnsi="Courier New"/>
        </w:rPr>
        <w:t xml:space="preserve"> commercial paper</w:t>
      </w:r>
      <w:del w:id="1280" w:author="dgray" w:date="2001-11-17T22:56:00Z">
        <w:r>
          <w:rPr>
            <w:rFonts w:cs="Courier New" w:ascii="Courier New" w:hAnsi="Courier New"/>
          </w:rPr>
          <w:delText xml:space="preserve">to repay outstanding commercial paper. </w:delText>
        </w:r>
      </w:del>
      <w:r>
        <w:rPr>
          <w:rFonts w:cs="Courier New" w:ascii="Courier New" w:hAnsi="Courier New"/>
        </w:rPr>
        <w:t xml:space="preserve"> </w:t>
      </w:r>
      <w:del w:id="1281" w:author="dgray" w:date="2001-11-17T22:56:00Z">
        <w:r>
          <w:rPr>
            <w:rFonts w:cs="Courier New" w:ascii="Courier New" w:hAnsi="Courier New"/>
          </w:rPr>
          <w:delText>Therefore on October __, 2001 to reduce uncertainty in the financial community, Enron drew all of</w:delText>
        </w:r>
      </w:del>
      <w:ins w:id="1282" w:author="dgray" w:date="2001-11-17T22:56:00Z">
        <w:r>
          <w:rPr>
            <w:rFonts w:cs="Courier New" w:ascii="Courier New" w:hAnsi="Courier New"/>
          </w:rPr>
          <w:t>market for its short-term liquidity needs and borrowed</w:t>
        </w:r>
      </w:ins>
      <w:r>
        <w:rPr>
          <w:rFonts w:cs="Courier New" w:ascii="Courier New" w:hAnsi="Courier New"/>
        </w:rPr>
        <w:t xml:space="preserve"> its committed lines of credit (approximately $3.0 billion) to repay outstanding and expiring commercial paper obligations of approximately $1.9 billion and to provide additional cash liquidity.  On November 13 and [19], 2001, Enron obtained $550 million and $[450] million, respectively, of secured lines of credit from JP Morgan Chase &amp; Co. and Citigroup Inc., supported by Enron’s</w:t>
      </w:r>
      <w:del w:id="1283" w:author="dgray" w:date="2001-11-17T22:56:00Z">
        <w:r>
          <w:rPr>
            <w:rFonts w:cs="Courier New" w:ascii="Courier New" w:hAnsi="Courier New"/>
          </w:rPr>
          <w:delText>Northern Natural Gas Company and</w:delText>
        </w:r>
      </w:del>
      <w:r>
        <w:rPr>
          <w:rFonts w:cs="Courier New" w:ascii="Courier New" w:hAnsi="Courier New"/>
        </w:rPr>
        <w:t xml:space="preserve"> Transwestern Pipeline Company </w:t>
      </w:r>
      <w:ins w:id="1284" w:author="dgray" w:date="2001-11-17T22:56:00Z">
        <w:r>
          <w:rPr>
            <w:rFonts w:cs="Courier New" w:ascii="Courier New" w:hAnsi="Courier New"/>
          </w:rPr>
          <w:t xml:space="preserve">and Northern Natural Gas Company </w:t>
        </w:r>
      </w:ins>
      <w:r>
        <w:rPr>
          <w:rFonts w:cs="Courier New" w:ascii="Courier New" w:hAnsi="Courier New"/>
        </w:rPr>
        <w:t xml:space="preserve">assets with the proceeds to be used to supplement short-term liquidity and to refinance maturing obligations.  At November </w:t>
      </w:r>
      <w:del w:id="1285" w:author="dgray" w:date="2001-11-17T22:56:00Z">
        <w:r>
          <w:rPr>
            <w:rFonts w:cs="Courier New" w:ascii="Courier New" w:hAnsi="Courier New"/>
          </w:rPr>
          <w:delText>19,</w:delText>
        </w:r>
      </w:del>
      <w:ins w:id="1286" w:author="dgray" w:date="2001-11-17T22:56:00Z">
        <w:r>
          <w:rPr>
            <w:rFonts w:cs="Courier New" w:ascii="Courier New" w:hAnsi="Courier New"/>
          </w:rPr>
          <w:t>17,</w:t>
        </w:r>
      </w:ins>
      <w:r>
        <w:rPr>
          <w:rFonts w:cs="Courier New" w:ascii="Courier New" w:hAnsi="Courier New"/>
        </w:rPr>
        <w:t xml:space="preserve"> 2001 Enron had </w:t>
      </w:r>
      <w:ins w:id="1287" w:author="dgray" w:date="2001-11-17T22:56:00Z">
        <w:r>
          <w:rPr>
            <w:rFonts w:cs="Courier New" w:ascii="Courier New" w:hAnsi="Courier New"/>
          </w:rPr>
          <w:t xml:space="preserve">unused </w:t>
        </w:r>
      </w:ins>
      <w:r>
        <w:rPr>
          <w:rFonts w:cs="Courier New" w:ascii="Courier New" w:hAnsi="Courier New"/>
        </w:rPr>
        <w:t xml:space="preserve">commercial paper lines of credit of $103 </w:t>
      </w:r>
      <w:del w:id="1288" w:author="dgray" w:date="2001-11-17T22:56:00Z">
        <w:r>
          <w:rPr>
            <w:rFonts w:cs="Courier New" w:ascii="Courier New" w:hAnsi="Courier New"/>
          </w:rPr>
          <w:delText xml:space="preserve">million for which usage is subject to Enron’s ability to sell </w:delText>
        </w:r>
      </w:del>
      <w:ins w:id="1289" w:author="dgray" w:date="2001-11-17T22:56:00Z">
        <w:r>
          <w:rPr>
            <w:rFonts w:cs="Courier New" w:ascii="Courier New" w:hAnsi="Courier New"/>
          </w:rPr>
          <w:t xml:space="preserve">million.  </w:t>
        </w:r>
      </w:ins>
    </w:p>
    <w:p>
      <w:pPr>
        <w:pStyle w:val="Normal"/>
        <w:tabs>
          <w:tab w:val="clear" w:pos="720"/>
          <w:tab w:val="left" w:pos="540" w:leader="none"/>
        </w:tabs>
        <w:rPr>
          <w:rFonts w:ascii="Courier New" w:hAnsi="Courier New" w:cs="Courier New"/>
          <w:del w:id="1292" w:author="dgray" w:date="2001-11-17T22:56:00Z"/>
        </w:rPr>
      </w:pPr>
      <w:del w:id="1291" w:author="dgray" w:date="2001-11-17T22:56:00Z">
        <w:r>
          <w:rPr>
            <w:rFonts w:cs="Courier New" w:ascii="Courier New" w:hAnsi="Courier New"/>
          </w:rPr>
          <w:delText xml:space="preserve">commercial paper.  </w:delText>
        </w:r>
      </w:del>
    </w:p>
    <w:p>
      <w:pPr>
        <w:pStyle w:val="Normal"/>
        <w:tabs>
          <w:tab w:val="clear" w:pos="720"/>
          <w:tab w:val="left" w:pos="540" w:leader="none"/>
        </w:tabs>
        <w:rPr>
          <w:rFonts w:ascii="Courier New" w:hAnsi="Courier New" w:cs="Courier New"/>
          <w:del w:id="1294" w:author="dgray" w:date="2001-11-17T22:56:00Z"/>
        </w:rPr>
      </w:pPr>
      <w:del w:id="1293" w:author="dgray" w:date="2001-11-17T22:56:00Z">
        <w:r>
          <w:rPr>
            <w:rFonts w:cs="Courier New" w:ascii="Courier New" w:hAnsi="Courier New"/>
          </w:rPr>
        </w:r>
      </w:del>
    </w:p>
    <w:p>
      <w:pPr>
        <w:pStyle w:val="Normal"/>
        <w:tabs>
          <w:tab w:val="clear" w:pos="720"/>
          <w:tab w:val="left" w:pos="540" w:leader="none"/>
        </w:tabs>
        <w:rPr>
          <w:rFonts w:ascii="Courier New" w:hAnsi="Courier New" w:cs="Courier New"/>
        </w:rPr>
      </w:pPr>
      <w:r>
        <w:rPr>
          <w:rFonts w:cs="Courier New" w:ascii="Courier New" w:hAnsi="Courier New"/>
        </w:rPr>
      </w:r>
    </w:p>
    <w:p>
      <w:pPr>
        <w:sectPr>
          <w:type w:val="continuous"/>
          <w:pgSz w:w="12240" w:h="15840"/>
          <w:pgMar w:left="1800" w:right="1800" w:gutter="0" w:header="720" w:top="776" w:footer="720" w:bottom="776"/>
          <w:formProt w:val="false"/>
          <w:textDirection w:val="lrTb"/>
          <w:docGrid w:type="default" w:linePitch="360" w:charSpace="0"/>
        </w:sectPr>
      </w:pPr>
    </w:p>
    <w:p>
      <w:pPr>
        <w:pStyle w:val="Normal"/>
        <w:tabs>
          <w:tab w:val="clear" w:pos="720"/>
          <w:tab w:val="left" w:pos="540" w:leader="none"/>
        </w:tabs>
        <w:rPr/>
      </w:pPr>
      <w:r>
        <w:rPr>
          <w:rFonts w:cs="Courier New" w:ascii="Courier New" w:hAnsi="Courier New"/>
        </w:rPr>
        <w:tab/>
      </w:r>
      <w:r>
        <w:rPr>
          <w:rFonts w:cs="Courier New" w:ascii="Courier New" w:hAnsi="Courier New"/>
          <w:b/>
        </w:rPr>
        <w:t>Credit Ratings.</w:t>
      </w:r>
      <w:r>
        <w:rPr>
          <w:rFonts w:cs="Courier New" w:ascii="Courier New" w:hAnsi="Courier New"/>
        </w:rPr>
        <w:t xml:space="preserve">  Enron’s credit ratings at September 30, 2001 and </w:t>
      </w:r>
      <w:del w:id="1295" w:author="dgray" w:date="2001-11-17T22:56:00Z">
        <w:r>
          <w:rPr>
            <w:rFonts w:cs="Courier New" w:ascii="Courier New" w:hAnsi="Courier New"/>
          </w:rPr>
          <w:delText>November ___, 2001</w:delText>
        </w:r>
      </w:del>
      <w:ins w:id="1296" w:author="dgray" w:date="2001-11-17T22:56:00Z">
        <w:r>
          <w:rPr>
            <w:rFonts w:cs="Courier New" w:ascii="Courier New" w:hAnsi="Courier New"/>
          </w:rPr>
          <w:t>the date of this filing</w:t>
        </w:r>
      </w:ins>
      <w:r>
        <w:rPr>
          <w:rFonts w:cs="Courier New" w:ascii="Courier New" w:hAnsi="Courier New"/>
        </w:rPr>
        <w:t xml:space="preserve"> are as follows: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sectPr>
          <w:headerReference w:type="default" r:id="rId54"/>
          <w:footerReference w:type="default" r:id="rId55"/>
          <w:type w:val="nextPage"/>
          <w:pgSz w:w="12240" w:h="15840"/>
          <w:pgMar w:left="1800" w:right="1800" w:gutter="0" w:header="720" w:top="776" w:footer="720" w:bottom="776"/>
          <w:pgNumType w:fmt="decimal"/>
          <w:formProt w:val="false"/>
          <w:textDirection w:val="lrTb"/>
          <w:docGrid w:type="default" w:linePitch="360" w:charSpace="0"/>
        </w:sectPr>
      </w:pPr>
    </w:p>
    <w:p>
      <w:pPr>
        <w:pStyle w:val="Normal"/>
        <w:tabs>
          <w:tab w:val="clear" w:pos="720"/>
          <w:tab w:val="left" w:pos="2340" w:leader="none"/>
          <w:tab w:val="center" w:pos="3600" w:leader="none"/>
          <w:tab w:val="center" w:pos="6120" w:leader="none"/>
          <w:tab w:val="center" w:pos="8640" w:leader="none"/>
        </w:tabs>
        <w:ind w:end="-360"/>
        <w:rPr/>
      </w:pPr>
      <w:r>
        <w:rPr>
          <w:rFonts w:cs="Courier New" w:ascii="Courier New" w:hAnsi="Courier New"/>
          <w:sz w:val="18"/>
        </w:rPr>
        <w:tab/>
      </w:r>
      <w:r>
        <w:rPr>
          <w:rFonts w:cs="Courier New" w:ascii="Courier New" w:hAnsi="Courier New"/>
          <w:sz w:val="18"/>
          <w:u w:val="single"/>
        </w:rPr>
        <w:tab/>
        <w:t>Moody’s</w:t>
        <w:tab/>
        <w:t>Standard &amp; Poor’s</w:t>
        <w:tab/>
        <w:t>Fitch</w:t>
        <w:tab/>
        <w:tab/>
      </w:r>
    </w:p>
    <w:p>
      <w:pPr>
        <w:pStyle w:val="Normal"/>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rPr>
          <w:rFonts w:ascii="Courier New" w:hAnsi="Courier New" w:cs="Courier New"/>
          <w:sz w:val="18"/>
        </w:rPr>
      </w:pPr>
      <w:r>
        <w:rPr>
          <w:rFonts w:cs="Courier New" w:ascii="Courier New" w:hAnsi="Courier New"/>
          <w:sz w:val="18"/>
        </w:rPr>
        <w:tab/>
        <w:tab/>
        <w:t>September 30,</w:t>
        <w:tab/>
        <w:tab/>
        <w:t>September 30,</w:t>
        <w:tab/>
        <w:tab/>
        <w:t>September 30,</w:t>
      </w:r>
    </w:p>
    <w:p>
      <w:pPr>
        <w:pStyle w:val="Heading4"/>
        <w:ind w:hanging="0" w:start="0" w:end="-360"/>
        <w:rPr/>
      </w:pPr>
      <w:r>
        <w:rPr/>
        <w:t>Debt Instrument</w:t>
        <w:tab/>
        <w:t>2001</w:t>
        <w:tab/>
        <w:t>Current</w:t>
        <w:tab/>
        <w:t>2001</w:t>
        <w:tab/>
        <w:t>Current</w:t>
        <w:tab/>
        <w:t>2001</w:t>
        <w:tab/>
        <w:t>Current</w:t>
        <w:tab/>
      </w:r>
    </w:p>
    <w:p>
      <w:pPr>
        <w:pStyle w:val="BodyText2"/>
        <w:keepNext w:val="false"/>
        <w:keepLines w:val="false"/>
        <w:tabs>
          <w:tab w:val="clear" w:pos="264"/>
          <w:tab w:val="left" w:pos="540" w:leader="none"/>
        </w:tabs>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Senior unsecured debt</w:t>
        <w:tab/>
        <w:t>Baa1</w:t>
        <w:tab/>
        <w:t>Baa3</w:t>
        <w:tab/>
      </w:r>
      <w:del w:id="1297" w:author="dgray" w:date="2001-11-17T22:56:00Z">
        <w:r>
          <w:rPr/>
          <w:delText>BBB-plus</w:delText>
          <w:tab/>
          <w:delText>BBB-minus</w:delText>
          <w:tab/>
          <w:delText>BBB-plus</w:delText>
          <w:tab/>
          <w:delText>BBB-minus</w:delText>
        </w:r>
      </w:del>
      <w:ins w:id="1298" w:author="dgray" w:date="2001-11-17T22:56:00Z">
        <w:r>
          <w:rPr/>
          <w:t>BBB plus</w:t>
          <w:tab/>
          <w:t>BBB minus</w:t>
          <w:tab/>
          <w:t>BBB plus</w:t>
          <w:tab/>
          <w:t>BBB minus</w:t>
        </w:r>
      </w:ins>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Subordinated debt</w:t>
        <w:tab/>
        <w:t>Baa2</w:t>
        <w:tab/>
        <w:t>Ba1</w:t>
        <w:tab/>
        <w:t>BBB</w:t>
        <w:tab/>
      </w:r>
      <w:del w:id="1299" w:author="dgray" w:date="2001-11-17T22:56:00Z">
        <w:r>
          <w:rPr/>
          <w:delText>BBB-minus</w:delText>
        </w:r>
      </w:del>
      <w:ins w:id="1300" w:author="dgray" w:date="2001-11-17T22:56:00Z">
        <w:r>
          <w:rPr/>
          <w:t>BBB minus</w:t>
        </w:r>
      </w:ins>
      <w:r>
        <w:rPr/>
        <w:tab/>
        <w:t>BBB</w:t>
        <w:tab/>
        <w:t>BB</w:t>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Commercial paper</w:t>
        <w:tab/>
        <w:t>P-2</w:t>
        <w:tab/>
        <w:t>Not Prime</w:t>
        <w:tab/>
        <w:t>A-2</w:t>
        <w:tab/>
        <w:t>A-3</w:t>
        <w:tab/>
        <w:t>F2</w:t>
        <w:tab/>
        <w:t>F3</w:t>
      </w:r>
    </w:p>
    <w:p>
      <w:pPr>
        <w:pStyle w:val="BodyText2"/>
        <w:keepNext w:val="false"/>
        <w:keepLines w:val="false"/>
        <w:tabs>
          <w:tab w:val="clear" w:pos="264"/>
          <w:tab w:val="left" w:pos="540" w:leader="none"/>
        </w:tabs>
        <w:rPr>
          <w:sz w:val="20"/>
        </w:rPr>
      </w:pPr>
      <w:r>
        <w:rPr>
          <w:sz w:val="20"/>
        </w:rPr>
      </w:r>
    </w:p>
    <w:p>
      <w:pPr>
        <w:sectPr>
          <w:type w:val="continuous"/>
          <w:pgSz w:w="12240" w:h="15840"/>
          <w:pgMar w:left="1440" w:right="720" w:gutter="0" w:header="720" w:top="776" w:footer="720" w:bottom="776"/>
          <w:formProt w:val="false"/>
          <w:textDirection w:val="lrTb"/>
          <w:docGrid w:type="default" w:linePitch="360" w:charSpace="0"/>
        </w:sectPr>
      </w:pPr>
    </w:p>
    <w:p>
      <w:pPr>
        <w:pStyle w:val="Heading2"/>
        <w:tabs>
          <w:tab w:val="clear" w:pos="720"/>
          <w:tab w:val="left" w:pos="540" w:leader="none"/>
        </w:tabs>
        <w:ind w:hanging="0" w:end="0"/>
        <w:rPr>
          <w:del w:id="1302" w:author="dgray" w:date="2001-11-17T22:56:00Z"/>
        </w:rPr>
      </w:pPr>
      <w:del w:id="1301" w:author="dgray" w:date="2001-11-17T22:56:00Z">
        <w:r>
          <w:rPr/>
          <w:delText>OUTLOOK [TO BE SUMMARIZED AND CROSS-REFERENCED]</w:delText>
        </w:r>
      </w:del>
    </w:p>
    <w:p>
      <w:pPr>
        <w:pStyle w:val="Normal"/>
        <w:tabs>
          <w:tab w:val="clear" w:pos="720"/>
          <w:tab w:val="left" w:pos="540" w:leader="none"/>
        </w:tabs>
        <w:rPr>
          <w:rFonts w:ascii="Courier New" w:hAnsi="Courier New" w:cs="Courier New"/>
          <w:del w:id="1304" w:author="dgray" w:date="2001-11-17T22:56:00Z"/>
        </w:rPr>
      </w:pPr>
      <w:del w:id="1303" w:author="dgray" w:date="2001-11-17T22:56:00Z">
        <w:r>
          <w:rPr>
            <w:rFonts w:cs="Courier New" w:ascii="Courier New" w:hAnsi="Courier New"/>
          </w:rPr>
        </w:r>
      </w:del>
    </w:p>
    <w:p>
      <w:pPr>
        <w:pStyle w:val="BodyText2"/>
        <w:keepNext w:val="false"/>
        <w:keepLines w:val="false"/>
        <w:tabs>
          <w:tab w:val="clear" w:pos="264"/>
          <w:tab w:val="left" w:pos="540" w:leader="none"/>
        </w:tabs>
        <w:rPr>
          <w:rFonts w:ascii="Courier New" w:hAnsi="Courier New" w:cs="Courier New"/>
          <w:sz w:val="20"/>
          <w:del w:id="1306" w:author="dgray" w:date="2001-11-17T22:56:00Z"/>
        </w:rPr>
      </w:pPr>
      <w:del w:id="1305" w:author="dgray" w:date="2001-11-17T22:56:00Z">
        <w:r>
          <w:rPr>
            <w:rFonts w:cs="Courier New"/>
            <w:sz w:val="20"/>
          </w:rPr>
        </w:r>
      </w:del>
    </w:p>
    <w:p>
      <w:pPr>
        <w:pStyle w:val="Normal"/>
        <w:numPr>
          <w:ilvl w:val="0"/>
          <w:numId w:val="0"/>
        </w:numPr>
        <w:tabs>
          <w:tab w:val="clear" w:pos="720"/>
          <w:tab w:val="left" w:pos="540" w:leader="none"/>
        </w:tabs>
        <w:outlineLvl w:val="0"/>
        <w:rPr>
          <w:rFonts w:ascii="Courier New" w:hAnsi="Courier New" w:cs="Courier New"/>
          <w:b/>
          <w:caps/>
          <w:del w:id="1308" w:author="dgray" w:date="2001-11-17T22:56:00Z"/>
        </w:rPr>
      </w:pPr>
      <w:del w:id="1307" w:author="dgray" w:date="2001-11-17T22:56:00Z">
        <w:r>
          <w:rPr>
            <w:rFonts w:cs="Courier New" w:ascii="Courier New" w:hAnsi="Courier New"/>
            <w:b/>
            <w:caps/>
          </w:rPr>
          <w:delText>Capitalization [TO BE UPDATED]</w:delText>
        </w:r>
      </w:del>
    </w:p>
    <w:p>
      <w:pPr>
        <w:pStyle w:val="Heading2"/>
        <w:keepNext w:val="false"/>
        <w:keepLines w:val="false"/>
        <w:tabs>
          <w:tab w:val="clear" w:pos="264"/>
          <w:tab w:val="left" w:pos="540" w:leader="none"/>
        </w:tabs>
        <w:rPr>
          <w:sz w:val="20"/>
          <w:ins w:id="1310" w:author="dgray" w:date="2001-11-17T22:56:00Z"/>
        </w:rPr>
      </w:pPr>
      <w:ins w:id="1309" w:author="dgray" w:date="2001-11-17T22:56:00Z">
        <w:r>
          <w:rPr>
            <w:sz w:val="20"/>
          </w:rPr>
          <w:tab/>
          <w:t>Additionally, each of the above rating agencies have issued warnings that further downgrades were possible.</w:t>
        </w:r>
      </w:ins>
    </w:p>
    <w:p>
      <w:pPr>
        <w:pStyle w:val="BodyText2"/>
        <w:keepNext w:val="false"/>
        <w:keepLines w:val="false"/>
        <w:tabs>
          <w:tab w:val="clear" w:pos="264"/>
          <w:tab w:val="left" w:pos="540" w:leader="none"/>
        </w:tabs>
        <w:rPr>
          <w:sz w:val="20"/>
          <w:ins w:id="1312" w:author="dgray" w:date="2001-11-17T22:56:00Z"/>
        </w:rPr>
      </w:pPr>
      <w:ins w:id="1311" w:author="dgray" w:date="2001-11-17T22:56:00Z">
        <w:r>
          <w:rPr>
            <w:sz w:val="20"/>
          </w:rPr>
        </w:r>
      </w:ins>
    </w:p>
    <w:p>
      <w:pPr>
        <w:pStyle w:val="Heading1"/>
        <w:tabs>
          <w:tab w:val="clear" w:pos="720"/>
          <w:tab w:val="left" w:pos="540" w:leader="none"/>
        </w:tabs>
        <w:ind w:hanging="0" w:start="0"/>
        <w:rPr>
          <w:ins w:id="1315" w:author="dgray" w:date="2001-11-17T22:56:00Z"/>
        </w:rPr>
      </w:pPr>
      <w:ins w:id="1313" w:author="dgray" w:date="2001-11-17T22:56:00Z">
        <w:r>
          <w:rPr/>
          <w:tab/>
          <w:t xml:space="preserve">Unconsolidated Equity Affiliates.  </w:t>
        </w:r>
      </w:ins>
      <w:ins w:id="1314" w:author="dgray" w:date="2001-11-17T22:56:00Z">
        <w:r>
          <w:rPr>
            <w:b w:val="false"/>
          </w:rPr>
          <w:t>Summarized below is a description related to two of Enron’s unconsolidated equity affiliates for which Enron has committed to issue equity to satisfy obligations of these equity affiliates.  As discussed in Note 2, Enron’s current common share stock price, liquidity situation and credit ratings may significantly impact Enron’s ability to satisfy these obligations solely with equity issuances.</w:t>
        </w:r>
      </w:ins>
    </w:p>
    <w:p>
      <w:pPr>
        <w:pStyle w:val="Normal"/>
        <w:tabs>
          <w:tab w:val="clear" w:pos="720"/>
          <w:tab w:val="left" w:pos="540" w:leader="none"/>
        </w:tabs>
        <w:rPr>
          <w:rFonts w:ascii="Courier New" w:hAnsi="Courier New" w:cs="Courier New"/>
          <w:b/>
          <w:ins w:id="1317" w:author="dgray" w:date="2001-11-17T22:56:00Z"/>
        </w:rPr>
      </w:pPr>
      <w:ins w:id="1316" w:author="dgray" w:date="2001-11-17T22:56:00Z">
        <w:r>
          <w:rPr>
            <w:rFonts w:cs="Courier New" w:ascii="Courier New" w:hAnsi="Courier New"/>
            <w:b/>
          </w:rPr>
        </w:r>
      </w:ins>
    </w:p>
    <w:p>
      <w:pPr>
        <w:pStyle w:val="Normal"/>
        <w:tabs>
          <w:tab w:val="clear" w:pos="720"/>
          <w:tab w:val="left" w:pos="540" w:leader="none"/>
        </w:tabs>
        <w:rPr>
          <w:rFonts w:ascii="Courier New" w:hAnsi="Courier New" w:cs="Courier New"/>
          <w:del w:id="1321" w:author="dgray" w:date="2001-11-17T22:56:00Z"/>
        </w:rPr>
      </w:pPr>
      <w:ins w:id="1318" w:author="dgray" w:date="2001-11-17T22:56:00Z">
        <w:r>
          <w:rPr>
            <w:rFonts w:cs="Courier New" w:ascii="Courier New" w:hAnsi="Courier New"/>
            <w:i/>
          </w:rPr>
          <w:tab/>
          <w:t>Whitewing Associates L.P.</w:t>
        </w:r>
      </w:ins>
      <w:ins w:id="1319" w:author="dgray" w:date="2001-11-17T22:56:00Z">
        <w:r>
          <w:rPr>
            <w:rFonts w:cs="Courier New" w:ascii="Courier New" w:hAnsi="Courier New"/>
            <w:b/>
          </w:rPr>
          <w:t xml:space="preserve">  </w:t>
        </w:r>
      </w:ins>
      <w:ins w:id="1320" w:author="dgray" w:date="2001-11-17T22:56:00Z">
        <w:r>
          <w:rPr>
            <w:rFonts w:cs="Courier New" w:ascii="Courier New" w:hAnsi="Courier New"/>
          </w:rPr>
          <w:t xml:space="preserve">Whitewing is an entity formed by Enron and various investors, investing through an entity named Osprey, to acquire and own energy-related assets and other investments.  Whitewing currently holds assets with a book basis of approximately $2.1 billion.  This includes $1.3 billion in energy related projects in Europe and South America, including European power plants, an electric distribution company in Brazil and $800 million of merchant investments.  The merchant portfolio includes both private and publicly traded entities and consists of oil and gas investments (40%), power generation and energy investments (45%) and technology related and other investments (15%).  Osprey was capitalized with $2.4 billion in debt and $220 million in equity.  </w:t>
        </w:r>
      </w:ins>
    </w:p>
    <w:p>
      <w:pPr>
        <w:pStyle w:val="Normal"/>
        <w:tabs>
          <w:tab w:val="clear" w:pos="720"/>
          <w:tab w:val="left" w:pos="540" w:leader="none"/>
        </w:tabs>
        <w:rPr>
          <w:ins w:id="1327" w:author="dgray" w:date="2001-11-17T22:56:00Z"/>
        </w:rPr>
      </w:pPr>
      <w:del w:id="1322" w:author="dgray" w:date="2001-11-17T22:56:00Z">
        <w:r>
          <w:rPr>
            <w:rFonts w:cs="Courier New" w:ascii="Courier New" w:hAnsi="Courier New"/>
          </w:rPr>
          <w:tab/>
          <w:delText>Total capitalization at September 30, 2001 was $25.7 billion. Debt as a percentage of total capitalization increased to 50.5% at September 30, 2001 as compared to 40.9% at December 31, 2000. The increase in the ratio reflects increased debt levels, including the issuance in January 2001 of $1.25 billion of notes payable and increased net short-term borrowings in 2001, the acquisition of approximately 12</w:delText>
        </w:r>
      </w:del>
      <w:ins w:id="1323" w:author="dgray" w:date="2001-11-17T22:56:00Z">
        <w:r>
          <w:rPr>
            <w:rFonts w:cs="Courier New" w:ascii="Courier New" w:hAnsi="Courier New"/>
          </w:rPr>
          <w:t>The Osprey debt is supported by the assets within Whitewing, Enron’s Mandatorily Convertible Junior Preferred Stock, Series B (which is convertible into 50</w:t>
        </w:r>
      </w:ins>
      <w:r>
        <w:rPr>
          <w:rFonts w:cs="Courier New" w:ascii="Courier New" w:hAnsi="Courier New"/>
        </w:rPr>
        <w:t xml:space="preserve"> million shares of Enron common </w:t>
      </w:r>
      <w:del w:id="1324" w:author="dgray" w:date="2001-11-17T22:56:00Z">
        <w:r>
          <w:rPr>
            <w:rFonts w:cs="Courier New" w:ascii="Courier New" w:hAnsi="Courier New"/>
          </w:rPr>
          <w:delText>stock in connection with the acquisition of the limited partner’s interests in Joint</w:delText>
        </w:r>
      </w:del>
      <w:ins w:id="1325" w:author="dgray" w:date="2001-11-17T22:56:00Z">
        <w:r>
          <w:rPr>
            <w:rFonts w:cs="Courier New" w:ascii="Courier New" w:hAnsi="Courier New"/>
          </w:rPr>
          <w:t>stock) and a contingent obligation of Enron to issue additional shares, if</w:t>
        </w:r>
      </w:ins>
      <w:r>
        <w:rPr>
          <w:rFonts w:cs="Courier New" w:ascii="Courier New" w:hAnsi="Courier New"/>
        </w:rPr>
        <w:t xml:space="preserve"> </w:t>
      </w:r>
      <w:ins w:id="1326" w:author="dgray" w:date="2001-11-17T22:56:00Z">
        <w:r>
          <w:rPr>
            <w:rFonts w:cs="Courier New" w:ascii="Courier New" w:hAnsi="Courier New"/>
          </w:rPr>
          <w:t>needed, to retire such debt obligation.  In the event that the sale of equity is not sufficient to retire such obligations, Enron is liable for the shortfall.</w:t>
        </w:r>
      </w:ins>
    </w:p>
    <w:p>
      <w:pPr>
        <w:pStyle w:val="Normal"/>
        <w:tabs>
          <w:tab w:val="clear" w:pos="720"/>
          <w:tab w:val="left" w:pos="540" w:leader="none"/>
        </w:tabs>
        <w:rPr>
          <w:rFonts w:ascii="Courier New" w:hAnsi="Courier New" w:cs="Courier New"/>
          <w:ins w:id="1329" w:author="dgray" w:date="2001-11-17T22:56:00Z"/>
        </w:rPr>
      </w:pPr>
      <w:ins w:id="1328" w:author="dgray" w:date="2001-11-17T22:56:00Z">
        <w:r>
          <w:rPr>
            <w:rFonts w:cs="Courier New" w:ascii="Courier New" w:hAnsi="Courier New"/>
          </w:rPr>
        </w:r>
      </w:ins>
    </w:p>
    <w:p>
      <w:pPr>
        <w:pStyle w:val="Normal"/>
        <w:tabs>
          <w:tab w:val="clear" w:pos="720"/>
          <w:tab w:val="left" w:pos="540" w:leader="none"/>
        </w:tabs>
        <w:rPr>
          <w:ins w:id="1333" w:author="dgray" w:date="2001-11-17T22:56:00Z"/>
        </w:rPr>
      </w:pPr>
      <w:ins w:id="1330" w:author="dgray" w:date="2001-11-17T22:56:00Z">
        <w:r>
          <w:rPr>
            <w:rFonts w:cs="Courier New" w:ascii="Courier New" w:hAnsi="Courier New"/>
            <w:i/>
          </w:rPr>
          <w:tab/>
          <w:t>Atlantic Water Trust.</w:t>
        </w:r>
      </w:ins>
      <w:ins w:id="1331" w:author="dgray" w:date="2001-11-17T22:56:00Z">
        <w:r>
          <w:rPr>
            <w:rFonts w:cs="Courier New" w:ascii="Courier New" w:hAnsi="Courier New"/>
            <w:b/>
          </w:rPr>
          <w:t xml:space="preserve">  </w:t>
        </w:r>
      </w:ins>
      <w:ins w:id="1332" w:author="dgray" w:date="2001-11-17T22:56:00Z">
        <w:r>
          <w:rPr>
            <w:rFonts w:cs="Courier New" w:ascii="Courier New" w:hAnsi="Courier New"/>
          </w:rPr>
          <w:t>Atlantic Water Trust is an entity formed by Enron and unrelated institutional investors, investing through an entity named Marlin Water Trust (Marlin), for the purpose of acquiring and holding an interest in Azurix Corp. (Azurix).  The primary asset of Azurix is Wessex, a regulated water utility in the UK.  Atlantic Water Trust currently owns 67% of Azurix, with Enron owning the remaining 33%.  Marlin was capitalized with approximately $915 million in debt and $125 million in equity.  The Marlin debt is supported by the assets of Atlantic Water Trust and Enron’s contingent obligation to cause the sale of Enron equity to retire such obligations.  In the event that the sale of equity is not sufficient to retire such obligations, Enron is liable for the shortfall.</w:t>
        </w:r>
      </w:ins>
    </w:p>
    <w:p>
      <w:pPr>
        <w:pStyle w:val="Normal"/>
        <w:rPr>
          <w:rFonts w:ascii="Courier New" w:hAnsi="Courier New" w:cs="Courier New"/>
          <w:ins w:id="1335" w:author="dgray" w:date="2001-11-17T22:56:00Z"/>
        </w:rPr>
      </w:pPr>
      <w:ins w:id="1334" w:author="dgray" w:date="2001-11-17T22:56:00Z">
        <w:r>
          <w:rPr>
            <w:rFonts w:cs="Courier New" w:ascii="Courier New" w:hAnsi="Courier New"/>
          </w:rPr>
        </w:r>
      </w:ins>
    </w:p>
    <w:p>
      <w:pPr>
        <w:pStyle w:val="Normal"/>
        <w:tabs>
          <w:tab w:val="clear" w:pos="720"/>
          <w:tab w:val="left" w:pos="540" w:leader="none"/>
        </w:tabs>
        <w:rPr>
          <w:ins w:id="1338" w:author="dgray" w:date="2001-11-17T22:56:00Z"/>
        </w:rPr>
      </w:pPr>
      <w:ins w:id="1336" w:author="dgray" w:date="2001-11-17T22:56:00Z">
        <w:r>
          <w:rPr>
            <w:rFonts w:cs="Courier New" w:ascii="Courier New" w:hAnsi="Courier New"/>
            <w:i/>
          </w:rPr>
          <w:tab/>
          <w:t>Description of Trigger Events.</w:t>
        </w:r>
      </w:ins>
      <w:ins w:id="1337" w:author="dgray" w:date="2001-11-17T22:56:00Z">
        <w:r>
          <w:rPr>
            <w:rFonts w:cs="Courier New" w:ascii="Courier New" w:hAnsi="Courier New"/>
          </w:rPr>
          <w:t xml:space="preserve">  Osprey and Marlin’s debt obligations contain certain “Note Trigger Events” to protect the note holders, including (i) an Enron senior unsecured debt rating below investment grade by any of the three major credit rating agencies concurrent with an Enron stock closing price of $59.78 per share or below in the case of Osprey and $34.13 per share or below in the case of Marlin; (ii) a cross default to Enron senior obligations in excess of $50 million and $100 million for Osprey and Marlin, respectively; and (iii) the requirement that an amount sufficient to redeem the notes be deposited with a trustee 120 days prior to maturity dates of January 15, 2003 and July 15, 2003 for Osprey and Marlin, respectively.  As of November 16, 2001 the Enron stock closing price was $9.00 per share.  </w:t>
        </w:r>
      </w:ins>
    </w:p>
    <w:p>
      <w:pPr>
        <w:pStyle w:val="Normal"/>
        <w:tabs>
          <w:tab w:val="clear" w:pos="720"/>
          <w:tab w:val="left" w:pos="540" w:leader="none"/>
        </w:tabs>
        <w:rPr>
          <w:rFonts w:ascii="Courier New" w:hAnsi="Courier New" w:cs="Courier New"/>
          <w:ins w:id="1340" w:author="dgray" w:date="2001-11-17T22:56:00Z"/>
        </w:rPr>
      </w:pPr>
      <w:ins w:id="1339"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ins w:id="1342" w:author="dgray" w:date="2001-11-17T22:56:00Z"/>
        </w:rPr>
      </w:pPr>
      <w:ins w:id="1341" w:author="dgray" w:date="2001-11-17T22:56:00Z">
        <w:r>
          <w:rPr>
            <w:rFonts w:cs="Courier New" w:ascii="Courier New" w:hAnsi="Courier New"/>
          </w:rPr>
          <w:tab/>
          <w:t xml:space="preserve">In the event a Note Trigger Event was to occur, Enron has 21 days to file a registration statement for the issuance of equity to repay the notes and such registration statement has 90 days from the Note Trigger Event to become effective.  Any Enron registration statement filed cannot become effective until Enron files its restated audited consolidated financial statements which is not expected until completion of the Special Committee investigation.  In addition, the Dynegy merger agreement precludes equity issuances over $2 billion without Dynegy’s consent.  In the event that Enron does not file its registration statement or the registration statement is not effective during the respective time requirements, Enron must pursue a private placement of equity, if permitted.  If Enron does not sell equity in an amount sufficient to repay the notes, Enron is obligated to immediately pay the difference in cash.  In the event that Enron fails to repay these commitments described above or is unable to obtain a waiver of such obligations, a series of events would begin which could impact Enron’s compliance with the terms of its Revolving Credit Agreements and certain other obligations, including bank debt facilities.  </w:t>
        </w:r>
      </w:ins>
    </w:p>
    <w:p>
      <w:pPr>
        <w:pStyle w:val="Footer"/>
        <w:numPr>
          <w:ilvl w:val="0"/>
          <w:numId w:val="0"/>
        </w:numPr>
        <w:tabs>
          <w:tab w:val="clear" w:pos="4320"/>
          <w:tab w:val="clear" w:pos="8640"/>
          <w:tab w:val="left" w:pos="540" w:leader="none"/>
        </w:tabs>
        <w:outlineLvl w:val="0"/>
        <w:rPr>
          <w:rFonts w:ascii="Courier New" w:hAnsi="Courier New" w:cs="Courier New"/>
          <w:ins w:id="1344" w:author="dgray" w:date="2001-11-17T22:56:00Z"/>
        </w:rPr>
      </w:pPr>
      <w:ins w:id="1343" w:author="dgray" w:date="2001-11-17T22:56:00Z">
        <w:r>
          <w:rPr>
            <w:rFonts w:cs="Courier New" w:ascii="Courier New" w:hAnsi="Courier New"/>
          </w:rPr>
        </w:r>
      </w:ins>
    </w:p>
    <w:p>
      <w:pPr>
        <w:pStyle w:val="Normal"/>
        <w:numPr>
          <w:ilvl w:val="0"/>
          <w:numId w:val="0"/>
        </w:numPr>
        <w:tabs>
          <w:tab w:val="clear" w:pos="720"/>
          <w:tab w:val="left" w:pos="540" w:leader="none"/>
        </w:tabs>
        <w:outlineLvl w:val="0"/>
        <w:rPr>
          <w:rFonts w:ascii="Courier New" w:hAnsi="Courier New" w:cs="Courier New"/>
          <w:ins w:id="1346" w:author="dgray" w:date="2001-11-17T22:56:00Z"/>
        </w:rPr>
      </w:pPr>
      <w:ins w:id="1345" w:author="dgray" w:date="2001-11-17T22:56:00Z">
        <w:r>
          <w:rPr>
            <w:rFonts w:cs="Courier New" w:ascii="Courier New" w:hAnsi="Courier New"/>
          </w:rPr>
          <w:tab/>
          <w:t>Either as a result of the restructuring plan discussed in Note 2 or to raise cash to repay Enron’s obligations discussed above, Enron may sell the assets of Whitewing and/or Atlantic Water Trusts for amounts below their carrying values.  The net proceeds from the sale of such assets can be used to repay Enron’s obligations discussed above.  Accordingly, Enron may be required to record asset writedowns, possibly as early as the fourth quarter of 2001.</w:t>
        </w:r>
      </w:ins>
    </w:p>
    <w:p>
      <w:pPr>
        <w:pStyle w:val="Footer"/>
        <w:numPr>
          <w:ilvl w:val="0"/>
          <w:numId w:val="0"/>
        </w:numPr>
        <w:tabs>
          <w:tab w:val="clear" w:pos="4320"/>
          <w:tab w:val="clear" w:pos="8640"/>
          <w:tab w:val="left" w:pos="540" w:leader="none"/>
        </w:tabs>
        <w:outlineLvl w:val="0"/>
        <w:rPr>
          <w:rFonts w:ascii="Courier New" w:hAnsi="Courier New" w:cs="Courier New"/>
          <w:ins w:id="1348" w:author="dgray" w:date="2001-11-17T22:56:00Z"/>
        </w:rPr>
      </w:pPr>
      <w:ins w:id="1347" w:author="dgray" w:date="2001-11-17T22:56:00Z">
        <w:r>
          <w:rPr>
            <w:rFonts w:cs="Courier New" w:ascii="Courier New" w:hAnsi="Courier New"/>
          </w:rPr>
        </w:r>
      </w:ins>
    </w:p>
    <w:p>
      <w:pPr>
        <w:pStyle w:val="Normal"/>
        <w:tabs>
          <w:tab w:val="clear" w:pos="720"/>
          <w:tab w:val="left" w:pos="540" w:leader="none"/>
        </w:tabs>
        <w:rPr>
          <w:ins w:id="1351" w:author="dgray" w:date="2001-11-17T22:56:00Z"/>
        </w:rPr>
      </w:pPr>
      <w:ins w:id="1349" w:author="dgray" w:date="2001-11-17T22:56:00Z">
        <w:r>
          <w:rPr>
            <w:rFonts w:cs="Courier New" w:ascii="Courier New" w:hAnsi="Courier New"/>
            <w:b/>
          </w:rPr>
          <w:tab/>
          <w:t xml:space="preserve">Minority Interests.  </w:t>
        </w:r>
      </w:ins>
      <w:ins w:id="1350" w:author="dgray" w:date="2001-11-17T22:56:00Z">
        <w:r>
          <w:rPr>
            <w:rFonts w:cs="Courier New" w:ascii="Courier New" w:hAnsi="Courier New"/>
          </w:rPr>
          <w:t xml:space="preserve">Enron consolidates a limited partnership (the Limited Partnership), for which the consolidated third party’s ownership interest is reflected in minority interests on Enron’s balance sheet in the amount of $691 million at September 30, 2001.  The Limited Partnership assets include a $690 million note payable from Enron and certain merchant investments, both domestic and international.  Enron anticipates the receipt of $250 million from the sale of one of the Limited Partnership’s investments, a local gas distribution company in Brazil, upon the closing of the sale which is pending certain regulatory and other approvals.  Enron may be required to use the net proceeds upon the closing of the sale, or a portion thereon, to repay the note payable.  </w:t>
        </w:r>
      </w:ins>
    </w:p>
    <w:p>
      <w:pPr>
        <w:pStyle w:val="Normal"/>
        <w:tabs>
          <w:tab w:val="clear" w:pos="720"/>
          <w:tab w:val="left" w:pos="540" w:leader="none"/>
        </w:tabs>
        <w:rPr>
          <w:rFonts w:ascii="Courier New" w:hAnsi="Courier New" w:cs="Courier New"/>
          <w:ins w:id="1353" w:author="dgray" w:date="2001-11-17T22:56:00Z"/>
        </w:rPr>
      </w:pPr>
      <w:ins w:id="1352"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ins w:id="1355" w:author="dgray" w:date="2001-11-17T22:56:00Z"/>
        </w:rPr>
      </w:pPr>
      <w:ins w:id="1354" w:author="dgray" w:date="2001-11-17T22:56:00Z">
        <w:r>
          <w:rPr>
            <w:rFonts w:cs="Courier New" w:ascii="Courier New" w:hAnsi="Courier New"/>
          </w:rPr>
          <w:tab/>
          <w:t xml:space="preserve">The November 12, 2001 downgrade in Enron’s senior unsecured debt rating to BBB- by Standard &amp; Poor’s has caused a ratings event related to the Limited Partnership.  This ratings event started a nine business day period during which Enron has the right, until November 26, 2001, to either post an unsecured letter of credit equal to Enron’s note payable or to purchase the investors’ interest in the Limited Partnership.  To the extent that Enron does not satisfy this requirement by November 26, 2001, the investors have the right to demand Enron immediately repay the note payable.  Additionally, as a result of the rating downgrade, the investors, subject to certain actions, are able to immediately begin the Limited Partnership asset liquidation process.  Consistent with the restructuring plan discussed in Note 2, Enron is currently working with the lenders to develop a mutually acceptable amendment to the transaction in order to avoid an early Enron payment obligation.  </w:t>
        </w:r>
      </w:ins>
    </w:p>
    <w:p>
      <w:pPr>
        <w:pStyle w:val="Normal"/>
        <w:tabs>
          <w:tab w:val="clear" w:pos="720"/>
          <w:tab w:val="left" w:pos="540" w:leader="none"/>
        </w:tabs>
        <w:rPr>
          <w:rFonts w:ascii="Courier New" w:hAnsi="Courier New" w:cs="Courier New"/>
          <w:ins w:id="1357" w:author="dgray" w:date="2001-11-17T22:56:00Z"/>
        </w:rPr>
      </w:pPr>
      <w:ins w:id="1356"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ins w:id="1359" w:author="dgray" w:date="2001-11-17T22:56:00Z"/>
        </w:rPr>
      </w:pPr>
      <w:ins w:id="1358" w:author="dgray" w:date="2001-11-17T22:56:00Z">
        <w:r>
          <w:rPr>
            <w:rFonts w:cs="Courier New" w:ascii="Courier New" w:hAnsi="Courier New"/>
          </w:rPr>
          <w:tab/>
          <w:t xml:space="preserve">In the event that Enron fails to repay or collateralize its obligation under this commitment or is unable to refinance or obtain a waiver of its obligation, a series of events would begin which could impact Enron’s compliance with the terms of its Revolving Credit Agreements and certain other obligations, including bank debt facilities.  </w:t>
        </w:r>
      </w:ins>
    </w:p>
    <w:p>
      <w:pPr>
        <w:pStyle w:val="Normal"/>
        <w:tabs>
          <w:tab w:val="clear" w:pos="720"/>
          <w:tab w:val="left" w:pos="540" w:leader="none"/>
        </w:tabs>
        <w:rPr>
          <w:rFonts w:ascii="Courier New" w:hAnsi="Courier New" w:cs="Courier New"/>
          <w:ins w:id="1361" w:author="dgray" w:date="2001-11-17T22:56:00Z"/>
        </w:rPr>
      </w:pPr>
      <w:ins w:id="1360"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ins w:id="1363" w:author="dgray" w:date="2001-11-17T22:56:00Z"/>
        </w:rPr>
      </w:pPr>
      <w:ins w:id="1362" w:author="dgray" w:date="2001-11-17T22:56:00Z">
        <w:r>
          <w:rPr>
            <w:rFonts w:cs="Courier New" w:ascii="Courier New" w:hAnsi="Courier New"/>
          </w:rPr>
          <w:tab/>
          <w:t>Either as a result of the restructuring plan discussed in Note 2 or to raise cash to repay Enron’s obligation discussed above, Enron may sell the Limited Partnership assets for amounts below their carrying values.  The net proceeds from the sale of such assets can be used to repay Enron’s obligation.  Accordingly, Enron may be required to record asset writedowns, possibly as early as the fourth quarter of 2001.</w:t>
        </w:r>
      </w:ins>
    </w:p>
    <w:p>
      <w:pPr>
        <w:pStyle w:val="Normal"/>
        <w:tabs>
          <w:tab w:val="clear" w:pos="720"/>
          <w:tab w:val="left" w:pos="540" w:leader="none"/>
        </w:tabs>
        <w:rPr>
          <w:rFonts w:ascii="Courier New" w:hAnsi="Courier New" w:cs="Courier New"/>
          <w:ins w:id="1365" w:author="dgray" w:date="2001-11-17T22:56:00Z"/>
        </w:rPr>
      </w:pPr>
      <w:ins w:id="1364" w:author="dgray" w:date="2001-11-17T22:56:00Z">
        <w:r>
          <w:rPr>
            <w:rFonts w:cs="Courier New" w:ascii="Courier New" w:hAnsi="Courier New"/>
          </w:rPr>
        </w:r>
      </w:ins>
    </w:p>
    <w:p>
      <w:pPr>
        <w:pStyle w:val="Normal"/>
        <w:tabs>
          <w:tab w:val="clear" w:pos="720"/>
          <w:tab w:val="left" w:pos="540" w:leader="none"/>
        </w:tabs>
        <w:rPr>
          <w:rFonts w:ascii="Courier New" w:hAnsi="Courier New" w:cs="Courier New"/>
          <w:ins w:id="1367" w:author="dgray" w:date="2001-11-17T22:56:00Z"/>
        </w:rPr>
      </w:pPr>
      <w:ins w:id="1366" w:author="dgray" w:date="2001-11-17T22:56:00Z">
        <w:r>
          <w:rPr>
            <w:rFonts w:cs="Courier New" w:ascii="Courier New" w:hAnsi="Courier New"/>
          </w:rPr>
          <w:tab/>
          <w:t>It is not possible to predict whether Enron will be able to favorably complete the actions described above.  An adverse outcome with respect to any of these matters could have a material adverse impact on Enron’s ability to continue as a going concern.</w:t>
        </w:r>
      </w:ins>
    </w:p>
    <w:p>
      <w:pPr>
        <w:pStyle w:val="Footer"/>
        <w:tabs>
          <w:tab w:val="clear" w:pos="4320"/>
          <w:tab w:val="clear" w:pos="8640"/>
          <w:tab w:val="left" w:pos="540" w:leader="none"/>
        </w:tabs>
        <w:rPr>
          <w:rFonts w:ascii="Courier New" w:hAnsi="Courier New" w:cs="Courier New"/>
          <w:ins w:id="1369" w:author="dgray" w:date="2001-11-17T22:56:00Z"/>
        </w:rPr>
      </w:pPr>
      <w:ins w:id="1368" w:author="dgray" w:date="2001-11-17T22:56:00Z">
        <w:r>
          <w:rPr>
            <w:rFonts w:cs="Courier New" w:ascii="Courier New" w:hAnsi="Courier New"/>
          </w:rPr>
        </w:r>
      </w:ins>
    </w:p>
    <w:p>
      <w:pPr>
        <w:pStyle w:val="Normal"/>
        <w:numPr>
          <w:ilvl w:val="0"/>
          <w:numId w:val="0"/>
        </w:numPr>
        <w:tabs>
          <w:tab w:val="clear" w:pos="720"/>
          <w:tab w:val="left" w:pos="540" w:leader="none"/>
        </w:tabs>
        <w:outlineLvl w:val="0"/>
        <w:rPr>
          <w:rFonts w:ascii="Courier New" w:hAnsi="Courier New" w:cs="Courier New"/>
          <w:b/>
          <w:caps/>
          <w:ins w:id="1371" w:author="dgray" w:date="2001-11-17T22:56:00Z"/>
        </w:rPr>
      </w:pPr>
      <w:ins w:id="1370" w:author="dgray" w:date="2001-11-17T22:56:00Z">
        <w:r>
          <w:rPr>
            <w:rFonts w:cs="Courier New" w:ascii="Courier New" w:hAnsi="Courier New"/>
            <w:b/>
            <w:caps/>
          </w:rPr>
          <w:t>Capitalization</w:t>
        </w:r>
      </w:ins>
    </w:p>
    <w:p>
      <w:pPr>
        <w:pStyle w:val="Normal"/>
        <w:tabs>
          <w:tab w:val="clear" w:pos="720"/>
          <w:tab w:val="left" w:pos="540" w:leader="none"/>
        </w:tabs>
        <w:rPr>
          <w:rFonts w:ascii="Courier New" w:hAnsi="Courier New" w:cs="Courier New"/>
          <w:b/>
          <w:caps/>
          <w:ins w:id="1373" w:author="dgray" w:date="2001-11-17T22:56:00Z"/>
        </w:rPr>
      </w:pPr>
      <w:ins w:id="1372" w:author="dgray" w:date="2001-11-17T22:56:00Z">
        <w:r>
          <w:rPr>
            <w:rFonts w:cs="Courier New" w:ascii="Courier New" w:hAnsi="Courier New"/>
            <w:b/>
            <w:caps/>
          </w:rPr>
        </w:r>
      </w:ins>
    </w:p>
    <w:p>
      <w:pPr>
        <w:pStyle w:val="BodyText"/>
        <w:tabs>
          <w:tab w:val="clear" w:pos="720"/>
          <w:tab w:val="left" w:pos="540" w:leader="none"/>
        </w:tabs>
        <w:spacing w:before="0" w:after="0"/>
        <w:rPr>
          <w:rFonts w:ascii="Courier New" w:hAnsi="Courier New" w:cs="Courier New"/>
          <w:ins w:id="1375" w:author="dgray" w:date="2001-11-17T22:56:00Z"/>
        </w:rPr>
      </w:pPr>
      <w:ins w:id="1374" w:author="dgray" w:date="2001-11-17T22:56:00Z">
        <w:r>
          <w:rPr>
            <w:rFonts w:cs="Courier New" w:ascii="Courier New" w:hAnsi="Courier New"/>
          </w:rPr>
          <w:tab/>
          <w:t>As discussed above in “Liquidity, Capital Resources and Outlook,” since September 30, 2001, Enron has borrowed from committed lines of credit and new secured lines of credit and received an equity infusion from Dynegy.  These events have increased Enron’s debt as a percentage of total capitalization.</w:t>
        </w:r>
      </w:ins>
    </w:p>
    <w:p>
      <w:pPr>
        <w:pStyle w:val="BodyText"/>
        <w:tabs>
          <w:tab w:val="clear" w:pos="720"/>
          <w:tab w:val="left" w:pos="540" w:leader="none"/>
        </w:tabs>
        <w:spacing w:before="0" w:after="0"/>
        <w:rPr>
          <w:rFonts w:ascii="Courier New" w:hAnsi="Courier New" w:cs="Courier New"/>
          <w:ins w:id="1377" w:author="dgray" w:date="2001-11-17T22:56:00Z"/>
        </w:rPr>
      </w:pPr>
      <w:ins w:id="1376" w:author="dgray" w:date="2001-11-17T22:56:00Z">
        <w:r>
          <w:rPr>
            <w:rFonts w:cs="Courier New" w:ascii="Courier New" w:hAnsi="Courier New"/>
          </w:rPr>
        </w:r>
      </w:ins>
    </w:p>
    <w:p>
      <w:pPr>
        <w:pStyle w:val="BodyText"/>
        <w:tabs>
          <w:tab w:val="clear" w:pos="720"/>
          <w:tab w:val="left" w:pos="540" w:leader="none"/>
        </w:tabs>
        <w:spacing w:before="0" w:after="0"/>
        <w:rPr/>
      </w:pPr>
      <w:ins w:id="1378" w:author="dgray" w:date="2001-11-17T22:56:00Z">
        <w:r>
          <w:rPr>
            <w:rFonts w:cs="Courier New" w:ascii="Courier New" w:hAnsi="Courier New"/>
          </w:rPr>
          <w:tab/>
          <w:t xml:space="preserve">Total capitalization at September 30, 2001 was $___ billion. Debt as a percentage of total capitalization increased to 50.5% at September 30, 2001 as compared to ___% at December 31, 2000. The increase in the ratio reflects increased debt levels, including the issuance in January 2001 of $1.25 billion of notes payable and increased net short-term borrowings in </w:t>
        </w:r>
      </w:ins>
      <w:del w:id="1379" w:author="dgray" w:date="2001-11-17T22:56:00Z">
        <w:r>
          <w:rPr>
            <w:rFonts w:cs="Courier New" w:ascii="Courier New" w:hAnsi="Courier New"/>
          </w:rPr>
          <w:delText>Energy Development Investments Limited Partnership (see Note 2 to the Consolidated Financial Statements),</w:delText>
        </w:r>
      </w:del>
      <w:ins w:id="1380" w:author="dgray" w:date="2001-11-17T22:56:00Z">
        <w:r>
          <w:rPr>
            <w:rFonts w:cs="Courier New" w:ascii="Courier New" w:hAnsi="Courier New"/>
          </w:rPr>
          <w:t>2001 and</w:t>
        </w:r>
      </w:ins>
      <w:r>
        <w:rPr>
          <w:rFonts w:cs="Courier New" w:ascii="Courier New" w:hAnsi="Courier New"/>
        </w:rPr>
        <w:t xml:space="preserve"> the transactions with LJM discussed in Note </w:t>
      </w:r>
      <w:del w:id="1381" w:author="dgray" w:date="2001-11-17T22:56:00Z">
        <w:r>
          <w:rPr>
            <w:rFonts w:cs="Courier New" w:ascii="Courier New" w:hAnsi="Courier New"/>
          </w:rPr>
          <w:delText>4</w:delText>
        </w:r>
      </w:del>
      <w:ins w:id="1382" w:author="dgray" w:date="2001-11-17T22:56:00Z">
        <w:r>
          <w:rPr>
            <w:rFonts w:cs="Courier New" w:ascii="Courier New" w:hAnsi="Courier New"/>
          </w:rPr>
          <w:t>[___]</w:t>
        </w:r>
      </w:ins>
      <w:r>
        <w:rPr>
          <w:rFonts w:cs="Courier New" w:ascii="Courier New" w:hAnsi="Courier New"/>
        </w:rPr>
        <w:t xml:space="preserve"> to the Consolidated Financial Statements and the impact of the decline in value of certain foreign currencies, partially offset by earnings.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Risk Management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ins w:id="1384" w:author="dgray" w:date="2001-11-17T22:56:00Z"/>
        </w:rPr>
      </w:pPr>
      <w:r>
        <w:rPr>
          <w:rFonts w:cs="Courier New" w:ascii="Courier New" w:hAnsi="Courier New"/>
        </w:rPr>
        <w:tab/>
        <w:t xml:space="preserve">Enron’s Wholesale segments, Americas and Europe and Other, offer price risk management services primarily related to commodities associated with the energy sector (natural gas, crude oil, natural gas liquids and electricity).  Enron’s other businesses also enter into forwards, swaps and other contracts primarily for the purpose of hedging the impact of market fluctuations on assets, liabilities, production and other contractual commitments.  Enron utilizes value at risk measures that assume a one-day holding period and a 95% confidence level.  </w:t>
      </w:r>
      <w:del w:id="1383" w:author="dgray" w:date="2001-11-17T22:56:00Z">
        <w:r>
          <w:rPr>
            <w:rFonts w:cs="Courier New" w:ascii="Courier New" w:hAnsi="Courier New"/>
          </w:rPr>
          <w:delText xml:space="preserve">For a complete discussion of the types of financial risk management products used by Enron, the types of market risks associated with Enron’s portfolio of transactions, and the methods used by Enron to manage market risks, see Enron’s </w:delText>
        </w:r>
      </w:del>
    </w:p>
    <w:p>
      <w:pPr>
        <w:pStyle w:val="Normal"/>
        <w:tabs>
          <w:tab w:val="clear" w:pos="720"/>
          <w:tab w:val="left" w:pos="540" w:leader="none"/>
        </w:tabs>
        <w:rPr>
          <w:rFonts w:ascii="Courier New" w:hAnsi="Courier New" w:cs="Courier New"/>
          <w:del w:id="1386" w:author="dgray" w:date="2001-11-17T22:56:00Z"/>
        </w:rPr>
      </w:pPr>
      <w:del w:id="1385" w:author="dgray" w:date="2001-11-17T22:56:00Z">
        <w:r>
          <w:rPr>
            <w:rFonts w:cs="Courier New" w:ascii="Courier New" w:hAnsi="Courier New"/>
          </w:rPr>
          <w:delText>Annual Report on Form 10-K for the year ended December 31, 2000.</w:delText>
        </w:r>
      </w:del>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56"/>
          <w:footerReference w:type="default" r:id="rId57"/>
          <w:type w:val="nextPage"/>
          <w:pgSz w:w="12240" w:h="15840"/>
          <w:pgMar w:left="1800" w:right="1800" w:gutter="0" w:header="720" w:top="776" w:footer="720" w:bottom="776"/>
          <w:pgNumType w:fmt="decimal"/>
          <w:formProt w:val="false"/>
          <w:textDirection w:val="lrTb"/>
          <w:docGrid w:type="default" w:linePitch="360" w:charSpace="0"/>
        </w:sectPr>
      </w:pPr>
    </w:p>
    <w:p>
      <w:pPr>
        <w:pStyle w:val="Normal"/>
        <w:tabs>
          <w:tab w:val="clear" w:pos="720"/>
          <w:tab w:val="left" w:pos="540" w:leader="none"/>
        </w:tabs>
        <w:rPr>
          <w:rFonts w:ascii="Courier New" w:hAnsi="Courier New" w:cs="Courier New"/>
          <w:b/>
          <w:caps/>
          <w:ins w:id="1388" w:author="dgray" w:date="2001-11-17T22:56:00Z"/>
        </w:rPr>
      </w:pPr>
      <w:ins w:id="1387" w:author="dgray" w:date="2001-11-17T22:56:00Z">
        <w:r>
          <w:rPr>
            <w:rFonts w:cs="Courier New" w:ascii="Courier New" w:hAnsi="Courier New"/>
            <w:b/>
            <w:caps/>
          </w:rPr>
        </w:r>
      </w:ins>
      <w:r>
        <w:br w:type="page"/>
      </w:r>
    </w:p>
    <w:p>
      <w:pPr>
        <w:pStyle w:val="Normal"/>
        <w:tabs>
          <w:tab w:val="clear" w:pos="720"/>
          <w:tab w:val="left" w:pos="540" w:leader="none"/>
        </w:tabs>
        <w:rPr>
          <w:rFonts w:ascii="Courier New" w:hAnsi="Courier New" w:cs="Courier New"/>
          <w:ins w:id="1390" w:author="dgray" w:date="2001-11-17T22:56:00Z"/>
        </w:rPr>
      </w:pPr>
      <w:ins w:id="1389" w:author="dgray" w:date="2001-11-17T22:56:00Z">
        <w:r>
          <w:rPr>
            <w:rFonts w:cs="Courier New" w:ascii="Courier New" w:hAnsi="Courier New"/>
          </w:rPr>
          <w:tab/>
          <w:t>Summarized below illustrates the value at risk for each component of market risk (in millions):</w:t>
        </w:r>
      </w:ins>
    </w:p>
    <w:p>
      <w:pPr>
        <w:pStyle w:val="Normal"/>
        <w:tabs>
          <w:tab w:val="clear" w:pos="720"/>
          <w:tab w:val="left" w:pos="540" w:leader="none"/>
        </w:tabs>
        <w:rPr>
          <w:rFonts w:ascii="Courier New" w:hAnsi="Courier New" w:cs="Courier New"/>
          <w:ins w:id="1392" w:author="dgray" w:date="2001-11-17T22:56:00Z"/>
        </w:rPr>
      </w:pPr>
      <w:ins w:id="1391" w:author="dgray" w:date="2001-11-17T22:56:00Z">
        <w:r>
          <w:rPr>
            <w:rFonts w:cs="Courier New" w:ascii="Courier New" w:hAnsi="Courier New"/>
          </w:rPr>
        </w:r>
      </w:ins>
    </w:p>
    <w:p>
      <w:pPr>
        <w:pStyle w:val="Footer"/>
        <w:tabs>
          <w:tab w:val="clear" w:pos="4320"/>
          <w:tab w:val="clear" w:pos="8640"/>
          <w:tab w:val="left" w:pos="540" w:leader="none"/>
          <w:tab w:val="center" w:pos="5400" w:leader="none"/>
          <w:tab w:val="center" w:pos="7200" w:leader="none"/>
        </w:tabs>
        <w:rPr>
          <w:rFonts w:ascii="Courier New" w:hAnsi="Courier New" w:cs="Courier New"/>
          <w:ins w:id="1394" w:author="dgray" w:date="2001-11-17T22:56:00Z"/>
        </w:rPr>
      </w:pPr>
      <w:ins w:id="1393" w:author="dgray" w:date="2001-11-17T22:56:00Z">
        <w:r>
          <w:rPr>
            <w:rFonts w:cs="Courier New" w:ascii="Courier New" w:hAnsi="Courier New"/>
          </w:rPr>
          <w:tab/>
          <w:tab/>
          <w:t>September 30,</w:t>
          <w:tab/>
          <w:t>December 31,</w:t>
        </w:r>
      </w:ins>
    </w:p>
    <w:p>
      <w:pPr>
        <w:pStyle w:val="Normal"/>
        <w:tabs>
          <w:tab w:val="clear" w:pos="720"/>
          <w:tab w:val="left" w:pos="540" w:leader="none"/>
          <w:tab w:val="left" w:pos="4500" w:leader="none"/>
          <w:tab w:val="center" w:pos="5400" w:leader="none"/>
          <w:tab w:val="center" w:pos="7200" w:leader="none"/>
          <w:tab w:val="left" w:pos="8100" w:leader="none"/>
        </w:tabs>
        <w:rPr>
          <w:ins w:id="1397" w:author="dgray" w:date="2001-11-17T22:56:00Z"/>
        </w:rPr>
      </w:pPr>
      <w:ins w:id="1395" w:author="dgray" w:date="2001-11-17T22:56:00Z">
        <w:r>
          <w:rPr>
            <w:rFonts w:cs="Courier New" w:ascii="Courier New" w:hAnsi="Courier New"/>
          </w:rPr>
          <w:tab/>
          <w:tab/>
        </w:r>
      </w:ins>
      <w:ins w:id="1396" w:author="dgray" w:date="2001-11-17T22:56:00Z">
        <w:r>
          <w:rPr>
            <w:rFonts w:cs="Courier New" w:ascii="Courier New" w:hAnsi="Courier New"/>
            <w:u w:val="single"/>
          </w:rPr>
          <w:tab/>
          <w:t>2001</w:t>
          <w:tab/>
          <w:t>2000</w:t>
          <w:tab/>
        </w:r>
      </w:ins>
    </w:p>
    <w:p>
      <w:pPr>
        <w:pStyle w:val="Normal"/>
        <w:tabs>
          <w:tab w:val="clear" w:pos="720"/>
          <w:tab w:val="left" w:pos="540" w:leader="none"/>
        </w:tabs>
        <w:rPr>
          <w:rFonts w:ascii="Courier New" w:hAnsi="Courier New" w:cs="Courier New"/>
          <w:u w:val="single"/>
          <w:ins w:id="1399" w:author="dgray" w:date="2001-11-17T22:56:00Z"/>
        </w:rPr>
      </w:pPr>
      <w:ins w:id="1398" w:author="dgray" w:date="2001-11-17T22:56:00Z">
        <w:r>
          <w:rPr>
            <w:rFonts w:cs="Courier New" w:ascii="Courier New" w:hAnsi="Courier New"/>
            <w:u w:val="single"/>
          </w:rPr>
        </w:r>
      </w:ins>
    </w:p>
    <w:p>
      <w:pPr>
        <w:pStyle w:val="Normal"/>
        <w:tabs>
          <w:tab w:val="clear" w:pos="720"/>
          <w:tab w:val="left" w:pos="540" w:leader="none"/>
        </w:tabs>
        <w:rPr>
          <w:rFonts w:ascii="Courier New" w:hAnsi="Courier New" w:cs="Courier New"/>
          <w:ins w:id="1401" w:author="dgray" w:date="2001-11-17T22:56:00Z"/>
        </w:rPr>
      </w:pPr>
      <w:ins w:id="1400" w:author="dgray" w:date="2001-11-17T22:56:00Z">
        <w:r>
          <w:rPr>
            <w:rFonts w:cs="Courier New" w:ascii="Courier New" w:hAnsi="Courier New"/>
          </w:rPr>
          <w:t>Total Market Risk:</w:t>
        </w:r>
      </w:ins>
    </w:p>
    <w:p>
      <w:pPr>
        <w:pStyle w:val="Footer"/>
        <w:tabs>
          <w:tab w:val="clear" w:pos="4320"/>
          <w:tab w:val="clear" w:pos="8640"/>
          <w:tab w:val="left" w:pos="360" w:leader="none"/>
          <w:tab w:val="decimal" w:pos="5580" w:leader="none"/>
          <w:tab w:val="decimal" w:pos="7380" w:leader="none"/>
        </w:tabs>
        <w:rPr>
          <w:rFonts w:ascii="Courier New" w:hAnsi="Courier New" w:cs="Courier New"/>
          <w:ins w:id="1403" w:author="dgray" w:date="2001-11-17T22:56:00Z"/>
        </w:rPr>
      </w:pPr>
      <w:ins w:id="1402" w:author="dgray" w:date="2001-11-17T22:56:00Z">
        <w:r>
          <w:rPr>
            <w:rFonts w:cs="Courier New" w:ascii="Courier New" w:hAnsi="Courier New"/>
          </w:rPr>
          <w:tab/>
          <w:t>Commodity price</w:t>
          <w:tab/>
          <w:tab/>
          <w:t>$ 66</w:t>
        </w:r>
      </w:ins>
    </w:p>
    <w:p>
      <w:pPr>
        <w:pStyle w:val="Normal"/>
        <w:tabs>
          <w:tab w:val="clear" w:pos="720"/>
          <w:tab w:val="left" w:pos="360" w:leader="none"/>
          <w:tab w:val="decimal" w:pos="5580" w:leader="none"/>
          <w:tab w:val="decimal" w:pos="7380" w:leader="none"/>
        </w:tabs>
        <w:rPr>
          <w:rFonts w:ascii="Courier New" w:hAnsi="Courier New" w:cs="Courier New"/>
          <w:ins w:id="1405" w:author="dgray" w:date="2001-11-17T22:56:00Z"/>
        </w:rPr>
      </w:pPr>
      <w:ins w:id="1404" w:author="dgray" w:date="2001-11-17T22:56:00Z">
        <w:r>
          <w:rPr>
            <w:rFonts w:cs="Courier New" w:ascii="Courier New" w:hAnsi="Courier New"/>
          </w:rPr>
          <w:tab/>
          <w:t>Interest rate</w:t>
          <w:tab/>
          <w:tab/>
          <w:t>-</w:t>
        </w:r>
      </w:ins>
    </w:p>
    <w:p>
      <w:pPr>
        <w:pStyle w:val="Normal"/>
        <w:tabs>
          <w:tab w:val="clear" w:pos="720"/>
          <w:tab w:val="left" w:pos="360" w:leader="none"/>
          <w:tab w:val="decimal" w:pos="5580" w:leader="none"/>
          <w:tab w:val="decimal" w:pos="7380" w:leader="none"/>
        </w:tabs>
        <w:rPr>
          <w:rFonts w:ascii="Courier New" w:hAnsi="Courier New" w:cs="Courier New"/>
          <w:ins w:id="1407" w:author="dgray" w:date="2001-11-17T22:56:00Z"/>
        </w:rPr>
      </w:pPr>
      <w:ins w:id="1406" w:author="dgray" w:date="2001-11-17T22:56:00Z">
        <w:r>
          <w:rPr>
            <w:rFonts w:cs="Courier New" w:ascii="Courier New" w:hAnsi="Courier New"/>
          </w:rPr>
          <w:tab/>
          <w:t>Foreign currency exchange rate</w:t>
          <w:tab/>
          <w:tab/>
          <w:t>-</w:t>
        </w:r>
      </w:ins>
    </w:p>
    <w:p>
      <w:pPr>
        <w:pStyle w:val="Footer"/>
        <w:tabs>
          <w:tab w:val="clear" w:pos="4320"/>
          <w:tab w:val="clear" w:pos="8640"/>
          <w:tab w:val="left" w:pos="360" w:leader="none"/>
          <w:tab w:val="decimal" w:pos="5580" w:leader="none"/>
          <w:tab w:val="decimal" w:pos="7380" w:leader="none"/>
        </w:tabs>
        <w:rPr>
          <w:rFonts w:ascii="Courier New" w:hAnsi="Courier New" w:cs="Courier New"/>
          <w:ins w:id="1409" w:author="dgray" w:date="2001-11-17T22:56:00Z"/>
        </w:rPr>
      </w:pPr>
      <w:ins w:id="1408" w:author="dgray" w:date="2001-11-17T22:56:00Z">
        <w:r>
          <w:rPr>
            <w:rFonts w:cs="Courier New" w:ascii="Courier New" w:hAnsi="Courier New"/>
          </w:rPr>
          <w:tab/>
          <w:t>Equity</w:t>
          <w:tab/>
          <w:tab/>
          <w:t>-</w:t>
        </w:r>
      </w:ins>
    </w:p>
    <w:p>
      <w:pPr>
        <w:pStyle w:val="Normal"/>
        <w:tabs>
          <w:tab w:val="clear" w:pos="720"/>
          <w:tab w:val="left" w:pos="360" w:leader="none"/>
          <w:tab w:val="decimal" w:pos="5580" w:leader="none"/>
          <w:tab w:val="decimal" w:pos="7380" w:leader="none"/>
        </w:tabs>
        <w:rPr>
          <w:rFonts w:ascii="Courier New" w:hAnsi="Courier New" w:cs="Courier New"/>
          <w:ins w:id="1411" w:author="dgray" w:date="2001-11-17T22:56:00Z"/>
        </w:rPr>
      </w:pPr>
      <w:ins w:id="1410" w:author="dgray" w:date="2001-11-17T22:56:00Z">
        <w:r>
          <w:rPr>
            <w:rFonts w:cs="Courier New" w:ascii="Courier New" w:hAnsi="Courier New"/>
          </w:rPr>
          <w:t>Non-Trading Market Risk:</w:t>
        </w:r>
      </w:ins>
    </w:p>
    <w:p>
      <w:pPr>
        <w:pStyle w:val="Footer"/>
        <w:tabs>
          <w:tab w:val="clear" w:pos="4320"/>
          <w:tab w:val="clear" w:pos="8640"/>
          <w:tab w:val="left" w:pos="360" w:leader="none"/>
          <w:tab w:val="decimal" w:pos="5580" w:leader="none"/>
          <w:tab w:val="decimal" w:pos="7380" w:leader="none"/>
        </w:tabs>
        <w:rPr>
          <w:rFonts w:ascii="Courier New" w:hAnsi="Courier New" w:cs="Courier New"/>
          <w:ins w:id="1413" w:author="dgray" w:date="2001-11-17T22:56:00Z"/>
        </w:rPr>
      </w:pPr>
      <w:ins w:id="1412" w:author="dgray" w:date="2001-11-17T22:56:00Z">
        <w:r>
          <w:rPr>
            <w:rFonts w:cs="Courier New" w:ascii="Courier New" w:hAnsi="Courier New"/>
          </w:rPr>
          <w:tab/>
          <w:t>Commodity price</w:t>
          <w:tab/>
          <w:tab/>
          <w:t>2</w:t>
        </w:r>
      </w:ins>
    </w:p>
    <w:p>
      <w:pPr>
        <w:pStyle w:val="Normal"/>
        <w:tabs>
          <w:tab w:val="clear" w:pos="720"/>
          <w:tab w:val="left" w:pos="360" w:leader="none"/>
          <w:tab w:val="decimal" w:pos="5580" w:leader="none"/>
          <w:tab w:val="decimal" w:pos="7380" w:leader="none"/>
        </w:tabs>
        <w:rPr>
          <w:ins w:id="1417" w:author="dgray" w:date="2001-11-17T22:56:00Z"/>
        </w:rPr>
      </w:pPr>
      <w:ins w:id="1414" w:author="dgray" w:date="2001-11-17T22:56:00Z">
        <w:r>
          <w:rPr>
            <w:rFonts w:cs="Courier New" w:ascii="Courier New" w:hAnsi="Courier New"/>
          </w:rPr>
          <w:tab/>
          <w:t>Interest rate</w:t>
          <w:tab/>
          <w:t>7</w:t>
        </w:r>
      </w:ins>
      <w:ins w:id="1415" w:author="dgray" w:date="2001-11-17T22:56:00Z">
        <w:r>
          <w:rPr>
            <w:rFonts w:cs="Courier New" w:ascii="Courier New" w:hAnsi="Courier New"/>
            <w:sz w:val="16"/>
          </w:rPr>
          <w:t>(a)</w:t>
        </w:r>
      </w:ins>
      <w:ins w:id="1416" w:author="dgray" w:date="2001-11-17T22:56:00Z">
        <w:r>
          <w:rPr>
            <w:rFonts w:cs="Courier New" w:ascii="Courier New" w:hAnsi="Courier New"/>
          </w:rPr>
          <w:tab/>
          <w:t>-</w:t>
        </w:r>
      </w:ins>
    </w:p>
    <w:p>
      <w:pPr>
        <w:pStyle w:val="Normal"/>
        <w:tabs>
          <w:tab w:val="clear" w:pos="720"/>
          <w:tab w:val="left" w:pos="360" w:leader="none"/>
          <w:tab w:val="decimal" w:pos="5580" w:leader="none"/>
          <w:tab w:val="decimal" w:pos="7380" w:leader="none"/>
        </w:tabs>
        <w:rPr>
          <w:rFonts w:ascii="Courier New" w:hAnsi="Courier New" w:cs="Courier New"/>
          <w:ins w:id="1419" w:author="dgray" w:date="2001-11-17T22:56:00Z"/>
        </w:rPr>
      </w:pPr>
      <w:ins w:id="1418" w:author="dgray" w:date="2001-11-17T22:56:00Z">
        <w:r>
          <w:rPr>
            <w:rFonts w:cs="Courier New" w:ascii="Courier New" w:hAnsi="Courier New"/>
          </w:rPr>
          <w:tab/>
          <w:t>Foreign currency exchange rate</w:t>
          <w:tab/>
          <w:tab/>
          <w:t>8</w:t>
        </w:r>
      </w:ins>
    </w:p>
    <w:p>
      <w:pPr>
        <w:pStyle w:val="Normal"/>
        <w:tabs>
          <w:tab w:val="clear" w:pos="720"/>
          <w:tab w:val="left" w:pos="360" w:leader="none"/>
          <w:tab w:val="decimal" w:pos="5580" w:leader="none"/>
          <w:tab w:val="decimal" w:pos="7380" w:leader="none"/>
        </w:tabs>
        <w:rPr>
          <w:rFonts w:ascii="Courier New" w:hAnsi="Courier New" w:cs="Courier New"/>
          <w:ins w:id="1421" w:author="dgray" w:date="2001-11-17T22:56:00Z"/>
        </w:rPr>
      </w:pPr>
      <w:ins w:id="1420" w:author="dgray" w:date="2001-11-17T22:56:00Z">
        <w:r>
          <w:rPr>
            <w:rFonts w:cs="Courier New" w:ascii="Courier New" w:hAnsi="Courier New"/>
          </w:rPr>
          <w:tab/>
          <w:t>Equity</w:t>
          <w:tab/>
          <w:tab/>
          <w:t>7</w:t>
        </w:r>
      </w:ins>
    </w:p>
    <w:p>
      <w:pPr>
        <w:pStyle w:val="Normal"/>
        <w:tabs>
          <w:tab w:val="clear" w:pos="720"/>
          <w:tab w:val="left" w:pos="360" w:leader="none"/>
          <w:tab w:val="decimal" w:pos="5580" w:leader="none"/>
          <w:tab w:val="decimal" w:pos="7380" w:leader="none"/>
        </w:tabs>
        <w:rPr>
          <w:rFonts w:ascii="Courier New" w:hAnsi="Courier New" w:cs="Courier New"/>
          <w:ins w:id="1423" w:author="dgray" w:date="2001-11-17T22:56:00Z"/>
        </w:rPr>
      </w:pPr>
      <w:ins w:id="1422" w:author="dgray" w:date="2001-11-17T22:56:00Z">
        <w:r>
          <w:rPr>
            <w:rFonts w:cs="Courier New" w:ascii="Courier New" w:hAnsi="Courier New"/>
          </w:rPr>
        </w:r>
      </w:ins>
    </w:p>
    <w:p>
      <w:pPr>
        <w:pStyle w:val="BodyTextIndent2"/>
        <w:tabs>
          <w:tab w:val="clear" w:pos="6480"/>
          <w:tab w:val="clear" w:pos="7920"/>
          <w:tab w:val="left" w:pos="360" w:leader="none"/>
          <w:tab w:val="decimal" w:pos="5760" w:leader="none"/>
          <w:tab w:val="decimal" w:pos="7380" w:leader="none"/>
        </w:tabs>
        <w:rPr/>
      </w:pPr>
      <w:del w:id="1424" w:author="dgray" w:date="2001-11-17T22:56:00Z">
        <w:r>
          <w:rPr/>
          <w:tab/>
          <w:delText>Enron’s value at risk for non-trading interest rate risk increased to $7 million at September 30, 2001, compared to none at December 31, 2000.  This</w:delText>
        </w:r>
      </w:del>
      <w:ins w:id="1425" w:author="dgray" w:date="2001-11-17T22:56:00Z">
        <w:r>
          <w:rPr/>
          <w:t>(a)</w:t>
          <w:tab/>
          <w:t>This</w:t>
        </w:r>
      </w:ins>
      <w:r>
        <w:rPr/>
        <w:t xml:space="preserve"> increase is a result of contracts to hedge interest rate risks associated with Yen-denominated notes issued by Enron during 2000.</w:t>
      </w:r>
    </w:p>
    <w:p>
      <w:pPr>
        <w:pStyle w:val="Normal"/>
        <w:tabs>
          <w:tab w:val="clear" w:pos="720"/>
          <w:tab w:val="left" w:pos="540" w:leader="none"/>
        </w:tabs>
        <w:rPr>
          <w:rFonts w:ascii="Courier New" w:hAnsi="Courier New" w:cs="Courier New"/>
        </w:rPr>
      </w:pPr>
      <w:r>
        <w:rPr>
          <w:rFonts w:cs="Courier New" w:ascii="Courier New" w:hAnsi="Courier New"/>
        </w:rPr>
      </w:r>
    </w:p>
    <w:p>
      <w:pPr>
        <w:sectPr>
          <w:type w:val="continuous"/>
          <w:pgSz w:w="12240" w:h="15840"/>
          <w:pgMar w:left="1800" w:right="1800" w:gutter="0" w:header="720" w:top="776" w:footer="720" w:bottom="776"/>
          <w:formProt w:val="false"/>
          <w:textDirection w:val="lrTb"/>
          <w:docGrid w:type="default" w:linePitch="360" w:charSpace="0"/>
        </w:sectPr>
      </w:pPr>
    </w:p>
    <w:p>
      <w:pPr>
        <w:pStyle w:val="Normal"/>
        <w:numPr>
          <w:ilvl w:val="0"/>
          <w:numId w:val="0"/>
        </w:numPr>
        <w:tabs>
          <w:tab w:val="clear" w:pos="720"/>
          <w:tab w:val="left" w:pos="540" w:leader="none"/>
          <w:tab w:val="decimal" w:pos="5940" w:leader="none"/>
          <w:tab w:val="decimal" w:pos="7380" w:leader="none"/>
        </w:tabs>
        <w:jc w:val="both"/>
        <w:outlineLvl w:val="0"/>
        <w:rPr>
          <w:rFonts w:ascii="Courier New" w:hAnsi="Courier New" w:cs="Courier New"/>
          <w:b/>
          <w:u w:val="single"/>
        </w:rPr>
      </w:pPr>
      <w:r>
        <w:rPr>
          <w:rFonts w:cs="Courier New" w:ascii="Courier New" w:hAnsi="Courier New"/>
          <w:b/>
          <w:u w:val="single"/>
        </w:rPr>
        <w:t>INFORMATION REGARDING FORWARD LOOKING STATEMENTS</w:t>
      </w:r>
    </w:p>
    <w:p>
      <w:pPr>
        <w:pStyle w:val="Normal"/>
        <w:tabs>
          <w:tab w:val="clear" w:pos="720"/>
          <w:tab w:val="left" w:pos="540" w:leader="none"/>
          <w:tab w:val="decimal" w:pos="5940" w:leader="none"/>
          <w:tab w:val="decimal" w:pos="7380" w:leader="none"/>
        </w:tabs>
        <w:jc w:val="both"/>
        <w:rPr>
          <w:rFonts w:ascii="Courier New" w:hAnsi="Courier New" w:cs="Courier New"/>
          <w:b/>
          <w:u w:val="single"/>
        </w:rPr>
      </w:pPr>
      <w:r>
        <w:rPr>
          <w:rFonts w:cs="Courier New" w:ascii="Courier New" w:hAnsi="Courier New"/>
          <w:b/>
          <w:u w:val="single"/>
        </w:rPr>
      </w:r>
    </w:p>
    <w:p>
      <w:pPr>
        <w:pStyle w:val="Normal"/>
        <w:tabs>
          <w:tab w:val="clear" w:pos="720"/>
          <w:tab w:val="left" w:pos="540" w:leader="none"/>
          <w:tab w:val="decimal" w:pos="5940" w:leader="none"/>
          <w:tab w:val="decimal" w:pos="7380" w:leader="none"/>
        </w:tabs>
        <w:rPr/>
      </w:pPr>
      <w:r>
        <w:rPr>
          <w:rFonts w:cs="Courier New" w:ascii="Courier New" w:hAnsi="Courier New"/>
        </w:rPr>
        <w:tab/>
        <w:t xml:space="preserve">This Report and the Form 10-K include forward-looking statements within the meaning of Section 27A of the Securities Act of 1933 and Section 21E of the Securities Exchange Act of 1934.  All statements other than statements of historical facts contained in these documents are forward-looking statements.  Forward-looking statements include, but are not limited to, statements relating to expansion opportunities for the Transportation Services, extension of Enron’s business model to new markets and industries, </w:t>
      </w:r>
      <w:del w:id="1426" w:author="dgray" w:date="2001-11-17T22:56:00Z">
        <w:r>
          <w:rPr>
            <w:rFonts w:cs="Courier New" w:ascii="Courier New" w:hAnsi="Courier New"/>
          </w:rPr>
          <w:delText xml:space="preserve">demand in the market for broadband services and high bandwidth applications, </w:delText>
        </w:r>
      </w:del>
      <w:r>
        <w:rPr>
          <w:rFonts w:cs="Courier New" w:ascii="Courier New" w:hAnsi="Courier New"/>
        </w:rPr>
        <w:t xml:space="preserve">transaction volumes in the U.S. power market, commencement of commercial operations of new power plants and pipeline projects, completion of the sale of certain </w:t>
      </w:r>
      <w:del w:id="1427" w:author="dgray" w:date="2001-11-17T22:56:00Z">
        <w:r>
          <w:rPr>
            <w:rFonts w:cs="Courier New" w:ascii="Courier New" w:hAnsi="Courier New"/>
          </w:rPr>
          <w:delText>assets and</w:delText>
        </w:r>
      </w:del>
      <w:ins w:id="1428" w:author="dgray" w:date="2001-11-17T22:56:00Z">
        <w:r>
          <w:rPr>
            <w:rFonts w:cs="Courier New" w:ascii="Courier New" w:hAnsi="Courier New"/>
          </w:rPr>
          <w:t>assets,</w:t>
        </w:r>
      </w:ins>
      <w:r>
        <w:rPr>
          <w:rFonts w:cs="Courier New" w:ascii="Courier New" w:hAnsi="Courier New"/>
        </w:rPr>
        <w:t xml:space="preserve"> growth in the demand for retail energy outsourcing </w:t>
      </w:r>
      <w:ins w:id="1429" w:author="dgray" w:date="2001-11-17T22:56:00Z">
        <w:r>
          <w:rPr>
            <w:rFonts w:cs="Courier New" w:ascii="Courier New" w:hAnsi="Courier New"/>
          </w:rPr>
          <w:t xml:space="preserve">solutions, completion of the merger with </w:t>
        </w:r>
      </w:ins>
      <w:del w:id="1430" w:author="dgray" w:date="2001-11-17T22:56:00Z">
        <w:r>
          <w:rPr>
            <w:rFonts w:cs="Courier New" w:ascii="Courier New" w:hAnsi="Courier New"/>
          </w:rPr>
          <w:delText>solutions.</w:delText>
        </w:r>
      </w:del>
      <w:ins w:id="1431" w:author="dgray" w:date="2001-11-17T22:56:00Z">
        <w:r>
          <w:rPr>
            <w:rFonts w:cs="Courier New" w:ascii="Courier New" w:hAnsi="Courier New"/>
          </w:rPr>
          <w:t>Dynegy and completion of Enron’s action plan for restructuring its businesses.</w:t>
        </w:r>
      </w:ins>
      <w:r>
        <w:rPr>
          <w:rFonts w:cs="Courier New" w:ascii="Courier New" w:hAnsi="Courier New"/>
        </w:rPr>
        <w:t xml:space="preserve">  When used in this document, the words “anticipate,” “believe,” “estimate,” “expects,” “intend,” “may,” “project,” “plan,” “should” and similar expressions are intended to be among the statements that identify</w:t>
      </w:r>
      <w:del w:id="1432" w:author="dgray" w:date="2001-11-17T22:56:00Z">
        <w:r>
          <w:rPr>
            <w:rFonts w:cs="Courier New" w:ascii="Courier New" w:hAnsi="Courier New"/>
          </w:rPr>
          <w:delText>forward-</w:delText>
        </w:r>
      </w:del>
      <w:r>
        <w:rPr>
          <w:rFonts w:cs="Courier New" w:ascii="Courier New" w:hAnsi="Courier New"/>
        </w:rPr>
        <w:t xml:space="preserve"> </w:t>
      </w:r>
      <w:ins w:id="1433" w:author="dgray" w:date="2001-11-17T22:56:00Z">
        <w:r>
          <w:rPr>
            <w:rFonts w:cs="Courier New" w:ascii="Courier New" w:hAnsi="Courier New"/>
          </w:rPr>
          <w:t>forward-</w:t>
        </w:r>
      </w:ins>
      <w:r>
        <w:rPr>
          <w:rFonts w:cs="Courier New" w:ascii="Courier New" w:hAnsi="Courier New"/>
        </w:rPr>
        <w:t xml:space="preserve">looking statements.  Although Enron believes that its expectations reflected in these forward-looking statements are based on reasonable assumptions, such statements involve risks and uncertainties and no assurance can be given that actual results will be consistent with these forward-looking statements.  Important factors that could cause actual results to differ materially from those in the forward-looking statements herein include </w:t>
      </w:r>
      <w:ins w:id="1434" w:author="dgray" w:date="2001-11-17T22:56:00Z">
        <w:r>
          <w:rPr>
            <w:rFonts w:cs="Courier New" w:ascii="Courier New" w:hAnsi="Courier New"/>
          </w:rPr>
          <w:t>Enron’s ability to maintain an investment grade credit rating; Enron’s ability to implement its action plan for restructuring its businesses outlined in this Form 10-Q; Enron’s ability to complete its merger with Dynegy, as well as the sale of certain assets; developments in and the outcome of pending litigation; the effectiveness of Enron’s risk management activities;</w:t>
        </w:r>
      </w:ins>
      <w:r>
        <w:rPr>
          <w:rFonts w:cs="Courier New" w:ascii="Courier New" w:hAnsi="Courier New"/>
        </w:rPr>
        <w:t xml:space="preserve"> </w:t>
      </w:r>
      <w:ins w:id="1435" w:author="dgray" w:date="2001-11-17T22:56:00Z">
        <w:r>
          <w:rPr>
            <w:rFonts w:cs="Courier New" w:ascii="Courier New" w:hAnsi="Courier New"/>
          </w:rPr>
          <w:t xml:space="preserve">willingness of counterparties to engage in financial risk management and other contracts with Enron without requiring collateral for obligations or increasing existing collateral requirements;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the credit ratings for its unsecured senior long-term debt obligations; </w:t>
        </w:r>
      </w:ins>
      <w:r>
        <w:rPr>
          <w:rFonts w:cs="Courier New" w:ascii="Courier New" w:hAnsi="Courier New"/>
        </w:rPr>
        <w:t>success in marketing natural gas and power to wholesale customers; the ability of Enron to penetrate new retail natural gas and electricity markets (including energy outsourcing markets) in the United States and foreign jurisdictions;</w:t>
      </w:r>
      <w:del w:id="1436" w:author="dgray" w:date="2001-11-17T22:56:00Z">
        <w:r>
          <w:rPr>
            <w:rFonts w:cs="Courier New" w:ascii="Courier New" w:hAnsi="Courier New"/>
          </w:rPr>
          <w:delText>development of Enron’s broadband network and customer demand for intermediation and content services;</w:delText>
        </w:r>
      </w:del>
      <w:r>
        <w:rPr>
          <w:rFonts w:cs="Courier New" w:ascii="Courier New" w:hAnsi="Courier New"/>
        </w:rPr>
        <w:t xml:space="preserve"> the timing, extent and market effects of deregulation of energy markets in the United States, including the current energy market conditions in California, and in foreign jurisdictions; other regulatory developments in the United States and in foreign countries, including tax legislation and regulations; political developments in foreign countries; the extent of efforts by governments to privatize natural gas and electric utilities and other industries; the timing and extent of changes in commodity prices for crude oil, natural gas, electricity, foreign currency and interest rates; the</w:t>
      </w:r>
      <w:del w:id="1437" w:author="dgray" w:date="2001-11-17T22:56:00Z">
        <w:r>
          <w:rPr>
            <w:rFonts w:cs="Courier New" w:ascii="Courier New" w:hAnsi="Courier New"/>
          </w:rPr>
          <w:delText>extent of success in acquiring oil and gas properties and in discovering, developing, producing and marketing reserves; the</w:delText>
        </w:r>
      </w:del>
      <w:r>
        <w:rPr>
          <w:rFonts w:cs="Courier New" w:ascii="Courier New" w:hAnsi="Courier New"/>
        </w:rPr>
        <w:t xml:space="preserve"> timing and success of Enron’s efforts to develop international power, pipeline and other infrastructure </w:t>
      </w:r>
      <w:del w:id="1438" w:author="dgray" w:date="2001-11-17T22:56:00Z">
        <w:r>
          <w:rPr>
            <w:rFonts w:cs="Courier New" w:ascii="Courier New" w:hAnsi="Courier New"/>
          </w:rPr>
          <w:delText xml:space="preserve">projects;the effectiveness of Enron’s risk management activities; developments in pending litigation; willingness of counterparties to engage in financial risk management and other contracts with Enron without requiring collateral for obligations or increasing existing collateral requirements; the ability of Enron to maintain its investment grade status;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the credit ratings for its unsecured senior long-term debt </w:delText>
        </w:r>
      </w:del>
      <w:ins w:id="1439" w:author="dgray" w:date="2001-11-17T22:56:00Z">
        <w:r>
          <w:rPr>
            <w:rFonts w:cs="Courier New" w:ascii="Courier New" w:hAnsi="Courier New"/>
          </w:rPr>
          <w:t xml:space="preserve">projects. </w:t>
        </w:r>
      </w:ins>
      <w:del w:id="1440" w:author="dgray" w:date="2001-11-17T22:56:00Z">
        <w:r>
          <w:rPr>
            <w:rFonts w:cs="Courier New" w:ascii="Courier New" w:hAnsi="Courier New"/>
          </w:rPr>
          <w:delText xml:space="preserve">obligations. </w:delText>
        </w:r>
      </w:del>
      <w:r>
        <w:rPr>
          <w:rFonts w:cs="Courier New" w:ascii="Courier New" w:hAnsi="Courier New"/>
        </w:rPr>
        <w:t xml:space="preserve"> </w:t>
      </w:r>
    </w:p>
    <w:p>
      <w:pPr>
        <w:sectPr>
          <w:headerReference w:type="default" r:id="rId58"/>
          <w:footerReference w:type="default" r:id="rId59"/>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 w:val="decimal" w:pos="5940" w:leader="none"/>
          <w:tab w:val="decimal" w:pos="7380" w:leader="none"/>
        </w:tabs>
        <w:rPr>
          <w:rFonts w:ascii="Courier New" w:hAnsi="Courier New" w:cs="Courier New"/>
        </w:rPr>
      </w:pPr>
      <w:r>
        <w:rPr>
          <w:rFonts w:cs="Courier New" w:ascii="Courier New" w:hAnsi="Courier New"/>
        </w:rPr>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PART II.  OTHER INFORMATION</w:t>
      </w:r>
    </w:p>
    <w:p>
      <w:pPr>
        <w:pStyle w:val="Normal"/>
        <w:jc w:val="center"/>
        <w:rPr>
          <w:rFonts w:ascii="Courier New" w:hAnsi="Courier New" w:cs="Courier New"/>
          <w:b/>
          <w:sz w:val="22"/>
        </w:rPr>
      </w:pPr>
      <w:r>
        <w:rPr>
          <w:rFonts w:cs="Courier New" w:ascii="Courier New" w:hAnsi="Courier New"/>
          <w:b/>
          <w:sz w:val="22"/>
        </w:rPr>
        <w:t>ENRON CORP. AND SUBSIDIARIES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jc w:val="both"/>
        <w:outlineLvl w:val="0"/>
        <w:rPr>
          <w:rFonts w:ascii="Courier New" w:hAnsi="Courier New" w:cs="Courier New"/>
        </w:rPr>
      </w:pPr>
      <w:r>
        <w:rPr>
          <w:rFonts w:cs="Courier New" w:ascii="Courier New" w:hAnsi="Courier New"/>
        </w:rPr>
        <w:t>ITEM 1. Legal Proceedings</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See Part I. Item 1, Note 6 to Consolidated Financial Statements entitled “Litigation and Other Contingencies,” which is incorporated herein by reference.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ITEM 6. Exhibits and Reports on Form 8-K</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(a)</w:t>
        <w:tab/>
        <w:t>Exhibits.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ind w:hanging="540" w:start="540" w:end="0"/>
        <w:rPr/>
      </w:pPr>
      <w:r>
        <w:rPr>
          <w:rFonts w:cs="Courier New" w:ascii="Courier New" w:hAnsi="Courier New"/>
        </w:rPr>
        <w:tab/>
        <w:t>Exhibit 10</w:t>
        <w:tab/>
      </w:r>
      <w:ins w:id="1441" w:author="dgray" w:date="2001-11-17T22:56:00Z">
        <w:r>
          <w:rPr>
            <w:rFonts w:cs="Courier New" w:ascii="Courier New" w:hAnsi="Courier New"/>
          </w:rPr>
          <w:t xml:space="preserve">Amendment No. ___ to </w:t>
        </w:r>
      </w:ins>
      <w:r>
        <w:rPr>
          <w:rFonts w:cs="Courier New" w:ascii="Courier New" w:hAnsi="Courier New"/>
        </w:rPr>
        <w:t xml:space="preserve">Employment Agreement between Enron Corp. and Kenneth L. </w:t>
      </w:r>
      <w:del w:id="1442" w:author="dgray" w:date="2001-11-17T22:56:00Z">
        <w:r>
          <w:rPr>
            <w:rFonts w:cs="Courier New" w:ascii="Courier New" w:hAnsi="Courier New"/>
          </w:rPr>
          <w:delText>Lay, executed August</w:delText>
        </w:r>
      </w:del>
      <w:ins w:id="1443" w:author="dgray" w:date="2001-11-17T22:56:00Z">
        <w:r>
          <w:rPr>
            <w:rFonts w:cs="Courier New" w:ascii="Courier New" w:hAnsi="Courier New"/>
          </w:rPr>
          <w:t>Lay dated August ___</w:t>
        </w:r>
      </w:ins>
      <w:r>
        <w:rPr>
          <w:rFonts w:cs="Courier New" w:ascii="Courier New" w:hAnsi="Courier New"/>
        </w:rPr>
        <w:t xml:space="preserve">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tab/>
        <w:t>Exhibit 12</w:t>
        <w:tab/>
        <w:t>Computation of Ratio of Earnings to Fixed Charges</w:t>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(b)</w:t>
        <w:tab/>
        <w:t>Reports on Form 8-K</w:t>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ab/>
        <w:t>Current Report on Form 8-K filed November 8, 2001, containing information concerning (i) requirement of prior year financial statements to be restated, (ii) the Special Committee appointed by Enron’s Board of Directors to review transactions between Enron and related parties and (iii) transactions between Enron and other Enron employees.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ins w:id="1445" w:author="dgray" w:date="2001-11-17T22:56:00Z"/>
        </w:rPr>
      </w:pPr>
      <w:r>
        <w:rPr>
          <w:rFonts w:cs="Courier New" w:ascii="Courier New" w:hAnsi="Courier New"/>
        </w:rPr>
        <w:tab/>
        <w:t xml:space="preserve">Current Report on Form 8-K filed November </w:t>
      </w:r>
      <w:ins w:id="1444" w:author="dgray" w:date="2001-11-17T22:56:00Z">
        <w:r>
          <w:rPr>
            <w:rFonts w:cs="Courier New" w:ascii="Courier New" w:hAnsi="Courier New"/>
          </w:rPr>
          <w:t>13, 2001, containing information concerning credit facility commitment letters for Transwestern Pipeline Company and Northern Natural Gas Company.</w:t>
        </w:r>
      </w:ins>
    </w:p>
    <w:p>
      <w:pPr>
        <w:pStyle w:val="Normal"/>
        <w:tabs>
          <w:tab w:val="clear" w:pos="720"/>
          <w:tab w:val="left" w:pos="540" w:leader="none"/>
        </w:tabs>
        <w:rPr>
          <w:rFonts w:ascii="Courier New" w:hAnsi="Courier New" w:cs="Courier New"/>
          <w:ins w:id="1447" w:author="dgray" w:date="2001-11-17T22:56:00Z"/>
        </w:rPr>
      </w:pPr>
      <w:ins w:id="1446" w:author="dgray" w:date="2001-11-17T22:56:00Z">
        <w:r>
          <w:rPr>
            <w:rFonts w:cs="Courier New" w:ascii="Courier New" w:hAnsi="Courier New"/>
          </w:rPr>
        </w:r>
      </w:ins>
    </w:p>
    <w:p>
      <w:pPr>
        <w:pStyle w:val="Normal"/>
        <w:tabs>
          <w:tab w:val="clear" w:pos="720"/>
          <w:tab w:val="left" w:pos="540" w:leader="none"/>
        </w:tabs>
        <w:rPr/>
      </w:pPr>
      <w:del w:id="1448" w:author="dgray" w:date="2001-11-17T22:56:00Z">
        <w:r>
          <w:rPr>
            <w:rFonts w:cs="Courier New" w:ascii="Courier New" w:hAnsi="Courier New"/>
          </w:rPr>
          <w:delText>9,</w:delText>
        </w:r>
      </w:del>
      <w:ins w:id="1449" w:author="dgray" w:date="2001-11-17T22:56:00Z">
        <w:r>
          <w:rPr>
            <w:rFonts w:cs="Courier New" w:ascii="Courier New" w:hAnsi="Courier New"/>
          </w:rPr>
          <w:tab/>
          <w:t>Current Report on Form 8-K filed November 14,</w:t>
        </w:r>
      </w:ins>
      <w:r>
        <w:rPr>
          <w:rFonts w:cs="Courier New" w:ascii="Courier New" w:hAnsi="Courier New"/>
        </w:rPr>
        <w:t xml:space="preserve"> 2001, containing information concerning the proposed merger between Enron Corp. and Dynegy Inc.</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SIGNATURES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 xml:space="preserve">Pursuant to the requirements of the Securities Exchange Act of 1934, the Registrant has duly caused this report to be signed on its behalf by the undersigned thereunto duly authorized.  </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3960" w:leader="none"/>
          <w:tab w:val="left" w:pos="4500" w:leader="none"/>
        </w:tabs>
        <w:outlineLvl w:val="0"/>
        <w:rPr/>
      </w:pPr>
      <w:r>
        <w:rPr>
          <w:rFonts w:cs="Courier New" w:ascii="Courier New" w:hAnsi="Courier New"/>
        </w:rPr>
        <w:tab/>
        <w:tab/>
        <w:tab/>
      </w:r>
      <w:r>
        <w:rPr>
          <w:rFonts w:cs="Courier New" w:ascii="Courier New" w:hAnsi="Courier New"/>
          <w:b/>
        </w:rPr>
        <w:t>ENRON CORP.</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ab/>
        <w:tab/>
        <w:t>(Registrant)</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 w:val="left" w:pos="4860" w:leader="none"/>
          <w:tab w:val="left" w:pos="8460" w:leader="none"/>
        </w:tabs>
        <w:rPr>
          <w:rFonts w:ascii="Courier New" w:hAnsi="Courier New" w:cs="Courier New"/>
        </w:rPr>
      </w:pPr>
      <w:r>
        <w:rPr>
          <w:rFonts w:cs="Courier New" w:ascii="Courier New" w:hAnsi="Courier New"/>
        </w:rPr>
        <w:t>Date:  November 19, 2001</w:t>
        <w:tab/>
        <w:t>By:</w:t>
        <w:tab/>
      </w:r>
      <w:r>
        <w:rPr>
          <w:rFonts w:cs="Courier New" w:ascii="Courier New" w:hAnsi="Courier New"/>
          <w:caps/>
          <w:u w:val="single"/>
        </w:rPr>
        <w:t>Richard A. Causey</w:t>
      </w:r>
      <w:r>
        <w:rPr>
          <w:rFonts w:cs="Courier New" w:ascii="Courier New" w:hAnsi="Courier New"/>
          <w:u w:val="single"/>
        </w:rPr>
        <w:tab/>
        <w:tab/>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Richard A. Causey</w:t>
      </w:r>
    </w:p>
    <w:p>
      <w:pPr>
        <w:pStyle w:val="Normal"/>
        <w:numPr>
          <w:ilvl w:val="0"/>
          <w:numId w:val="0"/>
        </w:numPr>
        <w:tabs>
          <w:tab w:val="clear" w:pos="720"/>
          <w:tab w:val="left" w:pos="540" w:leader="none"/>
          <w:tab w:val="left" w:pos="3960" w:leader="none"/>
          <w:tab w:val="left" w:pos="4500" w:leader="none"/>
          <w:tab w:val="left" w:pos="4860" w:leader="none"/>
          <w:tab w:val="left" w:pos="7200" w:leader="none"/>
        </w:tabs>
        <w:ind w:end="-180"/>
        <w:outlineLvl w:val="0"/>
        <w:rPr>
          <w:rFonts w:ascii="Courier New" w:hAnsi="Courier New" w:cs="Courier New"/>
        </w:rPr>
      </w:pPr>
      <w:r>
        <w:rPr>
          <w:rFonts w:cs="Courier New" w:ascii="Courier New" w:hAnsi="Courier New"/>
        </w:rPr>
        <w:tab/>
        <w:tab/>
        <w:tab/>
        <w:t>Executive Vice President and Chief</w:t>
      </w:r>
    </w:p>
    <w:p>
      <w:pPr>
        <w:pStyle w:val="Normal"/>
        <w:tabs>
          <w:tab w:val="clear" w:pos="720"/>
          <w:tab w:val="left" w:pos="540" w:leader="none"/>
          <w:tab w:val="left" w:pos="3960" w:leader="none"/>
          <w:tab w:val="left" w:pos="4500" w:leader="none"/>
          <w:tab w:val="left" w:pos="4860" w:leader="none"/>
          <w:tab w:val="left" w:pos="7200" w:leader="none"/>
        </w:tabs>
        <w:ind w:end="-180"/>
        <w:rPr>
          <w:rFonts w:ascii="Courier New" w:hAnsi="Courier New" w:cs="Courier New"/>
        </w:rPr>
      </w:pPr>
      <w:r>
        <w:rPr>
          <w:rFonts w:cs="Courier New" w:ascii="Courier New" w:hAnsi="Courier New"/>
        </w:rPr>
        <w:tab/>
        <w:tab/>
        <w:tab/>
        <w:t xml:space="preserve">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(Principal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r>
    </w:p>
    <w:sectPr>
      <w:headerReference w:type="default" r:id="rId60"/>
      <w:headerReference w:type="first" r:id="rId61"/>
      <w:footerReference w:type="default" r:id="rId62"/>
      <w:footerReference w:type="first" r:id="rId6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1)">
    <w:altName w:val="Times New Roman"/>
    <w:charset w:val="00" w:characterSet="windows-1252"/>
    <w:family w:val="roman"/>
    <w:pitch w:val="variable"/>
  </w:font>
  <w:font w:name="Book Antiqua">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28270"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128270"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46.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49">
              <wp:simplePos x="0" y="0"/>
              <wp:positionH relativeFrom="margin">
                <wp:align>center</wp:align>
              </wp:positionH>
              <wp:positionV relativeFrom="paragraph">
                <wp:posOffset>635</wp:posOffset>
              </wp:positionV>
              <wp:extent cx="128270" cy="146685"/>
              <wp:effectExtent l="0" t="0" r="0" b="0"/>
              <wp:wrapSquare wrapText="bothSides"/>
              <wp:docPr id="8" name="Frame8"/>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51">
              <wp:simplePos x="0" y="0"/>
              <wp:positionH relativeFrom="margin">
                <wp:align>center</wp:align>
              </wp:positionH>
              <wp:positionV relativeFrom="paragraph">
                <wp:posOffset>635</wp:posOffset>
              </wp:positionV>
              <wp:extent cx="128270" cy="146685"/>
              <wp:effectExtent l="0" t="0" r="0" b="0"/>
              <wp:wrapSquare wrapText="bothSides"/>
              <wp:docPr id="9" name="Frame9"/>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53">
              <wp:simplePos x="0" y="0"/>
              <wp:positionH relativeFrom="margin">
                <wp:align>center</wp:align>
              </wp:positionH>
              <wp:positionV relativeFrom="paragraph">
                <wp:posOffset>635</wp:posOffset>
              </wp:positionV>
              <wp:extent cx="128270" cy="146685"/>
              <wp:effectExtent l="0" t="0" r="0" b="0"/>
              <wp:wrapSquare wrapText="bothSides"/>
              <wp:docPr id="10" name="Frame10"/>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56">
              <wp:simplePos x="0" y="0"/>
              <wp:positionH relativeFrom="margin">
                <wp:align>center</wp:align>
              </wp:positionH>
              <wp:positionV relativeFrom="paragraph">
                <wp:posOffset>635</wp:posOffset>
              </wp:positionV>
              <wp:extent cx="128270" cy="146685"/>
              <wp:effectExtent l="0" t="0" r="0" b="0"/>
              <wp:wrapSquare wrapText="bothSides"/>
              <wp:docPr id="11" name="Frame1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54.1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64.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8270"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ins w:id="580" w:author="dgray" w:date="2001-11-17T22:56:00Z"/>
      </w:rPr>
    </w:pPr>
    <w:ins w:id="579" w:author="dgray" w:date="2001-11-17T22:56:00Z">
      <w:r>
        <w:rPr>
          <w:rFonts w:cs="Courier New" w:ascii="Courier New" w:hAnsi="Courier New"/>
          <w:b/>
          <w:sz w:val="22"/>
        </w:rPr>
        <w:t>PART I. FINANCIAL INFORMATION - (Continued)</w:t>
      </w:r>
    </w:ins>
  </w:p>
  <w:p>
    <w:pPr>
      <w:pStyle w:val="Normal"/>
      <w:jc w:val="center"/>
      <w:rPr>
        <w:rFonts w:ascii="Courier New" w:hAnsi="Courier New" w:cs="Courier New"/>
        <w:b/>
        <w:sz w:val="22"/>
        <w:ins w:id="582" w:author="dgray" w:date="2001-11-17T22:56:00Z"/>
      </w:rPr>
    </w:pPr>
    <w:ins w:id="581" w:author="dgray" w:date="2001-11-17T22:56:00Z">
      <w:r>
        <w:rPr>
          <w:rFonts w:cs="Courier New" w:ascii="Courier New" w:hAnsi="Courier New"/>
          <w:b/>
          <w:sz w:val="22"/>
        </w:rPr>
      </w:r>
    </w:ins>
  </w:p>
  <w:p>
    <w:pPr>
      <w:pStyle w:val="Normal"/>
      <w:jc w:val="center"/>
      <w:rPr>
        <w:rFonts w:ascii="Courier New" w:hAnsi="Courier New" w:cs="Courier New"/>
        <w:b/>
        <w:sz w:val="22"/>
        <w:ins w:id="584" w:author="dgray" w:date="2001-11-17T22:56:00Z"/>
      </w:rPr>
    </w:pPr>
    <w:ins w:id="583" w:author="dgray" w:date="2001-11-17T22:56:00Z">
      <w:r>
        <w:rPr>
          <w:rFonts w:cs="Courier New" w:ascii="Courier New" w:hAnsi="Courier New"/>
          <w:b/>
          <w:sz w:val="22"/>
        </w:rPr>
        <w:t>ITEM 1. FINANCIAL STATEMENTS - (Concluded)</w:t>
      </w:r>
    </w:ins>
  </w:p>
  <w:p>
    <w:pPr>
      <w:pStyle w:val="Heading3"/>
      <w:ind w:hanging="0" w:start="0"/>
      <w:rPr>
        <w:ins w:id="586" w:author="dgray" w:date="2001-11-17T22:56:00Z"/>
      </w:rPr>
    </w:pPr>
    <w:ins w:id="585" w:author="dgray" w:date="2001-11-17T22:56:00Z">
      <w:r>
        <w:rPr/>
        <w:t>ENRON CORP. AND SUBSIDIARIES</w:t>
      </w:r>
    </w:ins>
  </w:p>
  <w:p>
    <w:pPr>
      <w:pStyle w:val="Normal"/>
      <w:jc w:val="center"/>
      <w:rPr>
        <w:rFonts w:ascii="Courier New" w:hAnsi="Courier New" w:cs="Courier New"/>
        <w:b/>
        <w:sz w:val="22"/>
        <w:ins w:id="588" w:author="dgray" w:date="2001-11-17T22:56:00Z"/>
      </w:rPr>
    </w:pPr>
    <w:ins w:id="587" w:author="dgray" w:date="2001-11-17T22:56:00Z">
      <w:r>
        <w:rPr>
          <w:rFonts w:cs="Courier New" w:ascii="Courier New" w:hAnsi="Courier New"/>
          <w:b/>
          <w:sz w:val="22"/>
        </w:rPr>
        <w:t>NOTES TO CONSOLIDATED FINANCIAL STATEMENTS</w:t>
      </w:r>
    </w:ins>
  </w:p>
  <w:p>
    <w:pPr>
      <w:pStyle w:val="Normal"/>
      <w:rPr>
        <w:rFonts w:ascii="Courier New" w:hAnsi="Courier New" w:cs="Courier New"/>
        <w:b/>
        <w:sz w:val="22"/>
        <w:ins w:id="590" w:author="dgray" w:date="2001-11-17T22:56:00Z"/>
      </w:rPr>
    </w:pPr>
    <w:ins w:id="589" w:author="dgray" w:date="2001-11-17T22:56:00Z">
      <w:r>
        <w:rPr>
          <w:rFonts w:cs="Courier New" w:ascii="Courier New" w:hAnsi="Courier New"/>
          <w:b/>
          <w:sz w:val="22"/>
        </w:rPr>
      </w:r>
    </w:ins>
  </w:p>
  <w:p>
    <w:pPr>
      <w:pStyle w:val="Header"/>
      <w:rPr>
        <w:rFonts w:ascii="Courier New" w:hAnsi="Courier New" w:cs="Courier New"/>
        <w:sz w:val="22"/>
      </w:rPr>
    </w:pPr>
    <w:r>
      <w:rPr>
        <w:rFonts w:cs="Courier New" w:ascii="Courier New" w:hAnsi="Courier New"/>
        <w:sz w:val="22"/>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ins w:id="699" w:author="dgray" w:date="2001-11-17T22:56:00Z"/>
      </w:rPr>
    </w:pPr>
    <w:ins w:id="698" w:author="dgray" w:date="2001-11-17T22:56:00Z">
      <w:r>
        <w:rPr>
          <w:rFonts w:cs="Courier New" w:ascii="Courier New" w:hAnsi="Courier New"/>
          <w:b/>
          <w:sz w:val="22"/>
        </w:rPr>
        <w:t>PART I. FINANCIAL INFORMATION - (Continued)</w:t>
      </w:r>
    </w:ins>
  </w:p>
  <w:p>
    <w:pPr>
      <w:pStyle w:val="Normal"/>
      <w:jc w:val="center"/>
      <w:rPr>
        <w:rFonts w:ascii="Courier New" w:hAnsi="Courier New" w:cs="Courier New"/>
        <w:b/>
        <w:sz w:val="22"/>
        <w:ins w:id="701" w:author="dgray" w:date="2001-11-17T22:56:00Z"/>
      </w:rPr>
    </w:pPr>
    <w:ins w:id="700" w:author="dgray" w:date="2001-11-17T22:56:00Z">
      <w:r>
        <w:rPr>
          <w:rFonts w:cs="Courier New" w:ascii="Courier New" w:hAnsi="Courier New"/>
          <w:b/>
          <w:sz w:val="22"/>
        </w:rPr>
      </w:r>
    </w:ins>
  </w:p>
  <w:p>
    <w:pPr>
      <w:pStyle w:val="Normal"/>
      <w:jc w:val="center"/>
      <w:rPr>
        <w:rFonts w:ascii="Courier New" w:hAnsi="Courier New" w:cs="Courier New"/>
        <w:b/>
        <w:sz w:val="22"/>
        <w:ins w:id="703" w:author="dgray" w:date="2001-11-17T22:56:00Z"/>
      </w:rPr>
    </w:pPr>
    <w:ins w:id="702" w:author="dgray" w:date="2001-11-17T22:56:00Z">
      <w:r>
        <w:rPr>
          <w:rFonts w:cs="Courier New" w:ascii="Courier New" w:hAnsi="Courier New"/>
          <w:b/>
          <w:sz w:val="22"/>
        </w:rPr>
        <w:t>ITEM 1. FINANCIAL STATEMENTS - (Concluded)</w:t>
      </w:r>
    </w:ins>
  </w:p>
  <w:p>
    <w:pPr>
      <w:pStyle w:val="Heading3"/>
      <w:ind w:hanging="0" w:start="0"/>
      <w:rPr>
        <w:ins w:id="705" w:author="dgray" w:date="2001-11-17T22:56:00Z"/>
      </w:rPr>
    </w:pPr>
    <w:ins w:id="704" w:author="dgray" w:date="2001-11-17T22:56:00Z">
      <w:r>
        <w:rPr/>
        <w:t>ENRON CORP. AND SUBSIDIARIES</w:t>
      </w:r>
    </w:ins>
  </w:p>
  <w:p>
    <w:pPr>
      <w:pStyle w:val="Normal"/>
      <w:jc w:val="center"/>
      <w:rPr>
        <w:rFonts w:ascii="Courier New" w:hAnsi="Courier New" w:cs="Courier New"/>
        <w:b/>
        <w:sz w:val="22"/>
        <w:ins w:id="707" w:author="dgray" w:date="2001-11-17T22:56:00Z"/>
      </w:rPr>
    </w:pPr>
    <w:ins w:id="706" w:author="dgray" w:date="2001-11-17T22:56:00Z">
      <w:r>
        <w:rPr>
          <w:rFonts w:cs="Courier New" w:ascii="Courier New" w:hAnsi="Courier New"/>
          <w:b/>
          <w:sz w:val="22"/>
        </w:rPr>
        <w:t>NOTES TO CONSOLIDATED FINANCIAL STATEMENTS</w:t>
      </w:r>
    </w:ins>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ins w:id="743" w:author="dgray" w:date="2001-11-17T22:56:00Z"/>
      </w:rPr>
    </w:pPr>
    <w:ins w:id="742" w:author="dgray" w:date="2001-11-17T22:56:00Z">
      <w:r>
        <w:rPr>
          <w:rFonts w:cs="Courier New" w:ascii="Courier New" w:hAnsi="Courier New"/>
          <w:b/>
          <w:sz w:val="22"/>
        </w:rPr>
        <w:t>PART I. FINANCIAL INFORMATION - (Concluded)</w:t>
      </w:r>
    </w:ins>
  </w:p>
  <w:p>
    <w:pPr>
      <w:pStyle w:val="Footer"/>
      <w:jc w:val="center"/>
      <w:rPr>
        <w:rFonts w:ascii="Courier New" w:hAnsi="Courier New" w:cs="Courier New"/>
        <w:b/>
        <w:sz w:val="22"/>
        <w:ins w:id="745" w:author="dgray" w:date="2001-11-17T22:56:00Z"/>
      </w:rPr>
    </w:pPr>
    <w:ins w:id="744" w:author="dgray" w:date="2001-11-17T22:56:00Z">
      <w:r>
        <w:rPr>
          <w:rFonts w:cs="Courier New" w:ascii="Courier New" w:hAnsi="Courier New"/>
          <w:b/>
          <w:sz w:val="22"/>
        </w:rPr>
      </w:r>
    </w:ins>
  </w:p>
  <w:p>
    <w:pPr>
      <w:pStyle w:val="Footer"/>
      <w:jc w:val="center"/>
      <w:rPr>
        <w:rFonts w:ascii="Courier New" w:hAnsi="Courier New" w:cs="Courier New"/>
        <w:b/>
        <w:sz w:val="22"/>
        <w:ins w:id="747" w:author="dgray" w:date="2001-11-17T22:56:00Z"/>
      </w:rPr>
    </w:pPr>
    <w:ins w:id="746" w:author="dgray" w:date="2001-11-17T22:56:00Z">
      <w:r>
        <w:rPr>
          <w:rFonts w:cs="Courier New" w:ascii="Courier New" w:hAnsi="Courier New"/>
          <w:b/>
          <w:sz w:val="22"/>
        </w:rPr>
        <w:t>ITEM 2. MANAGEMENT'S DISCUSSION AND ANALYSIS OF</w:t>
      </w:r>
    </w:ins>
  </w:p>
  <w:p>
    <w:pPr>
      <w:pStyle w:val="Footer"/>
      <w:jc w:val="center"/>
      <w:rPr>
        <w:rFonts w:ascii="Courier New" w:hAnsi="Courier New" w:cs="Courier New"/>
        <w:b/>
        <w:sz w:val="22"/>
        <w:ins w:id="749" w:author="dgray" w:date="2001-11-17T22:56:00Z"/>
      </w:rPr>
    </w:pPr>
    <w:ins w:id="748" w:author="dgray" w:date="2001-11-17T22:56:00Z">
      <w:r>
        <w:rPr>
          <w:rFonts w:cs="Courier New" w:ascii="Courier New" w:hAnsi="Courier New"/>
          <w:b/>
          <w:sz w:val="22"/>
        </w:rPr>
        <w:t>FINANCIAL CONDITION AND RESULTS OF OPERATIONS - (Concluded)</w:t>
      </w:r>
    </w:ins>
  </w:p>
  <w:p>
    <w:pPr>
      <w:pStyle w:val="Footer"/>
      <w:jc w:val="center"/>
      <w:rPr>
        <w:rFonts w:ascii="Courier New" w:hAnsi="Courier New" w:cs="Courier New"/>
        <w:b/>
        <w:sz w:val="22"/>
        <w:ins w:id="751" w:author="dgray" w:date="2001-11-17T22:56:00Z"/>
      </w:rPr>
    </w:pPr>
    <w:ins w:id="750" w:author="dgray" w:date="2001-11-17T22:56:00Z">
      <w:r>
        <w:rPr>
          <w:rFonts w:cs="Courier New" w:ascii="Courier New" w:hAnsi="Courier New"/>
          <w:b/>
          <w:sz w:val="22"/>
        </w:rPr>
        <w:t>ENRON CORP. AND SUBSIDIARIES</w:t>
      </w:r>
    </w:ins>
  </w:p>
  <w:p>
    <w:pPr>
      <w:pStyle w:val="Footer"/>
      <w:jc w:val="center"/>
      <w:rPr>
        <w:rFonts w:ascii="Courier New" w:hAnsi="Courier New" w:cs="Courier New"/>
        <w:b/>
        <w:sz w:val="22"/>
        <w:ins w:id="753" w:author="dgray" w:date="2001-11-17T22:56:00Z"/>
      </w:rPr>
    </w:pPr>
    <w:ins w:id="752" w:author="dgray" w:date="2001-11-17T22:56:00Z">
      <w:r>
        <w:rPr>
          <w:rFonts w:cs="Courier New" w:ascii="Courier New" w:hAnsi="Courier New"/>
          <w:b/>
          <w:sz w:val="22"/>
        </w:rPr>
      </w:r>
    </w:ins>
  </w:p>
  <w:p>
    <w:pPr>
      <w:pStyle w:val="Header"/>
      <w:rPr>
        <w:rFonts w:ascii="Courier New" w:hAnsi="Courier New" w:cs="Courier New"/>
        <w:b/>
        <w:sz w:val="22"/>
      </w:rPr>
    </w:pPr>
    <w:r>
      <w:rPr>
        <w:rFonts w:cs="Courier New" w:ascii="Courier New" w:hAnsi="Courier New"/>
        <w:b/>
        <w:sz w:val="22"/>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ins w:id="1220" w:author="dgray" w:date="2001-11-17T22:56:00Z"/>
      </w:rPr>
    </w:pPr>
    <w:ins w:id="1219" w:author="dgray" w:date="2001-11-17T22:56:00Z">
      <w:r>
        <w:rPr>
          <w:rFonts w:cs="Courier New" w:ascii="Courier New" w:hAnsi="Courier New"/>
          <w:b/>
          <w:sz w:val="22"/>
        </w:rPr>
        <w:t>PART I. FINANCIAL INFORMATION - (Continued)</w:t>
      </w:r>
    </w:ins>
  </w:p>
  <w:p>
    <w:pPr>
      <w:pStyle w:val="Footer"/>
      <w:jc w:val="center"/>
      <w:rPr>
        <w:rFonts w:ascii="Courier New" w:hAnsi="Courier New" w:cs="Courier New"/>
        <w:b/>
        <w:sz w:val="22"/>
        <w:ins w:id="1222" w:author="dgray" w:date="2001-11-17T22:56:00Z"/>
      </w:rPr>
    </w:pPr>
    <w:ins w:id="1221" w:author="dgray" w:date="2001-11-17T22:56:00Z">
      <w:r>
        <w:rPr>
          <w:rFonts w:cs="Courier New" w:ascii="Courier New" w:hAnsi="Courier New"/>
          <w:b/>
          <w:sz w:val="22"/>
        </w:rPr>
      </w:r>
    </w:ins>
  </w:p>
  <w:p>
    <w:pPr>
      <w:pStyle w:val="Footer"/>
      <w:jc w:val="center"/>
      <w:rPr>
        <w:rFonts w:ascii="Courier New" w:hAnsi="Courier New" w:cs="Courier New"/>
        <w:b/>
        <w:sz w:val="22"/>
        <w:ins w:id="1224" w:author="dgray" w:date="2001-11-17T22:56:00Z"/>
      </w:rPr>
    </w:pPr>
    <w:ins w:id="1223" w:author="dgray" w:date="2001-11-17T22:56:00Z">
      <w:r>
        <w:rPr>
          <w:rFonts w:cs="Courier New" w:ascii="Courier New" w:hAnsi="Courier New"/>
          <w:b/>
          <w:sz w:val="22"/>
        </w:rPr>
        <w:t>ITEM 2. MANAGEMENT’S DISCUSSION AND ANALYSIS OF</w:t>
      </w:r>
    </w:ins>
  </w:p>
  <w:p>
    <w:pPr>
      <w:pStyle w:val="Footer"/>
      <w:jc w:val="center"/>
      <w:rPr>
        <w:rFonts w:ascii="Courier New" w:hAnsi="Courier New" w:cs="Courier New"/>
        <w:b/>
        <w:sz w:val="22"/>
        <w:ins w:id="1226" w:author="dgray" w:date="2001-11-17T22:56:00Z"/>
      </w:rPr>
    </w:pPr>
    <w:ins w:id="1225" w:author="dgray" w:date="2001-11-17T22:56:00Z">
      <w:r>
        <w:rPr>
          <w:rFonts w:cs="Courier New" w:ascii="Courier New" w:hAnsi="Courier New"/>
          <w:b/>
          <w:sz w:val="22"/>
        </w:rPr>
        <w:t>FINANCIAL CONDITION AND RESULTS OF OPERATIONS - (Continued)</w:t>
      </w:r>
    </w:ins>
  </w:p>
  <w:p>
    <w:pPr>
      <w:pStyle w:val="Footer"/>
      <w:jc w:val="center"/>
      <w:rPr>
        <w:rFonts w:ascii="Courier New" w:hAnsi="Courier New" w:cs="Courier New"/>
        <w:b/>
        <w:sz w:val="22"/>
        <w:ins w:id="1228" w:author="dgray" w:date="2001-11-17T22:56:00Z"/>
      </w:rPr>
    </w:pPr>
    <w:ins w:id="1227" w:author="dgray" w:date="2001-11-17T22:56:00Z">
      <w:r>
        <w:rPr>
          <w:rFonts w:cs="Courier New" w:ascii="Courier New" w:hAnsi="Courier New"/>
          <w:b/>
          <w:sz w:val="22"/>
        </w:rPr>
        <w:t>ENRON CORP. AND SUBSIDIARIES</w:t>
      </w:r>
    </w:ins>
  </w:p>
  <w:p>
    <w:pPr>
      <w:pStyle w:val="Footer"/>
      <w:jc w:val="center"/>
      <w:rPr>
        <w:rFonts w:ascii="Courier New" w:hAnsi="Courier New" w:cs="Courier New"/>
        <w:b/>
        <w:sz w:val="22"/>
        <w:ins w:id="1230" w:author="dgray" w:date="2001-11-17T22:56:00Z"/>
      </w:rPr>
    </w:pPr>
    <w:ins w:id="1229" w:author="dgray" w:date="2001-11-17T22:56:00Z">
      <w:r>
        <w:rPr>
          <w:rFonts w:cs="Courier New" w:ascii="Courier New" w:hAnsi="Courier New"/>
          <w:b/>
          <w:sz w:val="22"/>
        </w:rPr>
      </w:r>
    </w:ins>
  </w:p>
  <w:p>
    <w:pPr>
      <w:pStyle w:val="Footer"/>
      <w:jc w:val="center"/>
      <w:rPr>
        <w:rFonts w:ascii="Courier New" w:hAnsi="Courier New" w:cs="Courier New"/>
        <w:b/>
        <w:sz w:val="22"/>
      </w:rPr>
    </w:pPr>
    <w:r>
      <w:rPr>
        <w:rFonts w:cs="Courier New" w:ascii="Courier New" w:hAnsi="Courier New"/>
        <w:b/>
        <w:sz w:val="22"/>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rPr>
    </w:pPr>
    <w:r>
      <w:rPr>
        <w:rFonts w:cs="Courier New" w:ascii="Courier New" w:hAnsi="Courier New"/>
        <w:b/>
        <w:sz w:val="22"/>
      </w:rPr>
      <w:t>PART I. FINANCIAL INFORMATION - (Concluded)</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 - (Concluded)</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ins w:id="194" w:author="dgray" w:date="2001-11-17T22:56:00Z"/>
      </w:rPr>
    </w:pPr>
    <w:ins w:id="193" w:author="dgray" w:date="2001-11-17T22:56:00Z">
      <w:r>
        <w:rPr>
          <w:rFonts w:cs="Courier New" w:ascii="Courier New" w:hAnsi="Courier New"/>
          <w:b/>
          <w:sz w:val="22"/>
        </w:rPr>
        <w:t>PART I. FINANCIAL INFORMATION - (Continued)</w:t>
      </w:r>
    </w:ins>
  </w:p>
  <w:p>
    <w:pPr>
      <w:pStyle w:val="Normal"/>
      <w:jc w:val="center"/>
      <w:rPr>
        <w:rFonts w:ascii="Courier New" w:hAnsi="Courier New" w:cs="Courier New"/>
        <w:b/>
        <w:sz w:val="22"/>
        <w:ins w:id="196" w:author="dgray" w:date="2001-11-17T22:56:00Z"/>
      </w:rPr>
    </w:pPr>
    <w:ins w:id="195" w:author="dgray" w:date="2001-11-17T22:56:00Z">
      <w:r>
        <w:rPr>
          <w:rFonts w:cs="Courier New" w:ascii="Courier New" w:hAnsi="Courier New"/>
          <w:b/>
          <w:sz w:val="22"/>
        </w:rPr>
      </w:r>
    </w:ins>
  </w:p>
  <w:p>
    <w:pPr>
      <w:pStyle w:val="Normal"/>
      <w:jc w:val="center"/>
      <w:rPr>
        <w:rFonts w:ascii="Courier New" w:hAnsi="Courier New" w:cs="Courier New"/>
        <w:b/>
        <w:sz w:val="22"/>
        <w:ins w:id="198" w:author="dgray" w:date="2001-11-17T22:56:00Z"/>
      </w:rPr>
    </w:pPr>
    <w:ins w:id="197" w:author="dgray" w:date="2001-11-17T22:56:00Z">
      <w:r>
        <w:rPr>
          <w:rFonts w:cs="Courier New" w:ascii="Courier New" w:hAnsi="Courier New"/>
          <w:b/>
          <w:sz w:val="22"/>
        </w:rPr>
        <w:t>ITEM 1. FINANCIAL STATEMENTS - (Continued)</w:t>
      </w:r>
    </w:ins>
  </w:p>
  <w:p>
    <w:pPr>
      <w:pStyle w:val="Heading3"/>
      <w:ind w:hanging="0" w:start="0"/>
      <w:rPr>
        <w:ins w:id="200" w:author="dgray" w:date="2001-11-17T22:56:00Z"/>
      </w:rPr>
    </w:pPr>
    <w:ins w:id="199" w:author="dgray" w:date="2001-11-17T22:56:00Z">
      <w:r>
        <w:rPr/>
        <w:t>ENRON CORP. AND SUBSIDIARIES</w:t>
      </w:r>
    </w:ins>
  </w:p>
  <w:p>
    <w:pPr>
      <w:pStyle w:val="Normal"/>
      <w:jc w:val="center"/>
      <w:rPr>
        <w:rFonts w:ascii="Courier New" w:hAnsi="Courier New" w:cs="Courier New"/>
        <w:b/>
        <w:sz w:val="22"/>
        <w:ins w:id="202" w:author="dgray" w:date="2001-11-17T22:56:00Z"/>
      </w:rPr>
    </w:pPr>
    <w:ins w:id="201" w:author="dgray" w:date="2001-11-17T22:56:00Z">
      <w:r>
        <w:rPr>
          <w:rFonts w:cs="Courier New" w:ascii="Courier New" w:hAnsi="Courier New"/>
          <w:b/>
          <w:sz w:val="22"/>
        </w:rPr>
        <w:t>NOTES TO CONSOLIDATED FINANCIAL STATEMENTS</w:t>
      </w:r>
    </w:ins>
  </w:p>
  <w:p>
    <w:pPr>
      <w:pStyle w:val="Normal"/>
      <w:rPr>
        <w:rFonts w:ascii="Courier New" w:hAnsi="Courier New" w:cs="Courier New"/>
        <w:b/>
        <w:sz w:val="22"/>
        <w:ins w:id="204" w:author="dgray" w:date="2001-11-17T22:56:00Z"/>
      </w:rPr>
    </w:pPr>
    <w:ins w:id="203" w:author="dgray" w:date="2001-11-17T22:56:00Z">
      <w:r>
        <w:rPr>
          <w:rFonts w:cs="Courier New" w:ascii="Courier New" w:hAnsi="Courier New"/>
          <w:b/>
          <w:sz w:val="22"/>
        </w:rPr>
      </w:r>
    </w:ins>
  </w:p>
  <w:p>
    <w:pPr>
      <w:pStyle w:val="Header"/>
      <w:rPr>
        <w:rFonts w:ascii="Courier New" w:hAnsi="Courier New" w:cs="Courier New"/>
        <w:sz w:val="22"/>
      </w:rPr>
    </w:pPr>
    <w:r>
      <w:rPr>
        <w:rFonts w:cs="Courier New" w:ascii="Courier New" w:hAnsi="Courier New"/>
        <w:sz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ins w:id="361" w:author="dgray" w:date="2001-11-17T22:56:00Z"/>
      </w:rPr>
    </w:pPr>
    <w:ins w:id="360" w:author="dgray" w:date="2001-11-17T22:56:00Z">
      <w:r>
        <w:rPr>
          <w:rFonts w:cs="Courier New" w:ascii="Courier New" w:hAnsi="Courier New"/>
          <w:b/>
          <w:sz w:val="22"/>
        </w:rPr>
        <w:t>PART I. FINANCIAL INFORMATION - (Continued)</w:t>
      </w:r>
    </w:ins>
  </w:p>
  <w:p>
    <w:pPr>
      <w:pStyle w:val="Normal"/>
      <w:jc w:val="center"/>
      <w:rPr>
        <w:rFonts w:ascii="Courier New" w:hAnsi="Courier New" w:cs="Courier New"/>
        <w:b/>
        <w:sz w:val="22"/>
        <w:ins w:id="363" w:author="dgray" w:date="2001-11-17T22:56:00Z"/>
      </w:rPr>
    </w:pPr>
    <w:ins w:id="362" w:author="dgray" w:date="2001-11-17T22:56:00Z">
      <w:r>
        <w:rPr>
          <w:rFonts w:cs="Courier New" w:ascii="Courier New" w:hAnsi="Courier New"/>
          <w:b/>
          <w:sz w:val="22"/>
        </w:rPr>
      </w:r>
    </w:ins>
  </w:p>
  <w:p>
    <w:pPr>
      <w:pStyle w:val="Normal"/>
      <w:jc w:val="center"/>
      <w:rPr>
        <w:rFonts w:ascii="Courier New" w:hAnsi="Courier New" w:cs="Courier New"/>
        <w:b/>
        <w:sz w:val="22"/>
        <w:ins w:id="365" w:author="dgray" w:date="2001-11-17T22:56:00Z"/>
      </w:rPr>
    </w:pPr>
    <w:ins w:id="364" w:author="dgray" w:date="2001-11-17T22:56:00Z">
      <w:r>
        <w:rPr>
          <w:rFonts w:cs="Courier New" w:ascii="Courier New" w:hAnsi="Courier New"/>
          <w:b/>
          <w:sz w:val="22"/>
        </w:rPr>
        <w:t>ITEM 1. FINANCIAL STATEMENTS - (Continued)</w:t>
      </w:r>
    </w:ins>
  </w:p>
  <w:p>
    <w:pPr>
      <w:pStyle w:val="Heading3"/>
      <w:ind w:hanging="0" w:start="0"/>
      <w:rPr>
        <w:ins w:id="367" w:author="dgray" w:date="2001-11-17T22:56:00Z"/>
      </w:rPr>
    </w:pPr>
    <w:ins w:id="366" w:author="dgray" w:date="2001-11-17T22:56:00Z">
      <w:r>
        <w:rPr/>
        <w:t>ENRON CORP. AND SUBSIDIARIES</w:t>
      </w:r>
    </w:ins>
  </w:p>
  <w:p>
    <w:pPr>
      <w:pStyle w:val="Normal"/>
      <w:jc w:val="center"/>
      <w:rPr>
        <w:rFonts w:ascii="Courier New" w:hAnsi="Courier New" w:cs="Courier New"/>
        <w:b/>
        <w:sz w:val="22"/>
        <w:ins w:id="369" w:author="dgray" w:date="2001-11-17T22:56:00Z"/>
      </w:rPr>
    </w:pPr>
    <w:ins w:id="368" w:author="dgray" w:date="2001-11-17T22:56:00Z">
      <w:r>
        <w:rPr>
          <w:rFonts w:cs="Courier New" w:ascii="Courier New" w:hAnsi="Courier New"/>
          <w:b/>
          <w:sz w:val="22"/>
        </w:rPr>
        <w:t>NOTES TO CONSOLIDATED FINANCIAL STATEMENTS</w:t>
      </w:r>
    </w:ins>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840"/>
        </w:tabs>
        <w:ind w:start="840" w:hanging="48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2"/>
      <w:numFmt w:val="lowerLetter"/>
      <w:lvlText w:val="(%1)"/>
      <w:lvlJc w:val="start"/>
      <w:pPr>
        <w:tabs>
          <w:tab w:val="num" w:pos="540"/>
        </w:tabs>
        <w:ind w:start="540" w:hanging="540"/>
      </w:pPr>
      <w:rPr/>
    </w:lvl>
  </w:abstractNum>
  <w:abstractNum w:abstractNumId="6">
    <w:lvl w:ilvl="0">
      <w:start w:val="1"/>
      <w:numFmt w:val="bullet"/>
      <w:lvlText w:val=""/>
      <w:lvlJc w:val="start"/>
      <w:pPr>
        <w:tabs>
          <w:tab w:val="num" w:pos="780"/>
        </w:tabs>
        <w:ind w:start="780" w:hanging="360"/>
      </w:pPr>
      <w:rPr>
        <w:rFonts w:ascii="Symbol" w:hAnsi="Symbol" w:cs="Symbol" w:hint="default"/>
      </w:rPr>
    </w:lvl>
    <w:lvl w:ilvl="1">
      <w:start w:val="1"/>
      <w:numFmt w:val="bullet"/>
      <w:lvlText w:val="o"/>
      <w:lvlJc w:val="start"/>
      <w:pPr>
        <w:tabs>
          <w:tab w:val="num" w:pos="1500"/>
        </w:tabs>
        <w:ind w:start="1500" w:hanging="360"/>
      </w:pPr>
      <w:rPr>
        <w:rFonts w:ascii="Courier New" w:hAnsi="Courier New" w:cs="Courier New" w:hint="default"/>
      </w:rPr>
    </w:lvl>
    <w:lvl w:ilvl="2">
      <w:start w:val="1"/>
      <w:numFmt w:val="bullet"/>
      <w:lvlText w:val=""/>
      <w:lvlJc w:val="start"/>
      <w:pPr>
        <w:tabs>
          <w:tab w:val="num" w:pos="2220"/>
        </w:tabs>
        <w:ind w:start="2220" w:hanging="360"/>
      </w:pPr>
      <w:rPr>
        <w:rFonts w:ascii="Symbol" w:hAnsi="Symbol" w:cs="Symbol" w:hint="default"/>
      </w:rPr>
    </w:lvl>
    <w:lvl w:ilvl="3">
      <w:start w:val="1"/>
      <w:numFmt w:val="bullet"/>
      <w:lvlText w:val=""/>
      <w:lvlJc w:val="start"/>
      <w:pPr>
        <w:tabs>
          <w:tab w:val="num" w:pos="2940"/>
        </w:tabs>
        <w:ind w:start="2940" w:hanging="360"/>
      </w:pPr>
      <w:rPr>
        <w:rFonts w:ascii="Symbol" w:hAnsi="Symbol" w:cs="Symbol" w:hint="default"/>
      </w:rPr>
    </w:lvl>
    <w:lvl w:ilvl="4">
      <w:start w:val="1"/>
      <w:numFmt w:val="bullet"/>
      <w:lvlText w:val="o"/>
      <w:lvlJc w:val="start"/>
      <w:pPr>
        <w:tabs>
          <w:tab w:val="num" w:pos="3660"/>
        </w:tabs>
        <w:ind w:start="3660" w:hanging="360"/>
      </w:pPr>
      <w:rPr>
        <w:rFonts w:ascii="Courier New" w:hAnsi="Courier New" w:cs="Courier New" w:hint="default"/>
      </w:rPr>
    </w:lvl>
    <w:lvl w:ilvl="5">
      <w:start w:val="1"/>
      <w:numFmt w:val="bullet"/>
      <w:lvlText w:val=""/>
      <w:lvlJc w:val="start"/>
      <w:pPr>
        <w:tabs>
          <w:tab w:val="num" w:pos="4380"/>
        </w:tabs>
        <w:ind w:start="4380" w:hanging="360"/>
      </w:pPr>
      <w:rPr>
        <w:rFonts w:ascii="Wingdings" w:hAnsi="Wingdings" w:cs="Wingdings" w:hint="default"/>
      </w:rPr>
    </w:lvl>
    <w:lvl w:ilvl="6">
      <w:start w:val="1"/>
      <w:numFmt w:val="bullet"/>
      <w:lvlText w:val=""/>
      <w:lvlJc w:val="start"/>
      <w:pPr>
        <w:tabs>
          <w:tab w:val="num" w:pos="5100"/>
        </w:tabs>
        <w:ind w:start="5100" w:hanging="360"/>
      </w:pPr>
      <w:rPr>
        <w:rFonts w:ascii="Symbol" w:hAnsi="Symbol" w:cs="Symbol" w:hint="default"/>
      </w:rPr>
    </w:lvl>
    <w:lvl w:ilvl="7">
      <w:start w:val="1"/>
      <w:numFmt w:val="bullet"/>
      <w:lvlText w:val="o"/>
      <w:lvlJc w:val="start"/>
      <w:pPr>
        <w:tabs>
          <w:tab w:val="num" w:pos="5820"/>
        </w:tabs>
        <w:ind w:start="5820" w:hanging="360"/>
      </w:pPr>
      <w:rPr>
        <w:rFonts w:ascii="Courier New" w:hAnsi="Courier New" w:cs="Courier New" w:hint="default"/>
      </w:rPr>
    </w:lvl>
    <w:lvl w:ilvl="8">
      <w:start w:val="1"/>
      <w:numFmt w:val="bullet"/>
      <w:lvlText w:val=""/>
      <w:lvlJc w:val="start"/>
      <w:pPr>
        <w:tabs>
          <w:tab w:val="num" w:pos="6540"/>
        </w:tabs>
        <w:ind w:start="654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ourier New" w:hAnsi="Courier New" w:cs="Courier New"/>
      <w:b/>
    </w:rPr>
  </w:style>
  <w:style w:type="paragraph" w:styleId="Heading2">
    <w:name w:val="heading 2"/>
    <w:basedOn w:val="Normal"/>
    <w:next w:val="Normal"/>
    <w:qFormat/>
    <w:pPr>
      <w:keepNext w:val="true"/>
      <w:numPr>
        <w:ilvl w:val="1"/>
        <w:numId w:val="1"/>
      </w:numPr>
      <w:ind w:firstLine="720" w:start="0" w:end="0"/>
      <w:outlineLvl w:val="1"/>
    </w:pPr>
    <w:rPr>
      <w:rFonts w:ascii="Courier New" w:hAnsi="Courier New" w:cs="Courier New"/>
      <w:b/>
    </w:rPr>
  </w:style>
  <w:style w:type="paragraph" w:styleId="Heading3">
    <w:name w:val="heading 3"/>
    <w:basedOn w:val="Normal"/>
    <w:next w:val="Normal"/>
    <w:qFormat/>
    <w:pPr>
      <w:keepNext w:val="true"/>
      <w:numPr>
        <w:ilvl w:val="2"/>
        <w:numId w:val="1"/>
      </w:numPr>
      <w:jc w:val="center"/>
      <w:outlineLvl w:val="2"/>
    </w:pPr>
    <w:rPr>
      <w:rFonts w:ascii="Courier New" w:hAnsi="Courier New" w:cs="Courier New"/>
      <w:b/>
      <w:sz w:val="22"/>
    </w:rPr>
  </w:style>
  <w:style w:type="paragraph" w:styleId="Heading4">
    <w:name w:val="heading 4"/>
    <w:basedOn w:val="Normal"/>
    <w:next w:val="Normal"/>
    <w:qFormat/>
    <w:pPr>
      <w:keepNext w:val="true"/>
      <w:numPr>
        <w:ilvl w:val="3"/>
        <w:numId w:val="1"/>
      </w:numPr>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outlineLvl w:val="3"/>
    </w:pPr>
    <w:rPr>
      <w:rFonts w:ascii="Courier New" w:hAnsi="Courier New" w:cs="Courier New"/>
      <w:sz w:val="18"/>
      <w:u w:val="single"/>
    </w:rPr>
  </w:style>
  <w:style w:type="paragraph" w:styleId="Heading5">
    <w:name w:val="heading 5"/>
    <w:basedOn w:val="Normal"/>
    <w:next w:val="Normal"/>
    <w:qFormat/>
    <w:pPr>
      <w:keepNext w:val="true"/>
      <w:numPr>
        <w:ilvl w:val="4"/>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4"/>
    </w:pPr>
    <w:rPr>
      <w:rFonts w:ascii="Courier New" w:hAnsi="Courier New" w:cs="Courier New"/>
      <w:b/>
      <w:sz w:val="16"/>
    </w:rPr>
  </w:style>
  <w:style w:type="paragraph" w:styleId="Heading6">
    <w:name w:val="heading 6"/>
    <w:basedOn w:val="Normal"/>
    <w:next w:val="Normal"/>
    <w:qFormat/>
    <w:pPr>
      <w:keepNext w:val="true"/>
      <w:numPr>
        <w:ilvl w:val="5"/>
        <w:numId w:val="1"/>
      </w:numPr>
      <w:tabs>
        <w:tab w:val="clear" w:pos="720"/>
        <w:tab w:val="left" w:pos="540" w:leader="none"/>
        <w:tab w:val="decimal" w:pos="4320" w:leader="none"/>
        <w:tab w:val="decimal" w:pos="5580" w:leader="none"/>
        <w:tab w:val="decimal" w:pos="6840" w:leader="none"/>
        <w:tab w:val="decimal" w:pos="8100" w:leader="none"/>
      </w:tabs>
      <w:jc w:val="both"/>
      <w:outlineLvl w:val="5"/>
    </w:pPr>
    <w:rPr>
      <w:rFonts w:ascii="Courier New" w:hAnsi="Courier New" w:cs="Courier New"/>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cs="Courier New"/>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5">
    <w:name w:val="WW8Num21z5"/>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outlineLvl w:val="0"/>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8"/>
      </w:numPr>
      <w:ind w:hanging="36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ECFORM10QText">
    <w:name w:val="SEC FORM10QText"/>
    <w:basedOn w:val="Normal"/>
    <w:qFormat/>
    <w:pPr>
      <w:spacing w:before="0" w:after="120"/>
      <w:ind w:firstLine="360" w:start="0" w:end="0"/>
    </w:pPr>
    <w:rPr>
      <w:rFonts w:ascii="CG Times (W1);Times New Roman" w:hAnsi="CG Times (W1);Times New Roman" w:cs="CG Times (W1);Times New Roman"/>
      <w:lang w:val="en-CA" w:eastAsia="en-CA"/>
    </w:rPr>
  </w:style>
  <w:style w:type="paragraph" w:styleId="SECPgHeadings">
    <w:name w:val="SEC Pg Headings"/>
    <w:basedOn w:val="Normal"/>
    <w:qFormat/>
    <w:pPr>
      <w:jc w:val="center"/>
    </w:pPr>
    <w:rPr>
      <w:rFonts w:ascii="Arial" w:hAnsi="Arial" w:cs="Arial"/>
      <w:b/>
    </w:rPr>
  </w:style>
  <w:style w:type="paragraph" w:styleId="SECPgHeadings2">
    <w:name w:val="SEC Pg Headings2"/>
    <w:basedOn w:val="Normal"/>
    <w:qFormat/>
    <w:pPr>
      <w:tabs>
        <w:tab w:val="clear" w:pos="720"/>
        <w:tab w:val="right" w:pos="7200" w:leader="none"/>
        <w:tab w:val="right" w:pos="8370" w:leader="none"/>
        <w:tab w:val="right" w:pos="9540" w:leader="none"/>
        <w:tab w:val="right" w:pos="10710" w:leader="none"/>
      </w:tabs>
      <w:jc w:val="center"/>
    </w:pPr>
    <w:rPr>
      <w:rFonts w:ascii="Arial" w:hAnsi="Arial" w:cs="Arial"/>
      <w:b/>
      <w:sz w:val="18"/>
    </w:rPr>
  </w:style>
  <w:style w:type="paragraph" w:styleId="box">
    <w:name w:val="box"/>
    <w:basedOn w:val="Normal"/>
    <w:qFormat/>
    <w:pPr>
      <w:widowControl w:val="false"/>
      <w:spacing w:before="0" w:after="120"/>
      <w:ind w:hanging="245" w:start="245" w:end="0"/>
    </w:pPr>
    <w:rPr>
      <w:rFonts w:ascii="Book Antiqua" w:hAnsi="Book Antiqua" w:cs="Book Antiqua"/>
    </w:rPr>
  </w:style>
  <w:style w:type="paragraph" w:styleId="ix">
    <w:name w:val="ix"/>
    <w:basedOn w:val="Normal"/>
    <w:qFormat/>
    <w:pPr>
      <w:tabs>
        <w:tab w:val="clear" w:pos="720"/>
        <w:tab w:val="left" w:pos="270" w:leader="none"/>
        <w:tab w:val="left" w:pos="540" w:leader="none"/>
        <w:tab w:val="left" w:pos="810" w:leader="none"/>
        <w:tab w:val="center" w:pos="4770" w:leader="none"/>
        <w:tab w:val="center" w:pos="8280" w:leader="none"/>
        <w:tab w:val="left" w:pos="10890" w:leader="none"/>
      </w:tabs>
      <w:ind w:hanging="0" w:start="0" w:end="-720"/>
    </w:pPr>
    <w:rPr>
      <w:rFonts w:ascii="Courier New" w:hAnsi="Courier New" w:cs="Courier New"/>
    </w:rPr>
  </w:style>
  <w:style w:type="paragraph" w:styleId="BodyText2">
    <w:name w:val="Body Text 2"/>
    <w:basedOn w:val="Normal"/>
    <w:qFormat/>
    <w:pPr>
      <w:keepNext w:val="true"/>
      <w:keepLines/>
      <w:tabs>
        <w:tab w:val="clear" w:pos="720"/>
        <w:tab w:val="left" w:pos="264" w:leader="none"/>
      </w:tabs>
    </w:pPr>
    <w:rPr>
      <w:rFonts w:ascii="Courier New" w:hAnsi="Courier New" w:cs="Courier New"/>
      <w:sz w:val="18"/>
    </w:rPr>
  </w:style>
  <w:style w:type="paragraph" w:styleId="BodyTextIndent">
    <w:name w:val="Body Text Indent"/>
    <w:basedOn w:val="Normal"/>
    <w:pPr>
      <w:tabs>
        <w:tab w:val="clear" w:pos="720"/>
        <w:tab w:val="left" w:pos="540" w:leader="none"/>
      </w:tabs>
      <w:ind w:hanging="540" w:start="540" w:end="0"/>
    </w:pPr>
    <w:rPr>
      <w:rFonts w:ascii="Courier New" w:hAnsi="Courier New" w:cs="Courier New"/>
      <w:sz w:val="16"/>
    </w:rPr>
  </w:style>
  <w:style w:type="paragraph" w:styleId="BodyText3">
    <w:name w:val="Body Text 3"/>
    <w:basedOn w:val="Normal"/>
    <w:qFormat/>
    <w:pPr>
      <w:tabs>
        <w:tab w:val="clear" w:pos="720"/>
        <w:tab w:val="left" w:pos="360" w:leader="none"/>
      </w:tabs>
    </w:pPr>
    <w:rPr>
      <w:rFonts w:ascii="Courier New" w:hAnsi="Courier New" w:cs="Courier New"/>
      <w:sz w:val="16"/>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720" w:start="0" w:end="0"/>
    </w:pPr>
    <w:rPr>
      <w:rFonts w:ascii="Courier New" w:hAnsi="Courier New" w:cs="Courier New"/>
      <w:szCs w:val="24"/>
    </w:rPr>
  </w:style>
  <w:style w:type="paragraph" w:styleId="BodyTextIndent2">
    <w:name w:val="Body Text Indent 2"/>
    <w:basedOn w:val="Normal"/>
    <w:qFormat/>
    <w:pPr>
      <w:tabs>
        <w:tab w:val="clear" w:pos="720"/>
        <w:tab w:val="left" w:pos="360" w:leader="none"/>
        <w:tab w:val="decimal" w:pos="6480" w:leader="none"/>
        <w:tab w:val="decimal" w:pos="7920" w:leader="none"/>
      </w:tabs>
      <w:ind w:hanging="360" w:start="360" w:end="0"/>
    </w:pPr>
    <w:rPr>
      <w:rFonts w:ascii="Courier New" w:hAnsi="Courier New" w:cs="Courier New"/>
      <w:sz w:val="16"/>
    </w:rPr>
  </w:style>
  <w:style w:type="paragraph" w:styleId="EnvelopeReturn">
    <w:name w:val="envelope return"/>
    <w:basedOn w:val="Normal"/>
    <w:pPr/>
    <w:rPr>
      <w:rFonts w:ascii="Arial" w:hAnsi="Arial" w:cs="Arial"/>
      <w:caps/>
    </w:rPr>
  </w:style>
  <w:style w:type="paragraph" w:styleId="VEBodyText">
    <w:name w:val="VE Body Text"/>
    <w:basedOn w:val="Normal"/>
    <w:qFormat/>
    <w:pPr>
      <w:spacing w:before="0" w:after="240"/>
      <w:jc w:val="both"/>
    </w:pPr>
    <w:rPr>
      <w:rFonts w:cs="Arial"/>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header" Target="header18.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footer" Target="footer21.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header" Target="header22.xml"/><Relationship Id="rId47" Type="http://schemas.openxmlformats.org/officeDocument/2006/relationships/header" Target="header23.xml"/><Relationship Id="rId48" Type="http://schemas.openxmlformats.org/officeDocument/2006/relationships/footer" Target="footer24.xml"/><Relationship Id="rId49" Type="http://schemas.openxmlformats.org/officeDocument/2006/relationships/footer" Target="footer25.xml"/><Relationship Id="rId50" Type="http://schemas.openxmlformats.org/officeDocument/2006/relationships/header" Target="header24.xml"/><Relationship Id="rId51" Type="http://schemas.openxmlformats.org/officeDocument/2006/relationships/header" Target="header25.xml"/><Relationship Id="rId52" Type="http://schemas.openxmlformats.org/officeDocument/2006/relationships/footer" Target="footer26.xml"/><Relationship Id="rId53" Type="http://schemas.openxmlformats.org/officeDocument/2006/relationships/footer" Target="footer27.xml"/><Relationship Id="rId54" Type="http://schemas.openxmlformats.org/officeDocument/2006/relationships/header" Target="header26.xml"/><Relationship Id="rId55" Type="http://schemas.openxmlformats.org/officeDocument/2006/relationships/footer" Target="footer28.xml"/><Relationship Id="rId56" Type="http://schemas.openxmlformats.org/officeDocument/2006/relationships/header" Target="header27.xml"/><Relationship Id="rId57" Type="http://schemas.openxmlformats.org/officeDocument/2006/relationships/footer" Target="footer29.xml"/><Relationship Id="rId58" Type="http://schemas.openxmlformats.org/officeDocument/2006/relationships/header" Target="header28.xml"/><Relationship Id="rId59" Type="http://schemas.openxmlformats.org/officeDocument/2006/relationships/footer" Target="footer30.xml"/><Relationship Id="rId60" Type="http://schemas.openxmlformats.org/officeDocument/2006/relationships/header" Target="header29.xml"/><Relationship Id="rId61" Type="http://schemas.openxmlformats.org/officeDocument/2006/relationships/header" Target="header30.xml"/><Relationship Id="rId62" Type="http://schemas.openxmlformats.org/officeDocument/2006/relationships/footer" Target="footer31.xml"/><Relationship Id="rId63" Type="http://schemas.openxmlformats.org/officeDocument/2006/relationships/footer" Target="footer32.xml"/><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2001-11-18T02:28:00Z</dcterms:created>
  <dc:creator>Dortha Gray</dc:creator>
  <dc:description/>
  <dc:language>en-CA</dc:language>
  <cp:lastModifiedBy>dgray</cp:lastModifiedBy>
  <cp:lastPrinted>2001-11-17T23:59:00Z</cp:lastPrinted>
  <dcterms:modified xsi:type="dcterms:W3CDTF">2001-11-18T02:28:00Z</dcterms:modified>
  <cp:revision>2</cp:revision>
  <dc:subject/>
  <dc:title>2nd Quarter Edgar Filing</dc:title>
</cp:coreProperties>
</file>