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_DATE OF TRANSACTION    MONTH/DAY/YEAR_</w:t>
      </w:r>
      <w:r>
        <w:rPr>
          <w:rFonts w:eastAsia="Arial Narrow" w:cs="Arial Narrow" w:ascii="Arial Narrow" w:hAnsi="Arial Narrow"/>
          <w:b/>
          <w:bCs/>
          <w:sz w:val="20"/>
          <w:szCs w:val="20"/>
        </w:rPr>
        <w:t>]</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[_LEGAL NAME OF CUSTOMER</w:t>
      </w:r>
      <w:r>
        <w:rPr>
          <w:rFonts w:eastAsia="Arial Narrow" w:cs="Arial Narrow" w:ascii="Arial Narrow" w:hAnsi="Arial Narrow"/>
          <w:sz w:val="20"/>
          <w:szCs w:val="20"/>
        </w:rPr>
        <w:t>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____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FIELD NAME/COUNTY/STATE: [</w:t>
      </w:r>
      <w:r>
        <w:rPr>
          <w:rFonts w:eastAsia="Arial Narrow" w:cs="Arial Narrow" w:ascii="Arial Narrow" w:hAnsi="Arial Narrow"/>
          <w:sz w:val="20"/>
          <w:szCs w:val="20"/>
        </w:rPr>
        <w:t>_LIST AS APPLICABLE_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LIST EACH WELL, METER, PIPE AND APPLICABLE WORKING INTEREST</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_LIST DELIVERY POINTS WITH METERS AND PIPELINE OR REFERENCE METER NOS. SHOWN ABOVE_</w:t>
      </w:r>
      <w:r>
        <w:rPr>
          <w:rFonts w:eastAsia="Arial Narrow" w:cs="Arial Narrow" w:ascii="Arial Narrow" w:hAnsi="Arial Narrow"/>
          <w:b/>
          <w:bCs/>
          <w:sz w:val="20"/>
          <w:szCs w:val="20"/>
        </w:rPr>
        <w:t>]</w:t>
      </w:r>
      <w:r>
        <w:rPr>
          <w:rFonts w:eastAsia="Arial Narrow" w:cs="Arial Narrow" w:ascii="Arial Narrow" w:hAnsi="Arial Narrow"/>
          <w:sz w:val="20"/>
          <w:szCs w:val="20"/>
        </w:rPr>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A primary term from </w:t>
      </w:r>
      <w:r>
        <w:rPr>
          <w:rFonts w:eastAsia="Arial Narrow" w:cs="Arial Narrow" w:ascii="Arial Narrow" w:hAnsi="Arial Narrow"/>
          <w:b/>
          <w:bCs/>
          <w:sz w:val="20"/>
          <w:szCs w:val="20"/>
        </w:rPr>
        <w:t>[</w:t>
      </w:r>
      <w:r>
        <w:rPr>
          <w:rFonts w:eastAsia="Arial Narrow" w:cs="Arial Narrow" w:ascii="Arial Narrow" w:hAnsi="Arial Narrow"/>
          <w:sz w:val="20"/>
          <w:szCs w:val="20"/>
        </w:rPr>
        <w:t>_MONTH/DAY/YEAR through MONTH/DAY/YEAR_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 xml:space="preserve">for 80% of the quantity of gas delivered hereunder </w:t>
      </w:r>
      <w:r>
        <w:rPr>
          <w:rFonts w:eastAsia="Arial Narrow" w:cs="Arial Narrow" w:ascii="Arial Narrow" w:hAnsi="Arial Narrow"/>
          <w:sz w:val="20"/>
          <w:szCs w:val="20"/>
        </w:rPr>
        <w:t xml:space="preserve">each month, equal to the “Index Price” published in Inside F.E.R.C for _____________________as listed in the table entitled “Prices of Spot Gas Delivered to Pipelines” in the first of the month issue of such publication for each month LESS $0.00 and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sz w:val="20"/>
          <w:szCs w:val="20"/>
        </w:rPr>
        <w:t>(</w:t>
      </w:r>
      <w:r>
        <w:rPr>
          <w:rFonts w:eastAsia="Arial Narrow" w:cs="Arial Narrow" w:ascii="Arial Narrow" w:hAnsi="Arial Narrow"/>
          <w:sz w:val="20"/>
          <w:szCs w:val="20"/>
        </w:rPr>
        <w:t>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 xml:space="preserve">For 20% of the quantity of gas delivered hereunder </w:t>
      </w:r>
      <w:r>
        <w:rPr>
          <w:rFonts w:eastAsia="Arial Narrow" w:cs="Arial Narrow" w:ascii="Arial Narrow" w:hAnsi="Arial Narrow"/>
          <w:sz w:val="20"/>
          <w:szCs w:val="20"/>
        </w:rPr>
        <w:t xml:space="preserve">each month 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_______________________ for each gas day in which deliveries occurred LESS $0.00 and LESS the Deduction.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enaupstreamconfirm2001doc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2001-06-15T17:24:00Z</dcterms:created>
  <dc:creator>ECT</dc:creator>
  <dc:description/>
  <dc:language>en-CA</dc:language>
  <cp:lastModifiedBy>sflynn</cp:lastModifiedBy>
  <cp:lastPrinted>2001-06-15T14:39:00Z</cp:lastPrinted>
  <dcterms:modified xsi:type="dcterms:W3CDTF">2001-06-15T17:24:00Z</dcterms:modified>
  <cp:revision>2</cp:revision>
  <dc:subject/>
  <dc:title>[ECT LETTERHEAD]</dc:title>
</cp:coreProperties>
</file>