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Book Antiqua" w:ascii="Book Antiqua" w:hAnsi="Book Antiqua"/>
          <w:sz w:val="18"/>
        </w:rPr>
        <w:t xml:space="preserve">Messages to be posted on the Internet should be submitted or CC:Mailed to the EBB administrator Toby Kuehl x1527 to be posted to the Internet.  Please provide all information requested below.  Any missing information will cause a </w:t>
      </w:r>
      <w:r>
        <w:rPr>
          <w:rFonts w:cs="Book Antiqua" w:ascii="Book Antiqua" w:hAnsi="Book Antiqua"/>
          <w:sz w:val="18"/>
          <w:u w:val="single"/>
        </w:rPr>
        <w:t>DELAY</w:t>
      </w:r>
      <w:r>
        <w:rPr>
          <w:rFonts w:cs="Book Antiqua" w:ascii="Book Antiqua" w:hAnsi="Book Antiqua"/>
          <w:sz w:val="18"/>
        </w:rPr>
        <w:t xml:space="preserve"> in the posting of your message.  </w:t>
      </w:r>
    </w:p>
    <w:p>
      <w:pPr>
        <w:pStyle w:val="Heading1"/>
        <w:rPr/>
      </w:pPr>
      <w:r>
        <w:rPr/>
        <w:t>Posting to the Internet, fill out complete form for all sections that apply</w:t>
      </w:r>
    </w:p>
    <w:p>
      <w:pPr>
        <w:pStyle w:val="Normal"/>
        <w:ind w:end="-216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(Mandatory!)  Description or Title of Posting</w:t>
      </w:r>
    </w:p>
    <w:p>
      <w:pPr>
        <w:pStyle w:val="Normal"/>
        <w:ind w:end="-216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rPr/>
      </w:pPr>
      <w:r>
        <w:rPr>
          <w:rFonts w:cs="Book Antiqua" w:ascii="Book Antiqua" w:hAnsi="Book Antiqua"/>
          <w:b/>
          <w:sz w:val="22"/>
        </w:rPr>
        <w:t>Description of Posting___</w:t>
      </w:r>
      <w:r>
        <w:rPr>
          <w:rFonts w:cs="Book Antiqua" w:ascii="Book Antiqua" w:hAnsi="Book Antiqua"/>
          <w:b/>
          <w:color w:val="FF0000"/>
          <w:sz w:val="22"/>
        </w:rPr>
        <w:t>TW Max Transportation Rate Matrix (11/1/2001)</w:t>
      </w:r>
      <w:r>
        <w:rPr>
          <w:rFonts w:cs="Book Antiqua" w:ascii="Book Antiqua" w:hAnsi="Book Antiqua"/>
          <w:b/>
          <w:sz w:val="22"/>
        </w:rPr>
        <w:t xml:space="preserve"> </w:t>
      </w:r>
    </w:p>
    <w:p>
      <w:pPr>
        <w:pStyle w:val="Normal"/>
        <w:rPr>
          <w:rFonts w:ascii="Book Antiqua" w:hAnsi="Book Antiqua" w:cs="Book Antiqua"/>
          <w:b/>
          <w:sz w:val="16"/>
        </w:rPr>
      </w:pPr>
      <w:r>
        <w:rPr>
          <w:rFonts w:cs="Book Antiqua" w:ascii="Book Antiqua" w:hAnsi="Book Antiqua"/>
          <w:b/>
          <w:sz w:val="16"/>
        </w:rPr>
      </w:r>
    </w:p>
    <w:p>
      <w:pPr>
        <w:pStyle w:val="Normal"/>
        <w:rPr/>
      </w:pPr>
      <w:r>
        <w:rPr>
          <w:rFonts w:cs="Book Antiqua" w:ascii="Book Antiqua" w:hAnsi="Book Antiqua"/>
          <w:b/>
          <w:sz w:val="22"/>
        </w:rPr>
        <w:t xml:space="preserve">Date to Post </w:t>
      </w:r>
      <w:r>
        <w:rPr>
          <w:rFonts w:cs="Book Antiqua" w:ascii="Book Antiqua" w:hAnsi="Book Antiqua"/>
          <w:sz w:val="22"/>
        </w:rPr>
        <w:t xml:space="preserve"> </w:t>
      </w:r>
      <w:r>
        <w:rPr>
          <w:rFonts w:cs="Book Antiqua" w:ascii="Book Antiqua" w:hAnsi="Book Antiqua"/>
          <w:color w:val="FF0000"/>
          <w:sz w:val="22"/>
        </w:rPr>
        <w:t>11/01/2001</w:t>
      </w:r>
      <w:r>
        <w:rPr>
          <w:rFonts w:cs="Book Antiqua" w:ascii="Book Antiqua" w:hAnsi="Book Antiqua"/>
          <w:sz w:val="22"/>
        </w:rPr>
        <w:t xml:space="preserve">  </w:t>
      </w:r>
      <w:r>
        <w:rPr>
          <w:rFonts w:cs="Book Antiqua" w:ascii="Book Antiqua" w:hAnsi="Book Antiqua"/>
          <w:b/>
          <w:sz w:val="22"/>
        </w:rPr>
        <w:t>Date to Expire</w:t>
      </w:r>
      <w:r>
        <w:rPr>
          <w:rFonts w:cs="Book Antiqua" w:ascii="Book Antiqua" w:hAnsi="Book Antiqua"/>
          <w:sz w:val="22"/>
        </w:rPr>
        <w:t xml:space="preserve"> __until further notice.  </w:t>
      </w:r>
    </w:p>
    <w:p>
      <w:pPr>
        <w:pStyle w:val="Normal"/>
        <w:rPr>
          <w:rFonts w:ascii="Book Antiqua" w:hAnsi="Book Antiqua" w:cs="Book Antiqua"/>
          <w:bCs/>
          <w:color w:val="FF0000"/>
          <w:sz w:val="22"/>
        </w:rPr>
      </w:pPr>
      <w:r>
        <w:rPr>
          <w:rFonts w:cs="Book Antiqua" w:ascii="Book Antiqua" w:hAnsi="Book Antiqua"/>
          <w:b/>
          <w:sz w:val="22"/>
        </w:rPr>
        <w:t xml:space="preserve">NAME:   </w:t>
      </w:r>
      <w:r>
        <w:rPr>
          <w:rFonts w:cs="Book Antiqua" w:ascii="Book Antiqua" w:hAnsi="Book Antiqua"/>
          <w:b/>
          <w:color w:val="FF0000"/>
          <w:sz w:val="22"/>
        </w:rPr>
        <w:t>MATR200111.doc</w:t>
      </w:r>
    </w:p>
    <w:p>
      <w:pPr>
        <w:pStyle w:val="Normal"/>
        <w:rPr/>
      </w:pPr>
      <w:r>
        <w:rPr>
          <w:rFonts w:cs="Book Antiqua" w:ascii="Book Antiqua" w:hAnsi="Book Antiqua"/>
          <w:b/>
          <w:sz w:val="24"/>
        </w:rPr>
        <w:t xml:space="preserve">Post to following Internet Page(s):                                </w:t>
      </w:r>
      <w:r>
        <w:rPr/>
        <w:t>Circle one</w:t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2610"/>
        <w:gridCol w:w="522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 Antiqua" w:hAnsi="Book Antiqua" w:cs="Book Antiqua"/>
                <w:b/>
                <w:sz w:val="24"/>
                <w:u w:val="single"/>
              </w:rPr>
            </w:pPr>
            <w:r>
              <w:rPr>
                <w:rFonts w:cs="Book Antiqua" w:ascii="Book Antiqua" w:hAnsi="Book Antiqua"/>
                <w:b/>
                <w:sz w:val="24"/>
                <w:shd w:fill="DFDFDF" w:val="clear"/>
              </w:rPr>
              <w:t xml:space="preserve">TW </w:t>
            </w:r>
            <w:r>
              <w:rPr>
                <w:rFonts w:cs="Book Antiqua" w:ascii="Book Antiqua" w:hAnsi="Book Antiqua"/>
                <w:b/>
                <w:sz w:val="24"/>
                <w:shd w:fill="CCCCCC" w:val="clear"/>
              </w:rPr>
              <w:t>XXXX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Book Antiqua" w:hAnsi="Book Antiqua" w:cs="Book Antiqua"/>
                <w:b/>
                <w:sz w:val="24"/>
                <w:u w:val="single"/>
              </w:rPr>
            </w:pPr>
            <w:r>
              <w:rPr>
                <w:rFonts w:cs="Book Antiqua" w:ascii="Book Antiqua" w:hAnsi="Book Antiqua"/>
                <w:b/>
                <w:sz w:val="24"/>
                <w:shd w:fill="DFDFDF" w:val="clear"/>
              </w:rPr>
              <w:t>NNG</w:t>
            </w:r>
            <w:r>
              <w:rPr>
                <w:rFonts w:cs="Book Antiqua" w:ascii="Book Antiqua" w:hAnsi="Book Antiqua"/>
                <w:b/>
                <w:sz w:val="24"/>
                <w:shd w:fill="CCCCCC" w:val="clear"/>
              </w:rPr>
              <w:t xml:space="preserve">    </w:t>
            </w:r>
          </w:p>
        </w:tc>
        <w:tc>
          <w:tcPr>
            <w:tcW w:w="522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b/>
                <w:sz w:val="24"/>
                <w:u w:val="single"/>
                <w:shd w:fill="DFDFDF" w:val="clear"/>
              </w:rPr>
              <w:t>NonCritical</w:t>
            </w:r>
            <w:r>
              <w:rPr>
                <w:rFonts w:cs="Book Antiqua" w:ascii="Book Antiqua" w:hAnsi="Book Antiqua"/>
                <w:b/>
                <w:sz w:val="24"/>
                <w:shd w:fill="DFDFDF" w:val="clear"/>
              </w:rPr>
              <w:t xml:space="preserve">  ______</w:t>
            </w:r>
            <w:r>
              <w:rPr>
                <w:rFonts w:cs="Book Antiqua" w:ascii="Book Antiqua" w:hAnsi="Book Antiqua"/>
                <w:b/>
                <w:sz w:val="24"/>
              </w:rPr>
              <w:t xml:space="preserve">     </w:t>
            </w:r>
            <w:r>
              <w:rPr>
                <w:rFonts w:cs="Book Antiqua" w:ascii="Book Antiqua" w:hAnsi="Book Antiqua"/>
                <w:b/>
                <w:sz w:val="24"/>
                <w:u w:val="single"/>
                <w:shd w:fill="DFDFDF" w:val="clear"/>
              </w:rPr>
              <w:t>Critical</w:t>
            </w:r>
            <w:r>
              <w:rPr>
                <w:rFonts w:cs="Book Antiqua" w:ascii="Book Antiqua" w:hAnsi="Book Antiqua"/>
                <w:b/>
                <w:sz w:val="24"/>
                <w:shd w:fill="DFDFDF" w:val="clear"/>
              </w:rPr>
              <w:t xml:space="preserve">  _XXXX____</w:t>
            </w:r>
          </w:p>
        </w:tc>
      </w:tr>
    </w:tbl>
    <w:p>
      <w:pPr>
        <w:pStyle w:val="Normal"/>
        <w:jc w:val="center"/>
        <w:rPr/>
      </w:pPr>
      <w:r>
        <w:rPr/>
        <w:t>Check Category &amp; Page to be placed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10"/>
        <w:gridCol w:w="1350"/>
        <w:gridCol w:w="2070"/>
        <w:gridCol w:w="1260"/>
        <w:gridCol w:w="540"/>
      </w:tblGrid>
      <w:tr>
        <w:trPr/>
        <w:tc>
          <w:tcPr>
            <w:tcW w:w="1053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numPr>
                <w:ilvl w:val="0"/>
                <w:numId w:val="2"/>
              </w:numPr>
              <w:ind w:hanging="0" w:start="3402" w:end="0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  <w:b/>
              </w:rPr>
              <w:t>Internet Page</w:t>
            </w:r>
          </w:p>
        </w:tc>
      </w:tr>
      <w:tr>
        <w:trPr/>
        <w:tc>
          <w:tcPr>
            <w:tcW w:w="10530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numPr>
                <w:ilvl w:val="0"/>
                <w:numId w:val="2"/>
              </w:numPr>
              <w:ind w:hanging="0" w:start="3762" w:end="0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  <w:b/>
              </w:rPr>
              <w:t>Internet Category</w:t>
            </w:r>
          </w:p>
        </w:tc>
      </w:tr>
      <w:tr>
        <w:trPr/>
        <w:tc>
          <w:tcPr>
            <w:tcW w:w="531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67310</wp:posOffset>
                      </wp:positionV>
                      <wp:extent cx="274320" cy="182880"/>
                      <wp:effectExtent l="6350" t="6350" r="6350" b="635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5.3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">
                      <wp:simplePos x="0" y="0"/>
                      <wp:positionH relativeFrom="margin">
                        <wp:posOffset>5943600</wp:posOffset>
                      </wp:positionH>
                      <wp:positionV relativeFrom="paragraph">
                        <wp:posOffset>67310</wp:posOffset>
                      </wp:positionV>
                      <wp:extent cx="274320" cy="182880"/>
                      <wp:effectExtent l="6350" t="6350" r="6350" b="635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468pt;margin-top:5.3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2">
                      <wp:simplePos x="0" y="0"/>
                      <wp:positionH relativeFrom="margin">
                        <wp:posOffset>3200400</wp:posOffset>
                      </wp:positionH>
                      <wp:positionV relativeFrom="paragraph">
                        <wp:posOffset>15240</wp:posOffset>
                      </wp:positionV>
                      <wp:extent cx="0" cy="4443730"/>
                      <wp:effectExtent l="5080" t="0" r="508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4438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2pt,1.2pt" to="252pt,351.0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 xml:space="preserve">Affiliated Marketer Info Internet Page            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w:t xml:space="preserve">Notices Internet Page                                 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25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Discount Offers          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Curtailment                </w:t>
            </w:r>
            <w:r>
              <w:rPr>
                <w:rFonts w:cs="Book Antiqua" w:ascii="Book Antiqua" w:hAnsi="Book Antiqua"/>
                <w:b/>
              </w:rPr>
              <w:t>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ind w:start="-108" w:end="0"/>
              <w:rPr>
                <w:rFonts w:ascii="Book Antiqua" w:hAnsi="Book Antiqua" w:cs="Book Antiqua"/>
                <w:b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7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34290</wp:posOffset>
                      </wp:positionV>
                      <wp:extent cx="3230880" cy="1270"/>
                      <wp:effectExtent l="5080" t="5080" r="5715" b="571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1000" cy="1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088" h="2">
                                    <a:moveTo>
                                      <a:pt x="0" y="2"/>
                                    </a:moveTo>
                                    <a:lnTo>
                                      <a:pt x="5088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coordsize="5088,2" path="m0,2l5088,0e" stroked="t" o:allowincell="f" style="position:absolute;margin-left:-2.4pt;margin-top:2.7pt;width:254.35pt;height:0.05pt;mso-wrap-style:none;v-text-anchor:middle;mso-position-horizontal-relative:margin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Capacity Constraint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9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19685</wp:posOffset>
                      </wp:positionV>
                      <wp:extent cx="274320" cy="182880"/>
                      <wp:effectExtent l="6350" t="6350" r="6350" b="635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1.55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 xml:space="preserve">At a Glance                                                                         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Capacity Discount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CDN History             </w:t>
            </w:r>
            <w:r>
              <w:rPr>
                <w:rFonts w:cs="Book Antiqua" w:ascii="Book Antiqua" w:hAnsi="Book Antiqua"/>
                <w:b/>
              </w:rPr>
              <w:t>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Force Majeure       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SOL History              </w:t>
            </w:r>
            <w:r>
              <w:rPr>
                <w:rFonts w:cs="Book Antiqua" w:ascii="Book Antiqua" w:hAnsi="Book Antiqua"/>
                <w:b/>
              </w:rPr>
              <w:t>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Maintenance          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SUL History              </w:t>
            </w:r>
            <w:r>
              <w:rPr>
                <w:rFonts w:cs="Book Antiqua" w:ascii="Book Antiqua" w:hAnsi="Book Antiqua"/>
                <w:b/>
              </w:rPr>
              <w:t>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Operational Flow Order   </w:t>
            </w:r>
            <w:r>
              <w:rPr>
                <w:rFonts w:cs="Book Antiqua" w:ascii="Book Antiqua" w:hAnsi="Book Antiqua"/>
                <w:b/>
              </w:rPr>
              <w:t>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On Call Listing         </w:t>
            </w:r>
            <w:r>
              <w:rPr>
                <w:rFonts w:cs="Book Antiqua" w:ascii="Book Antiqua" w:hAnsi="Book Antiqua"/>
                <w:b/>
              </w:rPr>
              <w:t>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60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Other                            </w:t>
            </w:r>
            <w:r>
              <w:rPr>
                <w:rFonts w:cs="Book Antiqua" w:ascii="Book Antiqua" w:hAnsi="Book Antiqua"/>
                <w:b/>
              </w:rPr>
              <w:t>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8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132080</wp:posOffset>
                      </wp:positionV>
                      <wp:extent cx="3240405" cy="2540"/>
                      <wp:effectExtent l="5715" t="5080" r="5080" b="571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360" cy="2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103" h="4">
                                    <a:moveTo>
                                      <a:pt x="0" y="0"/>
                                    </a:moveTo>
                                    <a:lnTo>
                                      <a:pt x="5103" y="4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coordsize="5103,4" path="m0,0l5103,4e" stroked="t" o:allowincell="f" style="position:absolute;margin-left:-3.15pt;margin-top:10.4pt;width:255.1pt;height:0.15pt;mso-wrap-style:none;v-text-anchor:middle;mso-position-horizontal-relative:margin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Press Release, Company News, Phone List 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0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29210</wp:posOffset>
                      </wp:positionV>
                      <wp:extent cx="274320" cy="182880"/>
                      <wp:effectExtent l="6350" t="6350" r="6350" b="635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2.3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0">
                      <wp:simplePos x="0" y="0"/>
                      <wp:positionH relativeFrom="margin">
                        <wp:posOffset>3200400</wp:posOffset>
                      </wp:positionH>
                      <wp:positionV relativeFrom="paragraph">
                        <wp:posOffset>94615</wp:posOffset>
                      </wp:positionV>
                      <wp:extent cx="3427095" cy="1905"/>
                      <wp:effectExtent l="5715" t="5715" r="508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7200" cy="1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397" h="3">
                                    <a:moveTo>
                                      <a:pt x="0" y="0"/>
                                    </a:moveTo>
                                    <a:lnTo>
                                      <a:pt x="5397" y="3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coordsize="5397,3" path="m0,0l5397,3e" stroked="t" o:allowincell="f" style="position:absolute;margin-left:252pt;margin-top:7.45pt;width:269.8pt;height:0.1pt;mso-wrap-style:none;v-text-anchor:middle;mso-position-horizontal-relative:margin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 xml:space="preserve">Blank Forms Internet Page </w:t>
            </w:r>
            <w:r>
              <w:rPr>
                <w:rFonts w:cs="Book Antiqua" w:ascii="Book Antiqua" w:hAnsi="Book Antiqua"/>
              </w:rPr>
              <w:t xml:space="preserve">                              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ind w:start="324" w:end="0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  <w:b/>
              </w:rPr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ind w:start="-108" w:end="0"/>
              <w:rPr>
                <w:rFonts w:ascii="Book Antiqua" w:hAnsi="Book Antiqua" w:cs="Book Antiqua"/>
                <w:b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4">
                      <wp:simplePos x="0" y="0"/>
                      <wp:positionH relativeFrom="margin">
                        <wp:posOffset>6035040</wp:posOffset>
                      </wp:positionH>
                      <wp:positionV relativeFrom="paragraph">
                        <wp:posOffset>15240</wp:posOffset>
                      </wp:positionV>
                      <wp:extent cx="274320" cy="182880"/>
                      <wp:effectExtent l="6350" t="6350" r="6350" b="635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475.2pt;margin-top:1.2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9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107315</wp:posOffset>
                      </wp:positionV>
                      <wp:extent cx="3249930" cy="3175"/>
                      <wp:effectExtent l="5080" t="5715" r="5715" b="508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0080" cy="32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118" h="5">
                                    <a:moveTo>
                                      <a:pt x="0" y="5"/>
                                    </a:moveTo>
                                    <a:lnTo>
                                      <a:pt x="5118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coordsize="5118,5" path="m0,5l5118,0e" stroked="t" o:allowincell="f" style="position:absolute;margin-left:-3.9pt;margin-top:8.45pt;width:255.85pt;height:0.2pt;mso-wrap-style:none;v-text-anchor:middle;mso-position-horizontal-relative:margin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w:t xml:space="preserve">Point Documents Internet Page                     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1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1270</wp:posOffset>
                      </wp:positionV>
                      <wp:extent cx="274320" cy="182880"/>
                      <wp:effectExtent l="6350" t="6350" r="6350" b="635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0.1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1">
                      <wp:simplePos x="0" y="0"/>
                      <wp:positionH relativeFrom="margin">
                        <wp:posOffset>3200400</wp:posOffset>
                      </wp:positionH>
                      <wp:positionV relativeFrom="paragraph">
                        <wp:posOffset>130810</wp:posOffset>
                      </wp:positionV>
                      <wp:extent cx="3427095" cy="3810"/>
                      <wp:effectExtent l="5715" t="5080" r="5080" b="5715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7200" cy="3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397" h="6">
                                    <a:moveTo>
                                      <a:pt x="0" y="6"/>
                                    </a:moveTo>
                                    <a:lnTo>
                                      <a:pt x="5397" y="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coordsize="5397,6" path="m0,6l5397,0e" stroked="t" o:allowincell="f" style="position:absolute;margin-left:252pt;margin-top:10.3pt;width:269.8pt;height:0.25pt;mso-wrap-style:none;v-text-anchor:middle;mso-position-horizontal-relative:margin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 xml:space="preserve">Capacity Internet Page                                      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ind w:start="324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margin">
                        <wp:posOffset>6035040</wp:posOffset>
                      </wp:positionH>
                      <wp:positionV relativeFrom="paragraph">
                        <wp:posOffset>79375</wp:posOffset>
                      </wp:positionV>
                      <wp:extent cx="274320" cy="182880"/>
                      <wp:effectExtent l="6350" t="6350" r="6350" b="635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475.2pt;margin-top:6.25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Book Antiqua" w:ascii="Book Antiqua" w:hAnsi="Book Antiqua"/>
              </w:rPr>
              <w:t xml:space="preserve">Available Capacity           </w:t>
            </w:r>
            <w:r>
              <w:rPr>
                <w:rFonts w:cs="Book Antiqua" w:ascii="Book Antiqua" w:hAnsi="Book Antiqua"/>
                <w:b/>
              </w:rPr>
              <w:t>_____________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w:t xml:space="preserve">Rates Documents Internet Page                    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</w:rPr>
              <w:t xml:space="preserve">Open Season                    </w:t>
            </w:r>
            <w:r>
              <w:rPr>
                <w:rFonts w:cs="Book Antiqua" w:ascii="Book Antiqua" w:hAnsi="Book Antiqua"/>
                <w:b/>
              </w:rPr>
              <w:t>_____________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IT Rates               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Right of First Refusal     </w:t>
            </w:r>
            <w:r>
              <w:rPr>
                <w:rFonts w:cs="Book Antiqua" w:ascii="Book Antiqua" w:hAnsi="Book Antiqua"/>
                <w:b/>
              </w:rPr>
              <w:t>______________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Matrix Rates            </w:t>
            </w:r>
            <w:r>
              <w:rPr>
                <w:rFonts w:cs="Book Antiqua" w:ascii="Book Antiqua" w:hAnsi="Book Antiqua"/>
                <w:b/>
              </w:rPr>
              <w:t>__XXXX_______</w:t>
            </w:r>
          </w:p>
          <w:p>
            <w:pPr>
              <w:pStyle w:val="Normal"/>
              <w:ind w:start="324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w:t>(Under Informational Postings – Rates)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Marketing Notices          </w:t>
            </w:r>
            <w:r>
              <w:rPr>
                <w:rFonts w:cs="Book Antiqua" w:ascii="Book Antiqua" w:hAnsi="Book Antiqua"/>
                <w:b/>
              </w:rPr>
              <w:t>______________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Monthly Index Price  </w:t>
            </w:r>
            <w:r>
              <w:rPr>
                <w:rFonts w:cs="Book Antiqua" w:ascii="Book Antiqua" w:hAnsi="Book Antiqua"/>
                <w:b/>
              </w:rPr>
              <w:t>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Notice of Bid Solicitation   </w:t>
            </w:r>
            <w:r>
              <w:rPr>
                <w:rFonts w:cs="Book Antiqua" w:ascii="Book Antiqua" w:hAnsi="Book Antiqua"/>
                <w:b/>
              </w:rPr>
              <w:t>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Other                    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16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Unsubscribed Capacity     </w:t>
            </w:r>
            <w:r>
              <w:rPr>
                <w:rFonts w:cs="Book Antiqua" w:ascii="Book Antiqua" w:hAnsi="Book Antiqua"/>
                <w:b/>
              </w:rPr>
              <w:t>_____________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18" w:start="342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Storage                     </w:t>
            </w:r>
            <w:r>
              <w:rPr>
                <w:rFonts w:cs="Book Antiqua" w:ascii="Book Antiqua" w:hAnsi="Book Antiqua"/>
                <w:b/>
              </w:rPr>
              <w:t>_________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2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88265</wp:posOffset>
                      </wp:positionV>
                      <wp:extent cx="274320" cy="182880"/>
                      <wp:effectExtent l="6350" t="6350" r="6350" b="635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6.95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5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30480</wp:posOffset>
                      </wp:positionV>
                      <wp:extent cx="3291840" cy="0"/>
                      <wp:effectExtent l="0" t="5080" r="0" b="508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18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7.2pt,2.4pt" to="251.95pt,2.4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6">
                      <wp:simplePos x="0" y="0"/>
                      <wp:positionH relativeFrom="margin">
                        <wp:posOffset>3200400</wp:posOffset>
                      </wp:positionH>
                      <wp:positionV relativeFrom="paragraph">
                        <wp:posOffset>121920</wp:posOffset>
                      </wp:positionV>
                      <wp:extent cx="3383280" cy="0"/>
                      <wp:effectExtent l="0" t="5080" r="0" b="508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52pt,9.6pt" to="518.35pt,9.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ind w:start="324" w:end="0"/>
              <w:rPr>
                <w:rFonts w:ascii="Book Antiqua" w:hAnsi="Book Antiqua" w:cs="Book Antiqua"/>
                <w:lang w:val="en-CA" w:eastAsia="en-CA"/>
              </w:rPr>
            </w:pPr>
            <w:r>
              <w:rPr>
                <w:rFonts w:cs="Book Antiqua" w:ascii="Book Antiqua" w:hAnsi="Book Antiqua"/>
                <w:lang w:val="en-CA" w:eastAsia="en-CA"/>
              </w:rPr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margin">
                        <wp:posOffset>6035040</wp:posOffset>
                      </wp:positionH>
                      <wp:positionV relativeFrom="paragraph">
                        <wp:posOffset>88265</wp:posOffset>
                      </wp:positionV>
                      <wp:extent cx="274320" cy="182880"/>
                      <wp:effectExtent l="6350" t="6350" r="6350" b="635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475.2pt;margin-top:6.95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 xml:space="preserve">EDI/X12 Implementation Guides 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-108" w:end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/>
              </w:rPr>
              <w:t xml:space="preserve">Storage Internet Page                                    </w:t>
            </w:r>
          </w:p>
        </w:tc>
      </w:tr>
      <w:tr>
        <w:trPr/>
        <w:tc>
          <w:tcPr>
            <w:tcW w:w="531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3">
                      <wp:simplePos x="0" y="0"/>
                      <wp:positionH relativeFrom="margin">
                        <wp:posOffset>2834640</wp:posOffset>
                      </wp:positionH>
                      <wp:positionV relativeFrom="paragraph">
                        <wp:posOffset>24130</wp:posOffset>
                      </wp:positionV>
                      <wp:extent cx="274320" cy="182880"/>
                      <wp:effectExtent l="6350" t="6350" r="6350" b="635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f" style="position:absolute;margin-left:223.2pt;margin-top:1.9pt;width:21.55pt;height:14.35pt;mso-wrap-style:none;v-text-anchor:middle;mso-position-horizontal-relative:margin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7">
                      <wp:simplePos x="0" y="0"/>
                      <wp:positionH relativeFrom="margin">
                        <wp:posOffset>-91440</wp:posOffset>
                      </wp:positionH>
                      <wp:positionV relativeFrom="paragraph">
                        <wp:posOffset>298450</wp:posOffset>
                      </wp:positionV>
                      <wp:extent cx="6766560" cy="0"/>
                      <wp:effectExtent l="0" t="5080" r="0" b="508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65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7.2pt,23.5pt" to="525.55pt,23.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>
                <w:rFonts w:ascii="Book Antiqua" w:hAnsi="Book Antiqua" w:cs="Book Antiqua"/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3200400" cy="0"/>
                      <wp:effectExtent l="0" t="5080" r="0" b="508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-0.5pt" to="251.95pt,-0.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Book Antiqua" w:ascii="Book Antiqua" w:hAnsi="Book Antiqua"/>
                <w:b/>
              </w:rPr>
              <w:t>Index Of Customers</w:t>
            </w:r>
          </w:p>
        </w:tc>
        <w:tc>
          <w:tcPr>
            <w:tcW w:w="522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0" w:start="342" w:end="72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</w:rPr>
              <w:t xml:space="preserve">Open Season             </w:t>
            </w:r>
            <w:r>
              <w:rPr>
                <w:rFonts w:cs="Book Antiqua" w:ascii="Book Antiqua" w:hAnsi="Book Antiqua"/>
                <w:b/>
              </w:rPr>
              <w:t>________</w:t>
            </w:r>
          </w:p>
        </w:tc>
      </w:tr>
      <w:tr>
        <w:trPr/>
        <w:tc>
          <w:tcPr>
            <w:tcW w:w="66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500" w:leader="none"/>
              </w:tabs>
              <w:snapToGrid w:val="false"/>
              <w:rPr>
                <w:rFonts w:ascii="Book Antiqua" w:hAnsi="Book Antiqua" w:cs="Book Antiqua"/>
                <w:b/>
                <w:sz w:val="18"/>
                <w:lang w:val="en-CA" w:eastAsia="en-CA"/>
              </w:rPr>
            </w:pPr>
            <w:r>
              <w:rPr>
                <w:rFonts w:cs="Book Antiqua" w:ascii="Book Antiqua" w:hAnsi="Book Antiqua"/>
                <w:b/>
                <w:sz w:val="18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822960</wp:posOffset>
                      </wp:positionH>
                      <wp:positionV relativeFrom="paragraph">
                        <wp:posOffset>289560</wp:posOffset>
                      </wp:positionV>
                      <wp:extent cx="2103755" cy="635"/>
                      <wp:effectExtent l="635" t="3175" r="635" b="3175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8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8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4.8pt,22.8pt" to="230.4pt,22.8pt" stroked="t" o:allowincell="f" style="position:absolute;mso-position-horizontal-relative:margin">
                      <v:stroke color="maroon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4500" w:leader="none"/>
              </w:tabs>
              <w:rPr>
                <w:rFonts w:ascii="Book Antiqua" w:hAnsi="Book Antiqua" w:cs="Book Antiqua"/>
                <w:sz w:val="18"/>
              </w:rPr>
            </w:pPr>
            <w:r>
              <w:rPr>
                <w:rFonts w:cs="Book Antiqua" w:ascii="Book Antiqua" w:hAnsi="Book Antiqua"/>
                <w:sz w:val="18"/>
              </w:rPr>
              <w:t>Authorized by:  Rita Bianchi - Regulatory</w:t>
            </w:r>
          </w:p>
        </w:tc>
        <w:tc>
          <w:tcPr>
            <w:tcW w:w="2070" w:type="dxa"/>
            <w:tcBorders/>
          </w:tcPr>
          <w:p>
            <w:pPr>
              <w:pStyle w:val="Normal"/>
              <w:rPr>
                <w:rFonts w:ascii="Book Antiqua" w:hAnsi="Book Antiqua" w:cs="Book Antiqua"/>
                <w:sz w:val="18"/>
              </w:rPr>
            </w:pPr>
            <w:r>
              <w:rPr>
                <w:rFonts w:cs="Book Antiqua" w:ascii="Book Antiqua" w:hAnsi="Book Antiqua"/>
                <w:b/>
                <w:sz w:val="18"/>
              </w:rPr>
              <w:t>Approved by: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>
                <w:rFonts w:ascii="Book Antiqua" w:hAnsi="Book Antiqua" w:cs="Book Antiqua"/>
                <w:sz w:val="18"/>
              </w:rPr>
            </w:pPr>
            <w:r>
              <w:rPr>
                <w:rFonts w:cs="Book Antiqua" w:ascii="Book Antiqua" w:hAnsi="Book Antiqua"/>
                <w:sz w:val="18"/>
              </w:rPr>
            </w:r>
          </w:p>
        </w:tc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Book Antiqua" w:hAnsi="Book Antiqua" w:cs="Book Antiqua"/>
                <w:sz w:val="18"/>
              </w:rPr>
            </w:pPr>
            <w:r>
              <w:rPr>
                <w:rFonts w:cs="Book Antiqua" w:ascii="Book Antiqua" w:hAnsi="Book Antiqua"/>
                <w:sz w:val="18"/>
              </w:rPr>
            </w:r>
          </w:p>
        </w:tc>
      </w:tr>
    </w:tbl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3291840</wp:posOffset>
                </wp:positionH>
                <wp:positionV relativeFrom="paragraph">
                  <wp:posOffset>635</wp:posOffset>
                </wp:positionV>
                <wp:extent cx="183515" cy="183515"/>
                <wp:effectExtent l="6985" t="6985" r="5715" b="5715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9.2pt;margin-top:0.05pt;width:14.4pt;height:14.4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4114800</wp:posOffset>
                </wp:positionH>
                <wp:positionV relativeFrom="paragraph">
                  <wp:posOffset>635</wp:posOffset>
                </wp:positionV>
                <wp:extent cx="183515" cy="183515"/>
                <wp:effectExtent l="6985" t="6985" r="5715" b="571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24pt;margin-top:0.05pt;width:14.4pt;height:14.4pt;mso-wrap-style:none;v-text-anchor:middl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5120640</wp:posOffset>
                </wp:positionH>
                <wp:positionV relativeFrom="paragraph">
                  <wp:posOffset>635</wp:posOffset>
                </wp:positionV>
                <wp:extent cx="183515" cy="183515"/>
                <wp:effectExtent l="6985" t="6985" r="5715" b="5715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3.2pt;margin-top:0.05pt;width:14.4pt;height:14.4pt;mso-wrap-style:none;v-text-anchor:middl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5852160</wp:posOffset>
                </wp:positionH>
                <wp:positionV relativeFrom="paragraph">
                  <wp:posOffset>635</wp:posOffset>
                </wp:positionV>
                <wp:extent cx="183515" cy="183515"/>
                <wp:effectExtent l="6985" t="6985" r="5715" b="5715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60.8pt;margin-top:0.05pt;width:14.4pt;height:14.4pt;mso-wrap-style:none;v-text-anchor:middl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cs="Book Antiqua" w:ascii="Book Antiqua" w:hAnsi="Book Antiqua"/>
          <w:sz w:val="18"/>
        </w:rPr>
        <w:tab/>
        <w:tab/>
        <w:tab/>
        <w:tab/>
        <w:tab/>
        <w:tab/>
        <w:t xml:space="preserve">        </w:t>
      </w:r>
      <w:r>
        <w:rPr>
          <w:rFonts w:cs="Book Antiqua" w:ascii="Book Antiqua" w:hAnsi="Book Antiqua"/>
          <w:b/>
          <w:sz w:val="18"/>
        </w:rPr>
        <w:t xml:space="preserve"> VP</w:t>
        <w:tab/>
        <w:tab/>
        <w:t xml:space="preserve"> Legal   </w:t>
        <w:tab/>
        <w:t xml:space="preserve">          Regulatory </w:t>
        <w:tab/>
        <w:t>N/A</w:t>
      </w:r>
    </w:p>
    <w:p>
      <w:pPr>
        <w:pStyle w:val="Normal"/>
        <w:rPr>
          <w:rFonts w:ascii="Book Antiqua" w:hAnsi="Book Antiqua" w:cs="Book Antiqua"/>
          <w:sz w:val="1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274320</wp:posOffset>
                </wp:positionH>
                <wp:positionV relativeFrom="paragraph">
                  <wp:posOffset>119380</wp:posOffset>
                </wp:positionV>
                <wp:extent cx="2652395" cy="635"/>
                <wp:effectExtent l="635" t="3175" r="635" b="3175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4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.6pt,9.4pt" to="230.4pt,9.4pt" stroked="t" o:allowincell="f" style="position:absolute">
                <v:stroke color="maroon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Book Antiqua" w:ascii="Book Antiqua" w:hAnsi="Book Antiqua"/>
          <w:sz w:val="18"/>
        </w:rPr>
        <w:t xml:space="preserve">Date: </w:t>
      </w:r>
      <w:r>
        <w:rPr>
          <w:rFonts w:cs="Book Antiqua" w:ascii="Book Antiqua" w:hAnsi="Book Antiqua"/>
          <w:color w:val="FF0000"/>
          <w:sz w:val="18"/>
        </w:rPr>
        <w:t>10/29/2001</w:t>
      </w:r>
    </w:p>
    <w:p>
      <w:pPr>
        <w:pStyle w:val="Normal"/>
        <w:rPr>
          <w:rFonts w:ascii="Book Antiqua" w:hAnsi="Book Antiqua" w:cs="Book Antiqua"/>
          <w:b/>
          <w:sz w:val="18"/>
        </w:rPr>
      </w:pPr>
      <w:r>
        <w:rPr>
          <w:rFonts w:cs="Book Antiqua" w:ascii="Book Antiqua" w:hAnsi="Book Antiqua"/>
          <w:b/>
          <w:sz w:val="18"/>
        </w:rPr>
        <w:t>***************************************************************************************************************</w:t>
      </w:r>
    </w:p>
    <w:p>
      <w:pPr>
        <w:pStyle w:val="Normal"/>
        <w:rPr>
          <w:rFonts w:ascii="Book Antiqua" w:hAnsi="Book Antiqua" w:cs="Book Antiqua"/>
          <w:sz w:val="18"/>
        </w:rPr>
      </w:pPr>
      <w:r>
        <w:rPr>
          <w:rFonts w:cs="Book Antiqua" w:ascii="Book Antiqua" w:hAnsi="Book Antiqua"/>
          <w:b/>
          <w:sz w:val="18"/>
        </w:rPr>
        <w:t>ADMINISTRATIVE USE ONLY</w:t>
      </w:r>
      <w:r>
        <w:rPr>
          <w:rFonts w:cs="Book Antiqua" w:ascii="Book Antiqua" w:hAnsi="Book Antiqua"/>
          <w:sz w:val="18"/>
        </w:rPr>
        <w:t>:</w:t>
        <w:tab/>
        <w:tab/>
        <w:tab/>
        <w:tab/>
        <w:tab/>
        <w:tab/>
        <w:t xml:space="preserve">              </w:t>
      </w:r>
      <w:r>
        <w:rPr>
          <w:rFonts w:cs="Book Antiqua" w:ascii="Book Antiqua" w:hAnsi="Book Antiqua"/>
          <w:b/>
          <w:sz w:val="18"/>
        </w:rPr>
        <w:t>FILE #_________________</w:t>
      </w:r>
    </w:p>
    <w:p>
      <w:pPr>
        <w:pStyle w:val="Normal"/>
        <w:rPr>
          <w:rFonts w:ascii="Book Antiqua" w:hAnsi="Book Antiqua" w:cs="Book Antiqua"/>
          <w:sz w:val="18"/>
        </w:rPr>
      </w:pPr>
      <w:r>
        <w:rPr>
          <w:rFonts w:cs="Book Antiqua" w:ascii="Book Antiqua" w:hAnsi="Book Antiqua"/>
          <w:sz w:val="18"/>
        </w:rPr>
      </w:r>
    </w:p>
    <w:p>
      <w:pPr>
        <w:pStyle w:val="Normal"/>
        <w:rPr>
          <w:rFonts w:ascii="Book Antiqua" w:hAnsi="Book Antiqua" w:cs="Book Antiqua"/>
          <w:b/>
          <w:sz w:val="18"/>
        </w:rPr>
      </w:pPr>
      <w:r>
        <w:rPr>
          <w:rFonts w:cs="Book Antiqua" w:ascii="Book Antiqua" w:hAnsi="Book Antiqua"/>
          <w:b/>
          <w:sz w:val="18"/>
        </w:rPr>
        <w:t>RECEIVED BY:  _______________________________</w:t>
        <w:tab/>
        <w:tab/>
        <w:t>DATE/________________ TIME/_________________</w:t>
      </w:r>
    </w:p>
    <w:p>
      <w:pPr>
        <w:pStyle w:val="Normal"/>
        <w:rPr>
          <w:rFonts w:ascii="Book Antiqua" w:hAnsi="Book Antiqua" w:cs="Book Antiqua"/>
          <w:b/>
          <w:sz w:val="18"/>
        </w:rPr>
      </w:pPr>
      <w:r>
        <w:rPr>
          <w:rFonts w:cs="Book Antiqua" w:ascii="Book Antiqua" w:hAnsi="Book Antiqua"/>
          <w:b/>
          <w:sz w:val="18"/>
        </w:rPr>
      </w:r>
    </w:p>
    <w:p>
      <w:pPr>
        <w:pStyle w:val="Normal"/>
        <w:rPr>
          <w:rFonts w:ascii="Book Antiqua" w:hAnsi="Book Antiqua" w:cs="Book Antiqua"/>
          <w:b/>
          <w:sz w:val="18"/>
        </w:rPr>
      </w:pPr>
      <w:r>
        <w:rPr>
          <w:rFonts w:cs="Book Antiqua" w:ascii="Book Antiqua" w:hAnsi="Book Antiqua"/>
          <w:b/>
          <w:sz w:val="18"/>
        </w:rPr>
        <w:t>POSTED BY  __________________________________</w:t>
        <w:tab/>
        <w:tab/>
        <w:t>DATE/________________ TIME/_________________</w:t>
      </w:r>
    </w:p>
    <w:sectPr>
      <w:headerReference w:type="default" r:id="rId2"/>
      <w:footerReference w:type="default" r:id="rId3"/>
      <w:type w:val="nextPage"/>
      <w:pgSz w:w="12240" w:h="158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ebbform.doc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Bookman Old Style" w:hAnsi="Bookman Old Style" w:cs="Bookman Old Style"/>
        <w:b/>
        <w:sz w:val="28"/>
      </w:rPr>
    </w:pPr>
    <w:r>
      <w:rPr>
        <w:rFonts w:cs="Bookman Old Style" w:ascii="Bookman Old Style" w:hAnsi="Bookman Old Style"/>
        <w:b/>
        <w:sz w:val="28"/>
      </w:rPr>
      <w:t>ET&amp;S- Internet Posting Request Form</w:t>
    </w:r>
  </w:p>
  <w:p>
    <w:pPr>
      <w:pStyle w:val="Normal"/>
      <w:jc w:val="center"/>
      <w:rPr>
        <w:rFonts w:ascii="Bookman Old Style" w:hAnsi="Bookman Old Style" w:cs="Bookman Old Style"/>
        <w:b/>
        <w:sz w:val="28"/>
      </w:rPr>
    </w:pPr>
    <w:r>
      <w:rPr>
        <w:rFonts w:cs="Bookman Old Style" w:ascii="Bookman Old Style" w:hAnsi="Bookman Old Style"/>
        <w:b/>
        <w:sz w:val="28"/>
      </w:rPr>
      <w:t>TW &amp; NNG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  <w:sz w:val="28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216"/>
      <w:jc w:val="center"/>
      <w:outlineLvl w:val="0"/>
    </w:pPr>
    <w:rPr>
      <w:rFonts w:ascii="Book Antiqua" w:hAnsi="Book Antiqua" w:cs="Book Antiqua"/>
      <w:b/>
      <w:sz w:val="18"/>
    </w:rPr>
  </w:style>
  <w:style w:type="character" w:styleId="WW8Num2z0">
    <w:name w:val="WW8Num2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Symbol" w:hAnsi="Symbol" w:cs="Symbol"/>
      <w:color w:val="auto"/>
      <w:sz w:val="28"/>
    </w:rPr>
  </w:style>
  <w:style w:type="character" w:styleId="WW8NumSt2z0">
    <w:name w:val="WW8NumSt2z0"/>
    <w:qFormat/>
    <w:rPr>
      <w:rFonts w:ascii="Symbol" w:hAnsi="Symbol" w:cs="Symbol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2001-09-28T17:01:00Z</dcterms:created>
  <dc:creator>Mike Zoch</dc:creator>
  <dc:description/>
  <dc:language>en-CA</dc:language>
  <cp:lastModifiedBy>rbianchi</cp:lastModifiedBy>
  <cp:lastPrinted>2000-03-31T13:33:00Z</cp:lastPrinted>
  <dcterms:modified xsi:type="dcterms:W3CDTF">2001-10-29T12:40:00Z</dcterms:modified>
  <cp:revision>5</cp:revision>
  <dc:subject/>
  <dc:title>Northern Natural Gas EBB Request Form</dc:title>
</cp:coreProperties>
</file>