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May 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Simpler Software, Inc., d/b/a e-Acumen</w:t>
      </w:r>
    </w:p>
    <w:p>
      <w:pPr>
        <w:pStyle w:val="Normal"/>
        <w:jc w:val="both"/>
        <w:rPr>
          <w:rFonts w:ascii="Times New Roman" w:hAnsi="Times New Roman" w:cs="Times New Roman"/>
          <w:sz w:val="22"/>
        </w:rPr>
      </w:pPr>
      <w:r>
        <w:rPr>
          <w:rFonts w:cs="Times New Roman" w:ascii="Times New Roman" w:hAnsi="Times New Roman"/>
          <w:sz w:val="22"/>
        </w:rPr>
        <w:t>1940 Bryant Street</w:t>
      </w:r>
    </w:p>
    <w:p>
      <w:pPr>
        <w:pStyle w:val="Normal"/>
        <w:jc w:val="both"/>
        <w:rPr>
          <w:rFonts w:ascii="Times New Roman" w:hAnsi="Times New Roman" w:cs="Times New Roman"/>
          <w:sz w:val="22"/>
        </w:rPr>
      </w:pPr>
      <w:r>
        <w:rPr>
          <w:rFonts w:cs="Times New Roman" w:ascii="Times New Roman" w:hAnsi="Times New Roman"/>
          <w:sz w:val="22"/>
        </w:rPr>
        <w:t>San Francisco, California  94110</w:t>
      </w:r>
    </w:p>
    <w:p>
      <w:pPr>
        <w:pStyle w:val="Normal"/>
        <w:jc w:val="both"/>
        <w:rPr>
          <w:rFonts w:ascii="Times New Roman" w:hAnsi="Times New Roman" w:cs="Times New Roman"/>
          <w:sz w:val="22"/>
        </w:rPr>
      </w:pPr>
      <w:r>
        <w:rPr>
          <w:rFonts w:cs="Times New Roman" w:ascii="Times New Roman" w:hAnsi="Times New Roman"/>
          <w:sz w:val="22"/>
        </w:rPr>
        <w:t>Attn:  Phil Inje Chang, Presient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Chang:</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Simpler Software, Inc., d/b/a e-Acumen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SIMPLER SOFTWARE, INC., d/b/a e-Acumen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/mnt/main-storage/datasets/enron-docs/doc/e_Acumen_1.doc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Simpler Software,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2000-05-17T16:53:00Z</dcterms:created>
  <dc:creator>ECT</dc:creator>
  <dc:description/>
  <dc:language>en-CA</dc:language>
  <cp:lastModifiedBy>tjones</cp:lastModifiedBy>
  <cp:lastPrinted>2000-05-17T14:26:00Z</cp:lastPrinted>
  <dcterms:modified xsi:type="dcterms:W3CDTF">2000-05-17T17:21:00Z</dcterms:modified>
  <cp:revision>3</cp:revision>
  <dc:subject/>
  <dc:title>Reciprocal Confidentiality Agreement</dc:title>
</cp:coreProperties>
</file>