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f:\attachcus\stclair-c\CSTCLAIR_DEC20001\0000000086B9263CA4D7D611826300065B5E8D32E4482100.#1.dresdner tax lang.doc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