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WORKSHOP AGENDA</w:t>
      </w:r>
    </w:p>
    <w:p>
      <w:pPr>
        <w:pStyle w:val="Heading"/>
        <w:rPr/>
      </w:pPr>
      <w:r>
        <w:rPr/>
      </w:r>
    </w:p>
    <w:p>
      <w:pPr>
        <w:pStyle w:val="Heading2"/>
        <w:ind w:hanging="0" w:start="0"/>
        <w:rPr/>
      </w:pPr>
      <w:r>
        <w:rPr/>
        <w:t>Electric Wholesale Business Practice Standard-Setting Process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center"/>
        <w:rPr/>
      </w:pPr>
      <w:r>
        <w:rPr/>
        <w:t>January 15, 2002</w:t>
      </w:r>
    </w:p>
    <w:p>
      <w:pPr>
        <w:pStyle w:val="Normal"/>
        <w:tabs>
          <w:tab w:val="clear" w:pos="720"/>
          <w:tab w:val="left" w:pos="1440" w:leader="none"/>
        </w:tabs>
        <w:jc w:val="center"/>
        <w:rPr/>
      </w:pPr>
      <w:r>
        <w:rPr/>
        <w:t>Phoenix Airport Marriott</w:t>
      </w:r>
    </w:p>
    <w:p>
      <w:pPr>
        <w:pStyle w:val="Normal"/>
        <w:tabs>
          <w:tab w:val="clear" w:pos="720"/>
          <w:tab w:val="left" w:pos="1440" w:leader="none"/>
        </w:tabs>
        <w:jc w:val="center"/>
        <w:rPr/>
      </w:pPr>
      <w:r>
        <w:rPr/>
        <w:t>Phoenix, Arizona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8:00 AM</w:t>
        <w:tab/>
        <w:t>Welcome and Introductions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ind w:hanging="1440" w:start="1440" w:end="0"/>
        <w:rPr>
          <w:b/>
          <w:bCs/>
        </w:rPr>
      </w:pPr>
      <w:r>
        <w:rPr>
          <w:b/>
          <w:bCs/>
        </w:rPr>
        <w:t>8:10 AM</w:t>
        <w:tab/>
        <w:t>Wholesale Business Practice Standards</w:t>
      </w:r>
    </w:p>
    <w:p>
      <w:pPr>
        <w:pStyle w:val="Normal"/>
        <w:tabs>
          <w:tab w:val="clear" w:pos="720"/>
          <w:tab w:val="left" w:pos="1440" w:leader="none"/>
        </w:tabs>
        <w:ind w:hanging="1440" w:start="1440" w:end="0"/>
        <w:rPr>
          <w:b/>
          <w:bCs/>
        </w:rPr>
      </w:pPr>
      <w:r>
        <w:rPr>
          <w:b/>
          <w:bCs/>
        </w:rPr>
        <w:tab/>
        <w:t>Background, Status and Overview</w:t>
      </w:r>
    </w:p>
    <w:p>
      <w:pPr>
        <w:pStyle w:val="Normal"/>
        <w:tabs>
          <w:tab w:val="clear" w:pos="720"/>
          <w:tab w:val="left" w:pos="1440" w:leader="none"/>
        </w:tabs>
        <w:ind w:hanging="1440" w:start="1440" w:end="0"/>
        <w:rPr/>
      </w:pPr>
      <w:r>
        <w:rPr>
          <w:b/>
          <w:bCs/>
        </w:rPr>
        <w:tab/>
      </w:r>
      <w:r>
        <w:rPr/>
        <w:t>Review of FERC’s December 19, 2001 order Providing Guidance on the Formation of a Standards Development Organization for the Wholesale Electric Industry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8:30 AM</w:t>
        <w:tab/>
        <w:t>Workshop Overview and Ground Rules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8:40 AM</w:t>
        <w:tab/>
        <w:t>Facilitated Discussion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ab/>
        <w:t>Working Draft – Scope and Governance Framework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ind w:start="1440" w:end="0"/>
        <w:rPr/>
      </w:pPr>
      <w:r>
        <w:rPr/>
        <w:t>Detailed review, discussion, and editing of draft framework developed by the Working Group formed at November 9 Dallas Workshop.  Topics headings currently include:</w:t>
      </w:r>
    </w:p>
    <w:p>
      <w:pPr>
        <w:pStyle w:val="Normal"/>
        <w:tabs>
          <w:tab w:val="clear" w:pos="720"/>
          <w:tab w:val="left" w:pos="1440" w:leader="none"/>
        </w:tabs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One-stop shop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Sectors, governance, voting, funding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Coordination with FERC and RTOs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Standards enforcement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NERC role and functions?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Legacy and transition issues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rPr/>
      </w:pPr>
      <w:r>
        <w:rPr/>
        <w:t>Need for broad industry consensus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10:00 AM</w:t>
        <w:tab/>
        <w:t>Break</w:t>
      </w:r>
    </w:p>
    <w:p>
      <w:pPr>
        <w:pStyle w:val="Footer"/>
        <w:tabs>
          <w:tab w:val="clear" w:pos="4320"/>
          <w:tab w:val="clear" w:pos="864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10:30 AM</w:t>
        <w:tab/>
        <w:t>Continue Facilitated Discussion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rPr>
          <w:b/>
          <w:bCs/>
        </w:rPr>
      </w:pPr>
      <w:r>
        <w:rPr/>
        <w:t>Develop principles into draft textual white paper and functional schematic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12:00 N</w:t>
        <w:tab/>
        <w:t>Lunch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1:00 PM</w:t>
        <w:tab/>
        <w:t>Continue Facilitated Discussion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rPr/>
      </w:pPr>
      <w:r>
        <w:rPr/>
        <w:t>Refine work product and seek further industry input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40" w:leader="none"/>
        </w:tabs>
        <w:rPr/>
      </w:pPr>
      <w:r>
        <w:rPr/>
        <w:t>Discuss presentation of draft work product at FERC’s January 22-25 Technical conference on Standard Market Design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2:30 PM</w:t>
        <w:tab/>
        <w:t>Process Review and Changes Recommended for Future Meetings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ab/>
        <w:t>Next Steps and Future Actions</w:t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rPr>
          <w:b/>
          <w:bCs/>
        </w:rPr>
      </w:pPr>
      <w:r>
        <w:rPr>
          <w:b/>
          <w:bCs/>
        </w:rPr>
        <w:t>3:00 PM</w:t>
        <w:tab/>
        <w:t>Adjourn</w:t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440" w:leader="none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440" w:leader="none"/>
      </w:tabs>
      <w:jc w:val="center"/>
      <w:outlineLvl w:val="1"/>
    </w:pPr>
    <w:rPr>
      <w:b/>
      <w:bCs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00000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00000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00000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00000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color w:val="000000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1440" w:leader="none"/>
      </w:tabs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2002-01-09T12:52:00Z</dcterms:created>
  <dc:creator>Open</dc:creator>
  <dc:description/>
  <dc:language>en-CA</dc:language>
  <cp:lastModifiedBy>Information Services</cp:lastModifiedBy>
  <cp:lastPrinted>2002-01-02T08:37:00Z</cp:lastPrinted>
  <dcterms:modified xsi:type="dcterms:W3CDTF">2002-01-09T12:52:00Z</dcterms:modified>
  <cp:revision>2</cp:revision>
  <dc:subject/>
  <dc:title>FACILITATOR AGENDA</dc:title>
</cp:coreProperties>
</file>