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b w:val="false"/>
        </w:rPr>
      </w:pPr>
      <w:r>
        <w:rPr>
          <w:rFonts w:cs="Arial" w:ascii="Arial" w:hAnsi="Arial"/>
          <w:b w:val="false"/>
        </w:rPr>
        <w:t>May 14, 2001</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Mr. David W. Dorman</w:t>
      </w:r>
    </w:p>
    <w:p>
      <w:pPr>
        <w:pStyle w:val="Normal"/>
        <w:rPr>
          <w:rFonts w:ascii="Arial" w:hAnsi="Arial" w:cs="Arial"/>
        </w:rPr>
      </w:pPr>
      <w:r>
        <w:rPr>
          <w:rFonts w:cs="Arial" w:ascii="Arial" w:hAnsi="Arial"/>
        </w:rPr>
        <w:t>President</w:t>
      </w:r>
    </w:p>
    <w:p>
      <w:pPr>
        <w:pStyle w:val="Heading1"/>
        <w:ind w:hanging="0" w:start="0"/>
        <w:rPr>
          <w:rFonts w:ascii="Arial" w:hAnsi="Arial" w:cs="Arial"/>
          <w:b w:val="false"/>
        </w:rPr>
      </w:pPr>
      <w:r>
        <w:rPr>
          <w:rFonts w:cs="Arial" w:ascii="Arial" w:hAnsi="Arial"/>
          <w:b w:val="false"/>
        </w:rPr>
        <w:t>AT&amp;T</w:t>
      </w:r>
    </w:p>
    <w:p>
      <w:pPr>
        <w:pStyle w:val="Normal"/>
        <w:rPr>
          <w:rFonts w:ascii="Arial" w:hAnsi="Arial" w:cs="Arial"/>
        </w:rPr>
      </w:pPr>
      <w:r>
        <w:rPr>
          <w:rFonts w:cs="Arial" w:ascii="Arial" w:hAnsi="Arial"/>
        </w:rPr>
        <w:t>295 North Maple Avenue</w:t>
      </w:r>
    </w:p>
    <w:p>
      <w:pPr>
        <w:pStyle w:val="Normal"/>
        <w:rPr>
          <w:rFonts w:ascii="Arial" w:hAnsi="Arial" w:cs="Arial"/>
        </w:rPr>
      </w:pPr>
      <w:r>
        <w:rPr>
          <w:rFonts w:cs="Arial" w:ascii="Arial" w:hAnsi="Arial"/>
        </w:rPr>
        <w:t>Basking Ridge, NJ  07920</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Dear Dave:</w:t>
      </w:r>
    </w:p>
    <w:p>
      <w:pPr>
        <w:pStyle w:val="Normal"/>
        <w:rPr>
          <w:rFonts w:ascii="Arial" w:hAnsi="Arial" w:cs="Arial"/>
        </w:rPr>
      </w:pPr>
      <w:r>
        <w:rPr>
          <w:rFonts w:cs="Arial" w:ascii="Arial" w:hAnsi="Arial"/>
        </w:rPr>
      </w:r>
    </w:p>
    <w:p>
      <w:pPr>
        <w:pStyle w:val="BodyText"/>
        <w:rPr>
          <w:sz w:val="22"/>
        </w:rPr>
      </w:pPr>
      <w:r>
        <w:rPr>
          <w:sz w:val="22"/>
        </w:rPr>
        <w:t>Thank you for meeting with us last Thursday.  The discussions were enlightening for us, and I hope for you as well.</w:t>
      </w:r>
    </w:p>
    <w:p>
      <w:pPr>
        <w:pStyle w:val="BodyText"/>
        <w:rPr>
          <w:sz w:val="22"/>
        </w:rPr>
      </w:pPr>
      <w:r>
        <w:rPr>
          <w:sz w:val="22"/>
        </w:rPr>
      </w:r>
    </w:p>
    <w:p>
      <w:pPr>
        <w:pStyle w:val="BodyText"/>
        <w:rPr>
          <w:sz w:val="22"/>
        </w:rPr>
      </w:pPr>
      <w:r>
        <w:rPr>
          <w:sz w:val="22"/>
        </w:rPr>
        <w:t>On the way back from Atlanta, we batted around several ideas about how Enron and AT&amp;T could do something meaningful together.  I’ve included a couple of pages broadly outlining some of these ideas and a mock press release to give you a feel for what we are proposing.  After you’ve had time to review, I’d like to talk with you by phone.  I’ll ask my assistant Sherri Sera to call Marie to set something up.</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t>Again, Dave, thank you for your time.  I look forward to our next conversation.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Best regards,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0440" w:h="15120"/>
      <w:pgMar w:left="1800" w:right="1800" w:gutter="0" w:header="0" w:top="3067"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Frutiger 55 Roman">
    <w:charset w:val="00" w:characterSet="windows-125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rFonts w:ascii="Frutiger 55 Roman" w:hAnsi="Frutiger 55 Roman" w:cs="Frutiger 55 Roma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2001-05-16T19:51:00Z</dcterms:created>
  <dc:creator>jennifer_adams</dc:creator>
  <dc:description/>
  <dc:language>en-CA</dc:language>
  <cp:lastModifiedBy>jennifer_adams</cp:lastModifiedBy>
  <cp:lastPrinted>2001-05-16T17:17:00Z</cp:lastPrinted>
  <dcterms:modified xsi:type="dcterms:W3CDTF">2001-05-16T19:51:00Z</dcterms:modified>
  <cp:revision>2</cp:revision>
  <dc:subject/>
  <dc:title>NOTE TO SHERRI – </dc:title>
</cp:coreProperties>
</file>