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TOP COUNTERPARTY LIST FOR DATA ROOM</w:t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  <w:t>THIRD QUARTER 2001 – EOL TRADING</w:t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768"/>
        <w:gridCol w:w="720"/>
        <w:gridCol w:w="720"/>
        <w:gridCol w:w="648"/>
      </w:tblGrid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COUNTERPARTY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Morgan Stanley Capital Group, Inc.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Williams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El Paso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Aquila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AEP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Reliant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Duke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J. Aron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Goldman Sachs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Bank of America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CMS Marketing, Services and Trading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Mirant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Dynegy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Cinergy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Tractebel Energy Marketing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TXU Energy Trading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BP Energy Company (BP Corp. North America; BP Canada Energy Co.)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Constellation Power Source, Inc.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Sempra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eprime, Inc.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Entergy-Koch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Coral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Cook Inlet Energy Supply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Calpine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PG&amp;E Energy Trading - Gas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PG&amp;E Energy Trading - Power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PG&amp;E Energy Trading Canada Corp.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Connectiv Energy Supply, Inc.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Engage Energy America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Engage Energy Canada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Cargill, Incorporated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Cargill-Alliant LLC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Allegheny Energy Supply Co.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Exelon Generation Co., LLC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IDACORP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American Electric Power Source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H.Q. Energy Services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PSEG Energy Resources &amp; Trade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PPL EnergyPlus, LLC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2001-12-14T19:01:00Z</dcterms:created>
  <dc:creator>mheard</dc:creator>
  <dc:description/>
  <dc:language>en-CA</dc:language>
  <cp:lastModifiedBy>mcook</cp:lastModifiedBy>
  <cp:lastPrinted>2001-12-13T14:15:00Z</cp:lastPrinted>
  <dcterms:modified xsi:type="dcterms:W3CDTF">2001-12-14T19:01:00Z</dcterms:modified>
  <cp:revision>2</cp:revision>
  <dc:subject/>
  <dc:title>TOP COUNTERPARTY LIST FOR DATA ROOM</dc:title>
</cp:coreProperties>
</file>