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t>Draft of 05/09/00</w:t>
      </w:r>
    </w:p>
    <w:p>
      <w:pPr>
        <w:pStyle w:val="Normal"/>
        <w:rPr>
          <w:rFonts w:ascii="Times New Roman" w:hAnsi="Times New Roman" w:cs="Times New Roman"/>
          <w:sz w:val="22"/>
        </w:rPr>
      </w:pPr>
      <w:r>
        <w:rPr>
          <w:rFonts w:cs="Times New Roman" w:ascii="Times New Roman" w:hAnsi="Times New Roman"/>
          <w:sz w:val="22"/>
        </w:rPr>
        <w:t>May 10, 2000</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Cysive, Inc.</w:t>
      </w:r>
    </w:p>
    <w:p>
      <w:pPr>
        <w:pStyle w:val="Normal"/>
        <w:jc w:val="both"/>
        <w:rPr>
          <w:rFonts w:ascii="Times New Roman" w:hAnsi="Times New Roman" w:cs="Times New Roman"/>
          <w:sz w:val="22"/>
        </w:rPr>
      </w:pPr>
      <w:r>
        <w:rPr>
          <w:rFonts w:cs="Times New Roman" w:ascii="Times New Roman" w:hAnsi="Times New Roman"/>
          <w:sz w:val="22"/>
        </w:rPr>
        <w:t>10780 Parkridge Blvd., Suite 400</w:t>
      </w:r>
    </w:p>
    <w:p>
      <w:pPr>
        <w:pStyle w:val="Normal"/>
        <w:jc w:val="both"/>
        <w:rPr>
          <w:rFonts w:ascii="Times New Roman" w:hAnsi="Times New Roman" w:cs="Times New Roman"/>
          <w:sz w:val="22"/>
        </w:rPr>
      </w:pPr>
      <w:r>
        <w:rPr>
          <w:rFonts w:cs="Times New Roman" w:ascii="Times New Roman" w:hAnsi="Times New Roman"/>
          <w:sz w:val="22"/>
        </w:rPr>
        <w:t>Reston, VA  20191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720"/>
          <w:tab w:val="left" w:pos="-720" w:leader="none"/>
          <w:tab w:val="left" w:pos="0" w:leader="none"/>
        </w:tabs>
        <w:spacing w:before="0" w:after="240"/>
        <w:ind w:firstLine="720" w:start="0" w:end="0"/>
        <w:rPr>
          <w:rFonts w:ascii="Times New Roman" w:hAnsi="Times New Roman" w:cs="Times New Roman"/>
          <w:sz w:val="22"/>
        </w:rPr>
      </w:pPr>
      <w:r>
        <w:rPr>
          <w:rFonts w:cs="Times New Roman" w:ascii="Times New Roman" w:hAnsi="Times New Roman"/>
          <w:sz w:val="22"/>
        </w:rPr>
        <w:t>Cysive, Inc. and Enron North America Corp. are prepared to furnish each other with information in connection with a possible transaction or other business relationship (“Transaction”) involving the EnronOnline website (the "Confidential Information").  The term "Confidential Information" shall, with respect to the receiving party, not include information (a) that was delivered in anticipation of disclosure on the EnronOnline website; (b) as is or may become generally available to the public; (c) known to the receiving party at the time of disclosure or is thereafter acquired at any time from a source other than the other party hereto that was not known to the receiving party to be prohibited from making disclosure;  (d) is hereafter independently developed by the receiving party; or, e) is required to be disclosed pursuant to the final binding order of a governmental agency or court of competent jurisdiction, provided that the disclosing party has been given reasonable notice of the pendency of such an order and the opportunity to contest it.</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Neither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neither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neither party makes any representation or warranty as to the accuracy or completeness of any information that is so provided, and that neither party nor any Representative of such party shall have any liability to the other party or its Representatives resulting from the use of such information by such party or its Representatives.  For purposes of this section 3,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w:t>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NORTH AMERICA CORP.</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CYSIVE, INC.</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/mnt/main-storage/datasets/enron-docs/doc/cysive2.doc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Cysive, Inc.</w:t>
    </w:r>
  </w:p>
  <w:p>
    <w:pPr>
      <w:pStyle w:val="Header"/>
      <w:rPr/>
    </w:pPr>
    <w:r>
      <w:rPr>
        <w:rFonts w:cs="Times New Roman" w:ascii="Times New Roman" w:hAnsi="Times New Roman"/>
        <w:sz w:val="22"/>
      </w:rPr>
      <w:t xml:space="preserve">Page -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r>
      <w:rPr>
        <w:rFonts w:cs="Times New Roman" w:ascii="Times New Roman" w:hAnsi="Times New Roman"/>
        <w:sz w:val="22"/>
      </w:rPr>
      <w:t xml:space="preserve"> -</w:t>
    </w:r>
  </w:p>
  <w:p>
    <w:pPr>
      <w:pStyle w:val="Header"/>
      <w:rPr>
        <w:rFonts w:ascii="Times New Roman" w:hAnsi="Times New Roman" w:cs="Times New Roman"/>
        <w:sz w:val="24"/>
      </w:rPr>
    </w:pPr>
    <w:r>
      <w:rPr>
        <w:rFonts w:cs="Times New Roman" w:ascii="Times New Roman" w:hAnsi="Times New Roman"/>
        <w:sz w:val="24"/>
      </w:rPr>
    </w:r>
  </w:p>
  <w:p>
    <w:pPr>
      <w:pStyle w:val="Header"/>
      <w:rPr>
        <w:rFonts w:ascii="Times New Roman" w:hAnsi="Times New Roman" w:cs="Times New Roman"/>
        <w:sz w:val="24"/>
      </w:rPr>
    </w:pPr>
    <w:r>
      <w:rPr>
        <w:rFonts w:cs="Times New Roman" w:ascii="Times New Roman" w:hAnsi="Times New Roman"/>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decimal"/>
      <w:lvlText w:val="%1."/>
      <w:lvlJc w:val="start"/>
      <w:pPr>
        <w:tabs>
          <w:tab w:val="num" w:pos="720"/>
        </w:tabs>
        <w:ind w:start="720" w:hanging="36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ms Rmn;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WW8Num2z0">
    <w:name w:val="WW8Num2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2000-05-10T17:03:00Z</dcterms:created>
  <dc:creator>ECT</dc:creator>
  <dc:description/>
  <dc:language>en-CA</dc:language>
  <cp:lastModifiedBy>Cysive Inc</cp:lastModifiedBy>
  <cp:lastPrinted>2000-05-10T14:43:00Z</cp:lastPrinted>
  <dcterms:modified xsi:type="dcterms:W3CDTF">2000-05-10T17:10:00Z</dcterms:modified>
  <cp:revision>3</cp:revision>
  <dc:subject/>
  <dc:title>Reciprocal Confidentiality Agreement</dc:title>
</cp:coreProperties>
</file>