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ab/>
        <w:tab/>
        <w:tab/>
        <w:tab/>
        <w:tab/>
      </w:r>
      <w:r>
        <w:rPr>
          <w:b/>
        </w:rPr>
        <w:t>PABLO C. ACEVEDO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Av. Del Libertador 1110</w:t>
      </w:r>
    </w:p>
    <w:p>
      <w:pPr>
        <w:pStyle w:val="Normal"/>
        <w:rPr/>
      </w:pPr>
      <w:r>
        <w:rPr/>
        <w:t>Buenos Aires – Cap. Fed. (1112)</w:t>
      </w:r>
    </w:p>
    <w:p>
      <w:pPr>
        <w:pStyle w:val="Normal"/>
        <w:rPr/>
      </w:pPr>
      <w:r>
        <w:rPr/>
        <w:t>Argentina</w:t>
      </w:r>
    </w:p>
    <w:p>
      <w:pPr>
        <w:pStyle w:val="Normal"/>
        <w:rPr/>
      </w:pPr>
      <w:r>
        <w:rPr/>
        <w:t>Phone: 54 -11-4-804-1909</w:t>
      </w:r>
    </w:p>
    <w:p>
      <w:pPr>
        <w:pStyle w:val="Normal"/>
        <w:rPr/>
      </w:pPr>
      <w:r>
        <w:rPr/>
        <w:t>Celular: 15-4-030-2386</w:t>
      </w:r>
    </w:p>
    <w:p>
      <w:pPr>
        <w:pStyle w:val="Normal"/>
        <w:rPr/>
      </w:pPr>
      <w:r>
        <w:rPr/>
        <w:t>Office:  54-11-4-703-2346</w:t>
      </w:r>
    </w:p>
    <w:p>
      <w:pPr>
        <w:pStyle w:val="Normal"/>
        <w:rPr>
          <w:b/>
          <w:sz w:val="24"/>
        </w:rPr>
      </w:pPr>
      <w:r>
        <w:rPr/>
        <w:t>E-Mail:</w:t>
      </w:r>
      <w:r>
        <w:rPr>
          <w:b/>
          <w:sz w:val="24"/>
        </w:rPr>
        <w:t xml:space="preserve"> </w:t>
      </w:r>
      <w:hyperlink r:id="rId2">
        <w:r>
          <w:rPr>
            <w:rStyle w:val="Hyperlink"/>
            <w:b/>
          </w:rPr>
          <w:t>pablo.acevedo@arnet.com.ar</w:t>
        </w:r>
      </w:hyperlink>
    </w:p>
    <w:p>
      <w:pPr>
        <w:pStyle w:val="Normal"/>
        <w:rPr>
          <w:b/>
          <w:sz w:val="22"/>
        </w:rPr>
      </w:pPr>
      <w:r>
        <w:rPr>
          <w:b/>
          <w:sz w:val="24"/>
        </w:rPr>
        <w:tab/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b/>
        </w:rPr>
        <w:t>EDUCATION</w:t>
      </w:r>
      <w:r>
        <w:rPr/>
        <w:tab/>
        <w:tab/>
        <w:tab/>
      </w:r>
      <w:r>
        <w:rPr>
          <w:b/>
        </w:rPr>
        <w:t>DEPAUW UNIVERSITY</w:t>
      </w:r>
      <w:r>
        <w:rPr/>
        <w:t>. Greencastle, IN</w:t>
      </w:r>
    </w:p>
    <w:p>
      <w:pPr>
        <w:pStyle w:val="Normal"/>
        <w:numPr>
          <w:ilvl w:val="0"/>
          <w:numId w:val="5"/>
        </w:numPr>
        <w:rPr/>
      </w:pPr>
      <w:r>
        <w:rPr/>
        <w:t>BA, 1992</w:t>
      </w:r>
    </w:p>
    <w:p>
      <w:pPr>
        <w:pStyle w:val="Normal"/>
        <w:numPr>
          <w:ilvl w:val="0"/>
          <w:numId w:val="2"/>
        </w:numPr>
        <w:rPr/>
      </w:pPr>
      <w:r>
        <w:rPr/>
        <w:t>Major: Political Science</w:t>
      </w:r>
    </w:p>
    <w:p>
      <w:pPr>
        <w:pStyle w:val="Normal"/>
        <w:ind w:firstLine="360" w:start="2880" w:end="0"/>
        <w:rPr/>
      </w:pPr>
      <w:r>
        <w:rPr/>
        <w:t xml:space="preserve"> </w:t>
      </w:r>
      <w:r>
        <w:rPr/>
        <w:t>&amp; International Business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ind w:start="2880" w:end="0"/>
        <w:rPr/>
      </w:pPr>
      <w:r>
        <w:rPr>
          <w:b/>
        </w:rPr>
        <w:t>BABSON COLLEGE</w:t>
      </w:r>
      <w:r>
        <w:rPr/>
        <w:t xml:space="preserve"> – Wellesley, MA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 </w:t>
      </w:r>
      <w:r>
        <w:rPr/>
        <w:t>1989, Financial Accounting Seminar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 </w:t>
      </w:r>
      <w:r>
        <w:rPr/>
        <w:t>1990, Money and Banking Seminar</w:t>
      </w:r>
    </w:p>
    <w:p>
      <w:pPr>
        <w:pStyle w:val="Normal"/>
        <w:rPr/>
      </w:pPr>
      <w:r>
        <w:rPr/>
      </w:r>
    </w:p>
    <w:p>
      <w:pPr>
        <w:pStyle w:val="Normal"/>
        <w:ind w:start="2880" w:end="0"/>
        <w:rPr/>
      </w:pPr>
      <w:r>
        <w:rPr>
          <w:b/>
        </w:rPr>
        <w:t>HARVARD UNIVERSITY</w:t>
      </w:r>
      <w:r>
        <w:rPr/>
        <w:t>, Cambridge, MA</w:t>
      </w:r>
    </w:p>
    <w:p>
      <w:pPr>
        <w:pStyle w:val="Normal"/>
        <w:numPr>
          <w:ilvl w:val="0"/>
          <w:numId w:val="4"/>
        </w:numPr>
        <w:rPr/>
      </w:pPr>
      <w:r>
        <w:rPr/>
        <w:t>Summer 1992</w:t>
      </w:r>
    </w:p>
    <w:p>
      <w:pPr>
        <w:pStyle w:val="Normal"/>
        <w:numPr>
          <w:ilvl w:val="0"/>
          <w:numId w:val="4"/>
        </w:numPr>
        <w:rPr/>
      </w:pPr>
      <w:r>
        <w:rPr/>
        <w:t>Japanese intensive Language 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WORK</w:t>
      </w:r>
    </w:p>
    <w:p>
      <w:pPr>
        <w:pStyle w:val="Normal"/>
        <w:rPr>
          <w:b/>
        </w:rPr>
      </w:pPr>
      <w:r>
        <w:rPr>
          <w:b/>
        </w:rPr>
        <w:t>EXPERIENCE</w:t>
        <w:tab/>
        <w:tab/>
        <w:tab/>
        <w:t>ENRON AMERICA DEL SUR  2001 –</w:t>
      </w:r>
    </w:p>
    <w:p>
      <w:pPr>
        <w:pStyle w:val="Normal"/>
        <w:rPr>
          <w:b/>
          <w:lang w:val="es-AR"/>
        </w:rPr>
      </w:pPr>
      <w:r>
        <w:rPr>
          <w:b/>
        </w:rPr>
        <w:tab/>
        <w:tab/>
        <w:tab/>
        <w:tab/>
        <w:t>Enron Energy Services</w:t>
      </w:r>
    </w:p>
    <w:p>
      <w:pPr>
        <w:pStyle w:val="Normal"/>
        <w:rPr/>
      </w:pPr>
      <w:r>
        <w:rPr/>
        <w:tab/>
        <w:tab/>
        <w:tab/>
        <w:tab/>
      </w:r>
      <w:r>
        <w:rPr>
          <w:b/>
        </w:rPr>
        <w:t>Manager – (Buenos Aires –San Pablo)</w:t>
      </w:r>
      <w:r>
        <w:rPr/>
        <w:tab/>
        <w:tab/>
        <w:tab/>
        <w:tab/>
        <w:tab/>
        <w:tab/>
        <w:tab/>
        <w:tab/>
        <w:t xml:space="preserve">-Responsible for developing energy service outsourcing strategy in </w:t>
        <w:tab/>
        <w:tab/>
        <w:tab/>
        <w:tab/>
        <w:tab/>
        <w:t>Argentina supporting the Brazilian direct sales office.</w:t>
      </w:r>
    </w:p>
    <w:p>
      <w:pPr>
        <w:pStyle w:val="Normal"/>
        <w:rPr/>
      </w:pPr>
      <w:r>
        <w:rPr/>
        <w:tab/>
        <w:tab/>
        <w:tab/>
        <w:tab/>
        <w:t>-Risk Management specialist</w:t>
      </w:r>
    </w:p>
    <w:p>
      <w:pPr>
        <w:pStyle w:val="Normal"/>
        <w:ind w:start="2880" w:end="0"/>
        <w:rPr/>
      </w:pPr>
      <w:r>
        <w:rPr/>
        <w:t>-Performed market study of mechanical contractors  for strategic alliance or potential buyout opportunities.</w:t>
      </w:r>
    </w:p>
    <w:p>
      <w:pPr>
        <w:pStyle w:val="Normal"/>
        <w:ind w:start="2880" w:end="0"/>
        <w:rPr/>
      </w:pPr>
      <w:r>
        <w:rPr/>
        <w:t xml:space="preserve">-Originated  gas and power deal in the US with Agribusiness    Multinational company, Bunge Corp. </w:t>
      </w:r>
    </w:p>
    <w:p>
      <w:pPr>
        <w:pStyle w:val="Normal"/>
        <w:ind w:start="2880" w:end="0"/>
        <w:rPr/>
      </w:pPr>
      <w:r>
        <w:rPr/>
        <w:t>-Originated energy Outsourcing deal for the Brazil Direct Sales Office with Tintas Coral-ICI, one of Brazil’s largest paint companies.</w:t>
      </w:r>
    </w:p>
    <w:p>
      <w:pPr>
        <w:pStyle w:val="Normal"/>
        <w:ind w:start="2880" w:end="0"/>
        <w:rPr/>
      </w:pPr>
      <w:r>
        <w:rPr/>
        <w:t>-Third Party (Consulting Companies, brokers, etc) strategy coordinator.</w:t>
      </w:r>
    </w:p>
    <w:p>
      <w:pPr>
        <w:pStyle w:val="Normal"/>
        <w:ind w:start="2880" w:end="0"/>
        <w:rPr/>
      </w:pPr>
      <w:r>
        <w:rPr/>
        <w:t>- Enron Online site developer, energy services retail sector.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</w:r>
    </w:p>
    <w:p>
      <w:pPr>
        <w:pStyle w:val="Normal"/>
        <w:rPr/>
      </w:pPr>
      <w:r>
        <w:rPr/>
        <w:tab/>
        <w:tab/>
        <w:tab/>
        <w:tab/>
      </w:r>
      <w:r>
        <w:rPr>
          <w:b/>
        </w:rPr>
        <w:t>ENRON INTERNATIONAL 1998-1999</w:t>
      </w:r>
    </w:p>
    <w:p>
      <w:pPr>
        <w:pStyle w:val="Normal"/>
        <w:rPr/>
      </w:pPr>
      <w:r>
        <w:rPr/>
        <w:tab/>
        <w:tab/>
        <w:tab/>
        <w:tab/>
      </w:r>
      <w:r>
        <w:rPr>
          <w:b/>
        </w:rPr>
        <w:t>Associate – Buenos Aires, Argentina</w:t>
      </w:r>
    </w:p>
    <w:p>
      <w:pPr>
        <w:pStyle w:val="Normal"/>
        <w:rPr/>
      </w:pPr>
      <w:r>
        <w:rPr>
          <w:b/>
        </w:rPr>
        <w:tab/>
        <w:tab/>
        <w:tab/>
        <w:tab/>
        <w:t>-</w:t>
      </w:r>
      <w:r>
        <w:rPr/>
        <w:t xml:space="preserve">Responsible for the start up of the wholesale power market in               </w:t>
      </w:r>
    </w:p>
    <w:p>
      <w:pPr>
        <w:pStyle w:val="Normal"/>
        <w:rPr/>
      </w:pPr>
      <w:r>
        <w:rPr/>
        <w:tab/>
        <w:tab/>
        <w:tab/>
        <w:tab/>
        <w:t xml:space="preserve"> Argentina. (First power marketer in Argentina)</w:t>
      </w:r>
    </w:p>
    <w:p>
      <w:pPr>
        <w:pStyle w:val="Normal"/>
        <w:rPr/>
      </w:pPr>
      <w:r>
        <w:rPr/>
        <w:tab/>
        <w:tab/>
        <w:tab/>
        <w:tab/>
        <w:t>-Developed deal origination strategy.</w:t>
      </w:r>
    </w:p>
    <w:p>
      <w:pPr>
        <w:pStyle w:val="Normal"/>
        <w:rPr/>
      </w:pPr>
      <w:r>
        <w:rPr/>
        <w:tab/>
        <w:tab/>
        <w:tab/>
        <w:tab/>
        <w:t>-Resposible for pricing physical deals and hedging strategy.</w:t>
      </w:r>
    </w:p>
    <w:p>
      <w:pPr>
        <w:pStyle w:val="Normal"/>
        <w:rPr/>
      </w:pPr>
      <w:r>
        <w:rPr/>
        <w:tab/>
        <w:tab/>
        <w:tab/>
        <w:tab/>
        <w:t>-Developed  strong client portfolio with leading industrial companies.</w:t>
      </w:r>
    </w:p>
    <w:p>
      <w:pPr>
        <w:pStyle w:val="Normal"/>
        <w:rPr/>
      </w:pPr>
      <w:r>
        <w:rPr/>
        <w:tab/>
        <w:tab/>
        <w:tab/>
        <w:tab/>
        <w:t>-Designed derivative products for power producers and end users.</w:t>
      </w:r>
    </w:p>
    <w:p>
      <w:pPr>
        <w:pStyle w:val="Normal"/>
        <w:rPr/>
      </w:pPr>
      <w:r>
        <w:rPr/>
        <w:tab/>
        <w:tab/>
        <w:tab/>
        <w:tab/>
        <w:t>-Organized an Energy Futures Seminar for the energy industry.</w:t>
      </w:r>
      <w:r>
        <w:rPr>
          <w:b/>
        </w:rPr>
        <w:tab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ab/>
        <w:tab/>
        <w:tab/>
      </w:r>
      <w:r>
        <w:rPr>
          <w:b/>
        </w:rPr>
        <w:t>CONTINENTAL GRAIN – Buenos Aires, Argentina 1996 – 1997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 xml:space="preserve"> Consultant</w:t>
      </w:r>
    </w:p>
    <w:p>
      <w:pPr>
        <w:pStyle w:val="Normal"/>
        <w:ind w:start="2880" w:end="0"/>
        <w:rPr/>
      </w:pPr>
      <w:r>
        <w:rPr/>
        <w:t>-Linked the industrial base with trading activities.</w:t>
      </w:r>
    </w:p>
    <w:p>
      <w:pPr>
        <w:pStyle w:val="Normal"/>
        <w:ind w:start="2880" w:end="0"/>
        <w:rPr/>
      </w:pPr>
      <w:r>
        <w:rPr/>
        <w:t>-Developed and implemented financial package products for customers.</w:t>
      </w:r>
    </w:p>
    <w:p>
      <w:pPr>
        <w:pStyle w:val="Normal"/>
        <w:ind w:start="2880" w:end="0"/>
        <w:rPr/>
      </w:pPr>
      <w:r>
        <w:rPr/>
        <w:t>-Involved in the logistics and execution of proteins from South American ports (Brazil and Argentina)</w:t>
      </w:r>
    </w:p>
    <w:p>
      <w:pPr>
        <w:pStyle w:val="Normal"/>
        <w:ind w:start="2880" w:end="0"/>
        <w:rPr/>
      </w:pPr>
      <w:r>
        <w:rPr/>
        <w:t xml:space="preserve">-Involved in local soymeal, pellets, soybean origination and trading.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ind w:firstLine="720" w:start="2160" w:end="0"/>
        <w:rPr>
          <w:b/>
        </w:rPr>
      </w:pPr>
      <w:r>
        <w:rPr>
          <w:b/>
        </w:rPr>
        <w:t>LOUIS DREYFUS NEGOCE S.A. Paris, France 1994 – 1995</w:t>
      </w:r>
    </w:p>
    <w:p>
      <w:pPr>
        <w:pStyle w:val="Heading1"/>
        <w:rPr/>
      </w:pPr>
      <w:r>
        <w:rPr/>
        <w:t>International Cereal Desk, Commodity Trader</w:t>
      </w:r>
    </w:p>
    <w:p>
      <w:pPr>
        <w:pStyle w:val="Normal"/>
        <w:ind w:start="2880" w:end="0"/>
        <w:rPr/>
      </w:pPr>
      <w:r>
        <w:rPr/>
        <w:t>-Monitored the international grain cash position of the company.</w:t>
      </w:r>
    </w:p>
    <w:p>
      <w:pPr>
        <w:pStyle w:val="Normal"/>
        <w:ind w:start="2880" w:end="0"/>
        <w:rPr/>
      </w:pPr>
      <w:r>
        <w:rPr/>
        <w:t>-Responsible for weekly subsidy pricing with the European Grain Commission.</w:t>
      </w:r>
    </w:p>
    <w:p>
      <w:pPr>
        <w:pStyle w:val="Normal"/>
        <w:ind w:start="2880" w:end="0"/>
        <w:rPr/>
      </w:pPr>
      <w:r>
        <w:rPr/>
        <w:t>-Involved in daily hedging activities with Chicago Board of Trade.</w:t>
      </w:r>
    </w:p>
    <w:p>
      <w:pPr>
        <w:pStyle w:val="Normal"/>
        <w:ind w:start="2880" w:end="0"/>
        <w:rPr/>
      </w:pPr>
      <w:r>
        <w:rPr/>
        <w:t>Utilized foreign exchange activities as a hedging mechanism.</w:t>
      </w:r>
    </w:p>
    <w:p>
      <w:pPr>
        <w:pStyle w:val="Normal"/>
        <w:ind w:start="2880" w:end="0"/>
        <w:rPr/>
      </w:pPr>
      <w:r>
        <w:rPr/>
        <w:t>-Developed domestic European grain position.</w:t>
      </w:r>
    </w:p>
    <w:p>
      <w:pPr>
        <w:pStyle w:val="Normal"/>
        <w:ind w:start="2880" w:end="0"/>
        <w:rPr/>
      </w:pPr>
      <w:r>
        <w:rPr/>
      </w:r>
    </w:p>
    <w:p>
      <w:pPr>
        <w:pStyle w:val="Heading1"/>
        <w:rPr/>
      </w:pPr>
      <w:r>
        <w:rPr/>
        <w:t>LOUIS DREYFUS CORP. Kansas City, USA  1993</w:t>
      </w:r>
    </w:p>
    <w:p>
      <w:pPr>
        <w:pStyle w:val="Normal"/>
        <w:ind w:start="2880" w:end="0"/>
        <w:rPr>
          <w:b/>
        </w:rPr>
      </w:pPr>
      <w:r>
        <w:rPr>
          <w:b/>
        </w:rPr>
        <w:t>Commodity Trader</w:t>
      </w:r>
    </w:p>
    <w:p>
      <w:pPr>
        <w:pStyle w:val="Normal"/>
        <w:ind w:start="2880" w:end="0"/>
        <w:rPr/>
      </w:pPr>
      <w:r>
        <w:rPr/>
        <w:t>-Executed Gulf and PNW export origination programs.</w:t>
      </w:r>
    </w:p>
    <w:p>
      <w:pPr>
        <w:pStyle w:val="Normal"/>
        <w:ind w:start="2880" w:end="0"/>
        <w:rPr/>
      </w:pPr>
      <w:r>
        <w:rPr/>
        <w:t>-Position maker in the physical market and hedging in the KCBT futures exchange.</w:t>
      </w:r>
    </w:p>
    <w:p>
      <w:pPr>
        <w:pStyle w:val="Normal"/>
        <w:ind w:start="2880" w:end="0"/>
        <w:rPr/>
      </w:pPr>
      <w:r>
        <w:rPr/>
        <w:t>-Merchandiser manager of the St, Joseph, MO facility.</w:t>
      </w:r>
    </w:p>
    <w:p>
      <w:pPr>
        <w:pStyle w:val="Normal"/>
        <w:ind w:start="2880" w:end="0"/>
        <w:rPr/>
      </w:pPr>
      <w:r>
        <w:rPr/>
        <w:t>-Research and S&amp;D analysis of the US and overseas wheat markets.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LANGUAGE</w:t>
      </w:r>
    </w:p>
    <w:p>
      <w:pPr>
        <w:pStyle w:val="Normal"/>
        <w:rPr/>
      </w:pPr>
      <w:r>
        <w:rPr>
          <w:b/>
        </w:rPr>
        <w:t>SKILLS</w:t>
        <w:tab/>
        <w:tab/>
        <w:tab/>
      </w:r>
      <w:r>
        <w:rPr/>
        <w:t>-Fluent in English, French, and Spanish.</w:t>
      </w:r>
    </w:p>
    <w:p>
      <w:pPr>
        <w:pStyle w:val="Normal"/>
        <w:rPr/>
      </w:pPr>
      <w:r>
        <w:rPr/>
        <w:tab/>
        <w:tab/>
        <w:tab/>
        <w:tab/>
        <w:t>-Proficient in Portuguese and Italian.</w:t>
      </w:r>
    </w:p>
    <w:p>
      <w:pPr>
        <w:pStyle w:val="Normal"/>
        <w:rPr/>
      </w:pPr>
      <w:r>
        <w:rPr/>
        <w:tab/>
        <w:tab/>
        <w:tab/>
        <w:tab/>
        <w:t>-Japanese, Intermediate level.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ind w:start="2880" w:end="-180"/>
        <w:rPr/>
      </w:pPr>
      <w:r>
        <w:rPr/>
      </w:r>
    </w:p>
    <w:p>
      <w:pPr>
        <w:pStyle w:val="Normal"/>
        <w:ind w:start="288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5"/>
      <w:numFmt w:val="bullet"/>
      <w:lvlText w:val="-"/>
      <w:lvlJc w:val="start"/>
      <w:pPr>
        <w:tabs>
          <w:tab w:val="num" w:pos="3240"/>
        </w:tabs>
        <w:ind w:start="3240" w:hanging="360"/>
      </w:pPr>
      <w:rPr>
        <w:rFonts w:ascii="Liberation Serif" w:hAnsi="Liberation Serif" w:cs="Liberation Serif" w:hint="default"/>
      </w:rPr>
    </w:lvl>
  </w:abstractNum>
  <w:abstractNum w:abstractNumId="3">
    <w:lvl w:ilvl="0">
      <w:start w:val="5"/>
      <w:numFmt w:val="bullet"/>
      <w:lvlText w:val="-"/>
      <w:lvlJc w:val="start"/>
      <w:pPr>
        <w:tabs>
          <w:tab w:val="num" w:pos="3240"/>
        </w:tabs>
        <w:ind w:start="3240" w:hanging="360"/>
      </w:pPr>
      <w:rPr>
        <w:rFonts w:ascii="Liberation Serif" w:hAnsi="Liberation Serif" w:cs="Liberation Serif" w:hint="default"/>
      </w:rPr>
    </w:lvl>
  </w:abstractNum>
  <w:abstractNum w:abstractNumId="4">
    <w:lvl w:ilvl="0">
      <w:start w:val="5"/>
      <w:numFmt w:val="bullet"/>
      <w:lvlText w:val="-"/>
      <w:lvlJc w:val="start"/>
      <w:pPr>
        <w:tabs>
          <w:tab w:val="num" w:pos="3240"/>
        </w:tabs>
        <w:ind w:start="3240" w:hanging="360"/>
      </w:pPr>
      <w:rPr>
        <w:rFonts w:ascii="Liberation Serif" w:hAnsi="Liberation Serif" w:cs="Liberation Serif" w:hint="default"/>
      </w:rPr>
    </w:lvl>
  </w:abstractNum>
  <w:abstractNum w:abstractNumId="5">
    <w:lvl w:ilvl="0">
      <w:start w:val="5"/>
      <w:numFmt w:val="bullet"/>
      <w:lvlText w:val="-"/>
      <w:lvlJc w:val="start"/>
      <w:pPr>
        <w:tabs>
          <w:tab w:val="num" w:pos="3240"/>
        </w:tabs>
        <w:ind w:start="3240" w:hanging="36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2880" w:end="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ablo.acevedo@arnet.com.ar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2001-07-06T05:35:00Z</dcterms:created>
  <dc:creator>paceved</dc:creator>
  <dc:description/>
  <dc:language>en-CA</dc:language>
  <cp:lastModifiedBy>EES</cp:lastModifiedBy>
  <dcterms:modified xsi:type="dcterms:W3CDTF">2001-11-15T21:04:00Z</dcterms:modified>
  <cp:revision>34</cp:revision>
  <dc:subject/>
  <dc:title/>
</cp:coreProperties>
</file>