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t>November 21, 2001</w:t>
      </w:r>
    </w:p>
    <w:p>
      <w:pPr>
        <w:pStyle w:val="Normal"/>
        <w:ind w:start="360" w:end="0"/>
        <w:rPr/>
      </w:pPr>
      <w:r>
        <w:rPr/>
      </w:r>
    </w:p>
    <w:p>
      <w:pPr>
        <w:pStyle w:val="Normal"/>
        <w:ind w:start="360" w:end="0"/>
        <w:rPr/>
      </w:pPr>
      <w:r>
        <w:rPr/>
        <w:t>Mr. Sean Breen</w:t>
      </w:r>
    </w:p>
    <w:p>
      <w:pPr>
        <w:pStyle w:val="Normal"/>
        <w:ind w:start="360" w:end="0"/>
        <w:rPr/>
      </w:pPr>
      <w:r>
        <w:rPr/>
        <w:t>Citizens Utilities Company</w:t>
      </w:r>
    </w:p>
    <w:p>
      <w:pPr>
        <w:pStyle w:val="Normal"/>
        <w:ind w:start="360" w:end="0"/>
        <w:rPr/>
      </w:pPr>
      <w:r>
        <w:rPr/>
        <w:t>1300 South Yale Street</w:t>
      </w:r>
    </w:p>
    <w:p>
      <w:pPr>
        <w:pStyle w:val="Normal"/>
        <w:ind w:start="360" w:end="0"/>
        <w:rPr/>
      </w:pPr>
      <w:r>
        <w:rPr/>
        <w:t>Flagstaff, Arizona  86001</w:t>
      </w:r>
    </w:p>
    <w:p>
      <w:pPr>
        <w:pStyle w:val="Normal"/>
        <w:ind w:start="360" w:end="0"/>
        <w:rPr/>
      </w:pPr>
      <w:r>
        <w:rPr/>
      </w:r>
    </w:p>
    <w:p>
      <w:pPr>
        <w:pStyle w:val="Normal"/>
        <w:ind w:start="360" w:end="0"/>
        <w:rPr/>
      </w:pPr>
      <w:r>
        <w:rPr/>
        <w:t xml:space="preserve">Dear Mr. Breen:  </w:t>
      </w:r>
    </w:p>
    <w:p>
      <w:pPr>
        <w:pStyle w:val="Normal"/>
        <w:ind w:start="360" w:end="0"/>
        <w:rPr/>
      </w:pPr>
      <w:r>
        <w:rPr/>
      </w:r>
    </w:p>
    <w:p>
      <w:pPr>
        <w:pStyle w:val="Normal"/>
        <w:ind w:start="360" w:end="0"/>
        <w:rPr/>
      </w:pPr>
      <w:r>
        <w:rPr/>
        <w:t>Your concerns regarding the recent cuts in natural gas deliveries to the Grifith power plant have been communicated to the gas trading desk, gas scheduling, and management.  They realize the frequency of these cuts is unacceptable and have made the following changes to improve flows to the plant:</w:t>
      </w:r>
    </w:p>
    <w:p>
      <w:pPr>
        <w:pStyle w:val="Normal"/>
        <w:ind w:start="360" w:end="0"/>
        <w:rPr/>
      </w:pPr>
      <w:r>
        <w:rPr/>
      </w:r>
    </w:p>
    <w:p>
      <w:pPr>
        <w:pStyle w:val="Normal"/>
        <w:numPr>
          <w:ilvl w:val="0"/>
          <w:numId w:val="1"/>
        </w:numPr>
        <w:rPr/>
      </w:pPr>
      <w:r>
        <w:rPr>
          <w:b/>
          <w:bCs/>
        </w:rPr>
        <w:t>Procurement of Different Supplies in San Juan</w:t>
      </w:r>
      <w:r>
        <w:rPr/>
        <w:t>:  Previous cuts in supply were caused by our upstream supplier bringing gas into the San Juan pool using the I/B link from LaPlata.  When this path was constrained, prorata cuts resulted in our supplier cutting us, even though we had purchased firm San Juan pool gas.  Our supplier will no longer attempt to use gas from the I/B link, and all supplies will be San Juan Pool gas.</w:t>
      </w:r>
    </w:p>
    <w:p>
      <w:pPr>
        <w:pStyle w:val="Normal"/>
        <w:rPr/>
      </w:pPr>
      <w:r>
        <w:rPr/>
      </w:r>
    </w:p>
    <w:p>
      <w:pPr>
        <w:pStyle w:val="Normal"/>
        <w:numPr>
          <w:ilvl w:val="0"/>
          <w:numId w:val="1"/>
        </w:numPr>
        <w:rPr/>
      </w:pPr>
      <w:r>
        <w:rPr>
          <w:b/>
          <w:bCs/>
        </w:rPr>
        <w:t>Ranking Procedures</w:t>
      </w:r>
      <w:r>
        <w:rPr/>
        <w:t>:  Enron has reviewed and adjusted our ranking procedures for scheduling gas to maximize protection for Citizens coming out of the San Juan basin.  We have reprioritized our existing markets to fully protect flows to the Griffith plant.  We have also added additional markets at a lower priority to compensate for any upstream cuts.</w:t>
      </w:r>
    </w:p>
    <w:p>
      <w:pPr>
        <w:pStyle w:val="Normal"/>
        <w:ind w:start="360" w:end="0"/>
        <w:rPr/>
      </w:pPr>
      <w:r>
        <w:rPr/>
      </w:r>
    </w:p>
    <w:p>
      <w:pPr>
        <w:pStyle w:val="Normal"/>
        <w:ind w:start="360" w:end="0"/>
        <w:rPr/>
      </w:pPr>
      <w:r>
        <w:rPr/>
        <w:t xml:space="preserve">I have been assured that these procedures will significantly improve the flows to the plant and Citizens and Griffith should see 100% flows with the exception of force majeure.  We are drafting penalty language that will be applied to future upstream and downstream cuts.  If you have any questions, please call me at 713-853-0685.  </w:t>
      </w:r>
    </w:p>
    <w:p>
      <w:pPr>
        <w:pStyle w:val="Normal"/>
        <w:ind w:start="360" w:end="0"/>
        <w:rPr/>
      </w:pPr>
      <w:r>
        <w:rPr/>
      </w:r>
    </w:p>
    <w:p>
      <w:pPr>
        <w:pStyle w:val="Normal"/>
        <w:ind w:start="360" w:end="0"/>
        <w:rPr/>
      </w:pPr>
      <w:r>
        <w:rPr/>
        <w:t>Sincerely,</w:t>
      </w:r>
    </w:p>
    <w:p>
      <w:pPr>
        <w:pStyle w:val="Normal"/>
        <w:ind w:start="360" w:end="0"/>
        <w:rPr/>
      </w:pPr>
      <w:r>
        <w:rPr/>
      </w:r>
    </w:p>
    <w:p>
      <w:pPr>
        <w:pStyle w:val="Normal"/>
        <w:ind w:start="360" w:end="0"/>
        <w:rPr/>
      </w:pPr>
      <w:r>
        <w:rPr/>
      </w:r>
    </w:p>
    <w:p>
      <w:pPr>
        <w:pStyle w:val="Normal"/>
        <w:ind w:start="360" w:end="0"/>
        <w:rPr/>
      </w:pPr>
      <w:r>
        <w:rPr/>
      </w:r>
    </w:p>
    <w:p>
      <w:pPr>
        <w:pStyle w:val="Normal"/>
        <w:ind w:start="360" w:end="0"/>
        <w:rPr/>
      </w:pPr>
      <w:r>
        <w:rPr/>
        <w:t>Kim Ward</w:t>
      </w:r>
    </w:p>
    <w:p>
      <w:pPr>
        <w:pStyle w:val="Normal"/>
        <w:ind w:start="360" w:end="0"/>
        <w:rPr/>
      </w:pPr>
      <w:r>
        <w:rPr/>
        <w:t>Manager, West Gas Origination</w:t>
      </w:r>
    </w:p>
    <w:p>
      <w:pPr>
        <w:pStyle w:val="Normal"/>
        <w:ind w:start="360" w:end="0"/>
        <w:rPr/>
      </w:pPr>
      <w:r>
        <w:rPr/>
      </w:r>
    </w:p>
    <w:p>
      <w:pPr>
        <w:pStyle w:val="Normal"/>
        <w:ind w:start="360" w:end="0"/>
        <w:rPr/>
      </w:pPr>
      <w:r>
        <w:rPr/>
        <w:t>Cc:  Barry Tycholiz, Vice President, ENA</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2001-11-21T14:42:00Z</dcterms:created>
  <dc:creator>rgay</dc:creator>
  <dc:description/>
  <dc:language>en-CA</dc:language>
  <cp:lastModifiedBy>kward</cp:lastModifiedBy>
  <dcterms:modified xsi:type="dcterms:W3CDTF">2001-11-21T16:47:00Z</dcterms:modified>
  <cp:revision>5</cp:revision>
  <dc:subject/>
  <dc:title>1</dc:title>
</cp:coreProperties>
</file>