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t>March 15, 2001</w:t>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t>City of Palo Alto</w:t>
      </w:r>
    </w:p>
    <w:p>
      <w:pPr>
        <w:pStyle w:val="Heading"/>
        <w:jc w:val="start"/>
        <w:rPr>
          <w:b w:val="false"/>
        </w:rPr>
      </w:pPr>
      <w:r>
        <w:rPr>
          <w:b w:val="false"/>
        </w:rPr>
        <w:t>Purchasing and Contract Administration</w:t>
      </w:r>
    </w:p>
    <w:p>
      <w:pPr>
        <w:pStyle w:val="Heading"/>
        <w:jc w:val="start"/>
        <w:rPr>
          <w:b w:val="false"/>
        </w:rPr>
      </w:pPr>
      <w:r>
        <w:rPr>
          <w:b w:val="false"/>
        </w:rPr>
        <w:t>Mezzanine, Civic Center</w:t>
      </w:r>
    </w:p>
    <w:p>
      <w:pPr>
        <w:pStyle w:val="Heading"/>
        <w:jc w:val="start"/>
        <w:rPr>
          <w:b w:val="false"/>
        </w:rPr>
      </w:pPr>
      <w:r>
        <w:rPr>
          <w:b w:val="false"/>
        </w:rPr>
        <w:t>250 Hamilton Avenue</w:t>
      </w:r>
    </w:p>
    <w:p>
      <w:pPr>
        <w:pStyle w:val="Heading"/>
        <w:jc w:val="start"/>
        <w:rPr>
          <w:b w:val="false"/>
        </w:rPr>
      </w:pPr>
      <w:r>
        <w:rPr>
          <w:b w:val="false"/>
        </w:rPr>
        <w:t>Palo Alto, CA 94301</w:t>
      </w:r>
    </w:p>
    <w:p>
      <w:pPr>
        <w:pStyle w:val="Heading"/>
        <w:jc w:val="start"/>
        <w:rPr>
          <w:b w:val="false"/>
        </w:rPr>
      </w:pPr>
      <w:r>
        <w:rPr>
          <w:b w:val="false"/>
        </w:rPr>
      </w:r>
    </w:p>
    <w:p>
      <w:pPr>
        <w:pStyle w:val="Heading"/>
        <w:jc w:val="start"/>
        <w:rPr>
          <w:b w:val="false"/>
        </w:rPr>
      </w:pPr>
      <w:r>
        <w:rPr>
          <w:b w:val="false"/>
        </w:rPr>
        <w:t>RE:  RFP number 133171</w:t>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t>Dear Manager of Purchasing and Contract Administration,</w:t>
      </w:r>
    </w:p>
    <w:p>
      <w:pPr>
        <w:pStyle w:val="Heading"/>
        <w:jc w:val="start"/>
        <w:rPr>
          <w:b w:val="false"/>
        </w:rPr>
      </w:pPr>
      <w:r>
        <w:rPr>
          <w:b w:val="false"/>
        </w:rPr>
      </w:r>
    </w:p>
    <w:p>
      <w:pPr>
        <w:pStyle w:val="Normal"/>
        <w:jc w:val="both"/>
        <w:rPr/>
      </w:pPr>
      <w:r>
        <w:rPr/>
        <w:t>Enclosed please find five copies of Enron North America’s response to your RFP number 133171 issued February 23, 2001.  As requested, Enron has provided indexed pricing with the option to convert to various fixed priced products during the term of the agreement.</w:t>
      </w:r>
    </w:p>
    <w:p>
      <w:pPr>
        <w:pStyle w:val="Normal"/>
        <w:jc w:val="both"/>
        <w:rPr/>
      </w:pPr>
      <w:r>
        <w:rPr/>
      </w:r>
    </w:p>
    <w:p>
      <w:pPr>
        <w:pStyle w:val="Normal"/>
        <w:jc w:val="both"/>
        <w:rPr/>
      </w:pPr>
      <w:r>
        <w:rPr/>
        <w:t>The options presented are not intended to represent a complete list of opportunities, rather they are representative of the different pricing structures Enron offers.  There are several additional structures available to Palo Alto and we look forward to structuring a custom natural gas supply package with you.</w:t>
      </w:r>
    </w:p>
    <w:p>
      <w:pPr>
        <w:pStyle w:val="Normal"/>
        <w:jc w:val="both"/>
        <w:rPr/>
      </w:pPr>
      <w:r>
        <w:rPr/>
      </w:r>
    </w:p>
    <w:p>
      <w:pPr>
        <w:pStyle w:val="Heading"/>
        <w:jc w:val="start"/>
        <w:rPr>
          <w:b w:val="false"/>
        </w:rPr>
      </w:pPr>
      <w:r>
        <w:rPr>
          <w:b w:val="false"/>
        </w:rPr>
        <w:t>We look forward to working with you to create a long term relationship that is beneficial to both parties.  If you have any questions or comments related to this proposal, please call me at 713-853-0385. .</w:t>
      </w:r>
    </w:p>
    <w:p>
      <w:pPr>
        <w:pStyle w:val="Heading"/>
        <w:jc w:val="start"/>
        <w:rPr>
          <w:b w:val="false"/>
        </w:rPr>
      </w:pPr>
      <w:r>
        <w:rPr>
          <w:b w:val="false"/>
        </w:rPr>
      </w:r>
    </w:p>
    <w:p>
      <w:pPr>
        <w:pStyle w:val="Heading"/>
        <w:jc w:val="start"/>
        <w:rPr>
          <w:b w:val="false"/>
        </w:rPr>
      </w:pPr>
      <w:r>
        <w:rPr>
          <w:b w:val="false"/>
        </w:rPr>
        <w:t>Thank you for your consideration.</w:t>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t>Sincerely,</w:t>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t>Kim Ward</w:t>
      </w:r>
    </w:p>
    <w:p>
      <w:pPr>
        <w:pStyle w:val="Heading"/>
        <w:jc w:val="start"/>
        <w:rPr>
          <w:b w:val="false"/>
        </w:rPr>
      </w:pPr>
      <w:r>
        <w:rPr>
          <w:b w:val="false"/>
        </w:rPr>
        <w:t>Manager, West Gas Origination</w:t>
      </w:r>
    </w:p>
    <w:p>
      <w:pPr>
        <w:pStyle w:val="Heading"/>
        <w:jc w:val="start"/>
        <w:rPr>
          <w:b w:val="false"/>
        </w:rPr>
      </w:pPr>
      <w:r>
        <w:rPr>
          <w:b w:val="false"/>
        </w:rPr>
        <w:t>ENA</w:t>
      </w:r>
    </w:p>
    <w:p>
      <w:pPr>
        <w:pStyle w:val="Heading"/>
        <w:jc w:val="start"/>
        <w:rPr>
          <w:b w:val="false"/>
        </w:rPr>
      </w:pPr>
      <w:r>
        <w:rPr>
          <w:b w:val="false"/>
        </w:rPr>
      </w:r>
    </w:p>
    <w:p>
      <w:pPr>
        <w:pStyle w:val="Heading"/>
        <w:jc w:val="start"/>
        <w:rPr>
          <w:b w:val="false"/>
        </w:rPr>
      </w:pPr>
      <w:r>
        <w:rPr>
          <w:b w:val="false"/>
        </w:rPr>
      </w:r>
    </w:p>
    <w:p>
      <w:pPr>
        <w:pStyle w:val="Heading"/>
        <w:jc w:val="start"/>
        <w:rPr>
          <w:b w:val="false"/>
        </w:rPr>
      </w:pPr>
      <w:r>
        <w:rPr>
          <w:b w:val="false"/>
        </w:rPr>
      </w:r>
    </w:p>
    <w:p>
      <w:pPr>
        <w:pStyle w:val="Heading"/>
        <w:ind w:hanging="720" w:start="720" w:end="0"/>
        <w:jc w:val="start"/>
        <w:rPr>
          <w:b w:val="false"/>
        </w:rPr>
      </w:pPr>
      <w:r>
        <w:rPr>
          <w:b w:val="false"/>
        </w:rPr>
        <w:t>Cc:</w:t>
        <w:tab/>
        <w:t>Barry Tycholiz, ENA</w:t>
      </w:r>
    </w:p>
    <w:p>
      <w:pPr>
        <w:pStyle w:val="Heading"/>
        <w:ind w:firstLine="720" w:end="0"/>
        <w:jc w:val="start"/>
        <w:rPr>
          <w:b w:val="false"/>
        </w:rPr>
      </w:pPr>
      <w:r>
        <w:rPr>
          <w:b w:val="false"/>
        </w:rPr>
      </w:r>
      <w:r>
        <w:br w:type="page"/>
      </w:r>
    </w:p>
    <w:p>
      <w:pPr>
        <w:pStyle w:val="Heading"/>
        <w:ind w:firstLine="720" w:end="0"/>
        <w:rPr>
          <w:b w:val="false"/>
        </w:rPr>
      </w:pPr>
      <w:r>
        <w:rPr>
          <w:b w:val="false"/>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144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1440"/>
        <w:tab w:val="left" w:pos="0" w:leader="none"/>
      </w:tabs>
      <w:outlineLvl w:val="0"/>
    </w:pPr>
    <w:rPr>
      <w:b/>
    </w:rPr>
  </w:style>
  <w:style w:type="paragraph" w:styleId="Heading2">
    <w:name w:val="heading 2"/>
    <w:basedOn w:val="Normal"/>
    <w:next w:val="Normal"/>
    <w:qFormat/>
    <w:pPr>
      <w:keepNext w:val="true"/>
      <w:widowControl w:val="false"/>
      <w:numPr>
        <w:ilvl w:val="1"/>
        <w:numId w:val="1"/>
      </w:numPr>
      <w:outlineLvl w:val="1"/>
    </w:pPr>
    <w:rPr>
      <w:u w:val="single"/>
    </w:rPr>
  </w:style>
  <w:style w:type="paragraph" w:styleId="Heading3">
    <w:name w:val="heading 3"/>
    <w:basedOn w:val="Normal"/>
    <w:next w:val="Normal"/>
    <w:qFormat/>
    <w:pPr>
      <w:keepNext w:val="true"/>
      <w:numPr>
        <w:ilvl w:val="0"/>
        <w:numId w:val="2"/>
      </w:numPr>
      <w:outlineLvl w:val="2"/>
    </w:pPr>
    <w:rPr>
      <w:b/>
    </w:rPr>
  </w:style>
  <w:style w:type="paragraph" w:styleId="Heading4">
    <w:name w:val="heading 4"/>
    <w:basedOn w:val="Normal"/>
    <w:next w:val="Normal"/>
    <w:qFormat/>
    <w:pPr>
      <w:keepNext w:val="true"/>
      <w:numPr>
        <w:ilvl w:val="3"/>
        <w:numId w:val="1"/>
      </w:numPr>
      <w:tabs>
        <w:tab w:val="left" w:pos="1440" w:leader="none"/>
      </w:tabs>
      <w:ind w:hanging="0" w:start="1440" w:end="0"/>
      <w:outlineLvl w:val="3"/>
    </w:pPr>
    <w:rPr>
      <w:b/>
      <w:u w:val="single"/>
    </w:rPr>
  </w:style>
  <w:style w:type="character" w:styleId="WW8Num2z0">
    <w:name w:val="WW8Num2z0"/>
    <w:qFormat/>
    <w:rPr/>
  </w:style>
  <w:style w:type="character" w:styleId="WW8Num3z0">
    <w:name w:val="WW8Num3z0"/>
    <w:qFormat/>
    <w:rPr>
      <w:rFonts w:ascii="Times New Roman" w:hAnsi="Times New Roman" w:cs="Times New Roman"/>
      <w:b w:val="false"/>
      <w:i w:val="false"/>
      <w:sz w:val="20"/>
      <w:u w:val="none"/>
    </w:rPr>
  </w:style>
  <w:style w:type="character" w:styleId="WW8Num4z0">
    <w:name w:val="WW8Num4z0"/>
    <w:qFormat/>
    <w:rPr>
      <w:rFonts w:ascii="Times New Roman" w:hAnsi="Times New Roman" w:cs="Times New Roman"/>
      <w:b w:val="false"/>
      <w:i w:val="false"/>
      <w:sz w:val="20"/>
      <w:u w:val="none"/>
    </w:rPr>
  </w:style>
  <w:style w:type="character" w:styleId="WW8Num5z0">
    <w:name w:val="WW8Num5z0"/>
    <w:qFormat/>
    <w:rPr/>
  </w:style>
  <w:style w:type="character" w:styleId="WW8Num6z0">
    <w:name w:val="WW8Num6z0"/>
    <w:qFormat/>
    <w:rPr/>
  </w:style>
  <w:style w:type="character" w:styleId="WW8NumSt3z0">
    <w:name w:val="WW8NumSt3z0"/>
    <w:qFormat/>
    <w:rPr>
      <w:rFonts w:ascii="Wingdings" w:hAnsi="Wingdings" w:cs="Wingdings"/>
      <w:b w:val="false"/>
      <w:i w:val="false"/>
      <w:sz w:val="20"/>
      <w:u w:val="none"/>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2001-03-14T20:11:00Z</dcterms:created>
  <dc:creator>ect</dc:creator>
  <dc:description/>
  <dc:language>en-CA</dc:language>
  <cp:lastModifiedBy>kward</cp:lastModifiedBy>
  <cp:lastPrinted>2001-03-14T16:59:00Z</cp:lastPrinted>
  <dcterms:modified xsi:type="dcterms:W3CDTF">2001-03-14T20:38:00Z</dcterms:modified>
  <cp:revision>4</cp:revision>
  <dc:subject/>
  <dc:title> </dc:title>
</cp:coreProperties>
</file>