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sz w:val="24"/>
        </w:rPr>
      </w:pPr>
      <w:r>
        <w:rPr>
          <w:sz w:val="24"/>
        </w:rPr>
        <w:t>John,</w:t>
      </w:r>
    </w:p>
    <w:p>
      <w:pPr>
        <w:pStyle w:val="Normal"/>
        <w:jc w:val="both"/>
        <w:rPr>
          <w:sz w:val="24"/>
        </w:rPr>
      </w:pPr>
      <w:r>
        <w:rPr>
          <w:sz w:val="24"/>
        </w:rPr>
      </w:r>
    </w:p>
    <w:p>
      <w:pPr>
        <w:pStyle w:val="Normal"/>
        <w:jc w:val="both"/>
        <w:rPr>
          <w:sz w:val="24"/>
        </w:rPr>
      </w:pPr>
      <w:r>
        <w:rPr>
          <w:sz w:val="24"/>
        </w:rPr>
      </w:r>
    </w:p>
    <w:p>
      <w:pPr>
        <w:pStyle w:val="Normal"/>
        <w:jc w:val="both"/>
        <w:rPr/>
      </w:pPr>
      <w:r>
        <w:rPr>
          <w:sz w:val="24"/>
        </w:rPr>
        <w:t xml:space="preserve">    </w:t>
      </w:r>
      <w:r>
        <w:rPr>
          <w:sz w:val="24"/>
        </w:rPr>
        <w:t>Sorry for not getting back last night, but had my hands full with kids and the wife out.  Anyway, as discussed last time we talked, the market for LPG traders is very strong and looks like it will continue for some time.  There are several new companies entering the market and most every major trader is looking for at least one additional person.  Rumour has it that the musical chairs will be in full swing come 1</w:t>
      </w:r>
      <w:r>
        <w:rPr>
          <w:sz w:val="24"/>
          <w:vertAlign w:val="superscript"/>
        </w:rPr>
        <w:t>st</w:t>
      </w:r>
      <w:r>
        <w:rPr>
          <w:sz w:val="24"/>
        </w:rPr>
        <w:t xml:space="preserve"> quarter.  To give you an idea, I have been approached be several companies, two of which I</w:t>
      </w:r>
    </w:p>
    <w:p>
      <w:pPr>
        <w:pStyle w:val="Normal"/>
        <w:jc w:val="both"/>
        <w:rPr>
          <w:sz w:val="24"/>
        </w:rPr>
      </w:pPr>
      <w:r>
        <w:rPr>
          <w:sz w:val="24"/>
        </w:rPr>
        <w:t xml:space="preserve">feel have good potential.  They are offering the following, pre-negotiation, and excluding sign-on which both understand would be necessary.  (Firm #1- Fixed three years at £185,000 per year.  Firm #2- Fixed two years at £200,000)  Both companies would like 6 months no compete on completion, but are willing to talk payment of salary and benefits during that time period.  One company pays percentage of book bonus and the other discretionary. </w:t>
      </w:r>
    </w:p>
    <w:p>
      <w:pPr>
        <w:pStyle w:val="Normal"/>
        <w:jc w:val="both"/>
        <w:rPr>
          <w:sz w:val="24"/>
        </w:rPr>
      </w:pPr>
      <w:r>
        <w:rPr>
          <w:sz w:val="24"/>
        </w:rPr>
        <w:t xml:space="preserve">     </w:t>
      </w:r>
      <w:r>
        <w:rPr>
          <w:sz w:val="24"/>
        </w:rPr>
        <w:t>I understand it would be difficult for Enron to get to the above numbers, but proximity is important.  I do understand the value of extending my 10+ years with Enron, so there should be room under these base amounts.  Based on a few conversations with</w:t>
      </w:r>
    </w:p>
    <w:p>
      <w:pPr>
        <w:pStyle w:val="Normal"/>
        <w:jc w:val="both"/>
        <w:rPr>
          <w:sz w:val="24"/>
        </w:rPr>
      </w:pPr>
      <w:r>
        <w:rPr>
          <w:sz w:val="24"/>
        </w:rPr>
        <w:t xml:space="preserve">HR, I would put forward the following two proposals.  Both proposals are based on the terms of my current contract (including amendments) except for changes to the base pay and no compete clause. </w:t>
      </w:r>
    </w:p>
    <w:p>
      <w:pPr>
        <w:pStyle w:val="Normal"/>
        <w:jc w:val="both"/>
        <w:rPr>
          <w:sz w:val="24"/>
        </w:rPr>
      </w:pPr>
      <w:r>
        <w:rPr>
          <w:sz w:val="24"/>
        </w:rPr>
      </w:r>
    </w:p>
    <w:p>
      <w:pPr>
        <w:pStyle w:val="Normal"/>
        <w:jc w:val="both"/>
        <w:rPr>
          <w:sz w:val="24"/>
        </w:rPr>
      </w:pPr>
      <w:r>
        <w:rPr>
          <w:sz w:val="24"/>
        </w:rPr>
        <w:t>#1-  Two years, base ranging from £150,000 to £175,000, one time kicker of £50,000, six months notice for either side, six months no compete at half pay including benefits.</w:t>
      </w:r>
    </w:p>
    <w:p>
      <w:pPr>
        <w:pStyle w:val="Normal"/>
        <w:jc w:val="both"/>
        <w:rPr>
          <w:sz w:val="24"/>
        </w:rPr>
      </w:pPr>
      <w:r>
        <w:rPr>
          <w:sz w:val="24"/>
        </w:rPr>
      </w:r>
    </w:p>
    <w:p>
      <w:pPr>
        <w:pStyle w:val="Normal"/>
        <w:jc w:val="both"/>
        <w:rPr>
          <w:sz w:val="24"/>
        </w:rPr>
      </w:pPr>
      <w:r>
        <w:rPr>
          <w:sz w:val="24"/>
        </w:rPr>
        <w:t>#2-   Three years, same base as above, one time kicker of £75,000, six months notice either side, one year no compete at full pay and benefits.  ( The kicker is greater based on no bonus available during year of no compete)</w:t>
      </w:r>
    </w:p>
    <w:p>
      <w:pPr>
        <w:pStyle w:val="Normal"/>
        <w:jc w:val="both"/>
        <w:rPr>
          <w:sz w:val="24"/>
        </w:rPr>
      </w:pPr>
      <w:r>
        <w:rPr>
          <w:sz w:val="24"/>
        </w:rPr>
      </w:r>
    </w:p>
    <w:p>
      <w:pPr>
        <w:pStyle w:val="Normal"/>
        <w:jc w:val="both"/>
        <w:rPr>
          <w:sz w:val="24"/>
        </w:rPr>
      </w:pPr>
      <w:r>
        <w:rPr>
          <w:sz w:val="24"/>
        </w:rPr>
        <w:t xml:space="preserve">    </w:t>
      </w:r>
      <w:r>
        <w:rPr>
          <w:sz w:val="24"/>
        </w:rPr>
        <w:t>I hope we can iron this one out as soon as possible and get concentrating on building the business.  It is very hard to hire and expand when your own future is unknown.  Thanks for your help and looking forward to hearing from you.</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 xml:space="preserve">Erik     </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2000-10-05T04:39:00Z</dcterms:created>
  <dc:creator>ehansen</dc:creator>
  <dc:description/>
  <dc:language>en-CA</dc:language>
  <cp:lastModifiedBy>ehansen</cp:lastModifiedBy>
  <cp:lastPrinted>2000-10-05T08:35:00Z</cp:lastPrinted>
  <dcterms:modified xsi:type="dcterms:W3CDTF">2000-10-05T05:13:00Z</dcterms:modified>
  <cp:revision>2</cp:revision>
  <dc:subject/>
  <dc:title>John,</dc:title>
</cp:coreProperties>
</file>