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__________,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Wheeling-Pittsburgh Steel Corporation</w:t>
      </w:r>
    </w:p>
    <w:p>
      <w:pPr>
        <w:pStyle w:val="Normal"/>
        <w:jc w:val="both"/>
        <w:rPr>
          <w:sz w:val="24"/>
        </w:rPr>
      </w:pPr>
      <w:r>
        <w:rPr>
          <w:sz w:val="24"/>
        </w:rPr>
        <w:t>1134 Market Street</w:t>
      </w:r>
    </w:p>
    <w:p>
      <w:pPr>
        <w:pStyle w:val="Normal"/>
        <w:jc w:val="both"/>
        <w:rPr>
          <w:sz w:val="24"/>
        </w:rPr>
      </w:pPr>
      <w:r>
        <w:rPr>
          <w:sz w:val="24"/>
        </w:rPr>
        <w:t>Wheeling, West Virginia  26003</w:t>
      </w:r>
    </w:p>
    <w:p>
      <w:pPr>
        <w:pStyle w:val="Normal"/>
        <w:jc w:val="both"/>
        <w:rPr>
          <w:sz w:val="24"/>
        </w:rPr>
      </w:pPr>
      <w:r>
        <w:rPr>
          <w:sz w:val="24"/>
        </w:rPr>
      </w:r>
    </w:p>
    <w:p>
      <w:pPr>
        <w:pStyle w:val="Normal"/>
        <w:jc w:val="both"/>
        <w:rPr>
          <w:sz w:val="24"/>
        </w:rPr>
      </w:pPr>
      <w:r>
        <w:rPr>
          <w:sz w:val="24"/>
        </w:rPr>
        <w:t>Gentlemen:</w:t>
      </w:r>
    </w:p>
    <w:p>
      <w:pPr>
        <w:pStyle w:val="Normal"/>
        <w:jc w:val="both"/>
        <w:rPr>
          <w:sz w:val="24"/>
        </w:rPr>
      </w:pPr>
      <w:r>
        <w:rPr>
          <w:sz w:val="24"/>
        </w:rPr>
      </w:r>
    </w:p>
    <w:p>
      <w:pPr>
        <w:pStyle w:val="Normal"/>
        <w:jc w:val="both"/>
        <w:rPr>
          <w:sz w:val="24"/>
        </w:rPr>
      </w:pPr>
      <w:r>
        <w:rPr>
          <w:sz w:val="24"/>
        </w:rPr>
        <w:tab/>
        <w:t>__________________________ (“XXXX”) is pleased to confirm the terms and conditions on which XXXX may enter into a purchase and sale transaction whereby (a) XXXX shall purchase from Wheeling-Pittsburgh Steel Corporation (“WPSC”) specified quantities of commodities (each a “Commodity”) on a spot basis (or such other settlement basis as may be agreed between XXXX and WPSC); and (b) WPSC shall agree to pay XXXX the Resale Price on the Repurchase Date, both as defined below (each such transaction referred to herein as a “Transaction”).</w:t>
      </w:r>
    </w:p>
    <w:p>
      <w:pPr>
        <w:pStyle w:val="Normal"/>
        <w:jc w:val="both"/>
        <w:rPr>
          <w:sz w:val="24"/>
        </w:rPr>
      </w:pPr>
      <w:r>
        <w:rPr>
          <w:sz w:val="24"/>
        </w:rPr>
      </w:r>
    </w:p>
    <w:p>
      <w:pPr>
        <w:pStyle w:val="Normal"/>
        <w:ind w:firstLine="720" w:end="0"/>
        <w:jc w:val="both"/>
        <w:rPr>
          <w:sz w:val="24"/>
        </w:rPr>
      </w:pPr>
      <w:r>
        <w:rPr>
          <w:sz w:val="24"/>
        </w:rPr>
        <w:t>1.</w:t>
        <w:tab/>
        <w:t>Neither XXXX nor WPSC, by execution of this Agreement, shall be obligated to enter into a Transaction. If, however, the parties desire to enter into a Transaction, the following steps shall be taken:</w:t>
      </w:r>
    </w:p>
    <w:p>
      <w:pPr>
        <w:pStyle w:val="Normal"/>
        <w:jc w:val="both"/>
        <w:rPr>
          <w:sz w:val="24"/>
        </w:rPr>
      </w:pPr>
      <w:r>
        <w:rPr>
          <w:sz w:val="24"/>
        </w:rPr>
      </w:r>
    </w:p>
    <w:p>
      <w:pPr>
        <w:pStyle w:val="Normal"/>
        <w:jc w:val="both"/>
        <w:rPr>
          <w:sz w:val="24"/>
        </w:rPr>
      </w:pPr>
      <w:r>
        <w:rPr>
          <w:sz w:val="24"/>
        </w:rPr>
        <w:tab/>
        <w:tab/>
        <w:t>(a)</w:t>
        <w:tab/>
        <w:t>WPSC shall contact XXXX either by telephone or facsimile in the manner set forth in Paragraph 4 below, informing XXXX of WPSC’s desire to enter into a Transaction and indicating:</w:t>
      </w:r>
    </w:p>
    <w:p>
      <w:pPr>
        <w:pStyle w:val="Normal"/>
        <w:jc w:val="both"/>
        <w:rPr>
          <w:sz w:val="24"/>
        </w:rPr>
      </w:pPr>
      <w:r>
        <w:rPr>
          <w:sz w:val="24"/>
        </w:rPr>
      </w:r>
    </w:p>
    <w:p>
      <w:pPr>
        <w:pStyle w:val="Normal"/>
        <w:jc w:val="both"/>
        <w:rPr>
          <w:sz w:val="24"/>
        </w:rPr>
      </w:pPr>
      <w:r>
        <w:rPr>
          <w:sz w:val="24"/>
        </w:rPr>
        <w:tab/>
        <w:tab/>
        <w:tab/>
        <w:t>(i)</w:t>
        <w:tab/>
        <w:t>the specific Commodity, the amount of such Commodity and any other specific requirements relating to the Commodity (the “Commodity Data”).</w:t>
      </w:r>
    </w:p>
    <w:p>
      <w:pPr>
        <w:pStyle w:val="Normal"/>
        <w:jc w:val="both"/>
        <w:rPr>
          <w:sz w:val="24"/>
        </w:rPr>
      </w:pPr>
      <w:r>
        <w:rPr>
          <w:sz w:val="24"/>
        </w:rPr>
      </w:r>
    </w:p>
    <w:p>
      <w:pPr>
        <w:pStyle w:val="Normal"/>
        <w:jc w:val="both"/>
        <w:rPr>
          <w:sz w:val="24"/>
        </w:rPr>
      </w:pPr>
      <w:r>
        <w:rPr>
          <w:sz w:val="24"/>
        </w:rPr>
        <w:tab/>
        <w:tab/>
        <w:tab/>
        <w:t>(ii)</w:t>
        <w:tab/>
        <w:t>the total price (the “Purchase Price”) XXXX shall pay to WPSC for the Commodity involved in that Transaction.</w:t>
      </w:r>
    </w:p>
    <w:p>
      <w:pPr>
        <w:pStyle w:val="Normal"/>
        <w:jc w:val="both"/>
        <w:rPr>
          <w:sz w:val="24"/>
        </w:rPr>
      </w:pPr>
      <w:r>
        <w:rPr>
          <w:sz w:val="24"/>
        </w:rPr>
      </w:r>
    </w:p>
    <w:p>
      <w:pPr>
        <w:pStyle w:val="Normal"/>
        <w:jc w:val="both"/>
        <w:rPr>
          <w:sz w:val="24"/>
        </w:rPr>
      </w:pPr>
      <w:r>
        <w:rPr>
          <w:sz w:val="24"/>
        </w:rPr>
        <w:tab/>
        <w:tab/>
        <w:tab/>
        <w:t>(iii)</w:t>
        <w:tab/>
        <w:t>the date on which WPSC proposes that XXXX pay the Purchase Price to WPSC and on which the Commodity is to be delivered to XXXX (the “Value Date”).</w:t>
      </w:r>
    </w:p>
    <w:p>
      <w:pPr>
        <w:pStyle w:val="Normal"/>
        <w:jc w:val="both"/>
        <w:rPr>
          <w:sz w:val="24"/>
        </w:rPr>
      </w:pPr>
      <w:r>
        <w:rPr>
          <w:sz w:val="24"/>
        </w:rPr>
      </w:r>
    </w:p>
    <w:p>
      <w:pPr>
        <w:pStyle w:val="Normal"/>
        <w:jc w:val="both"/>
        <w:rPr>
          <w:sz w:val="24"/>
        </w:rPr>
      </w:pPr>
      <w:r>
        <w:rPr>
          <w:sz w:val="24"/>
        </w:rPr>
        <w:tab/>
        <w:tab/>
        <w:tab/>
        <w:t>(iv)</w:t>
        <w:tab/>
        <w:t>the date on which WPSC proposes to pay XXXX the Resale Price (as defined below) for the repurchase from XXXX by WPSC of that Commodity (the “Repurchase Date”).</w:t>
      </w:r>
    </w:p>
    <w:p>
      <w:pPr>
        <w:pStyle w:val="Normal"/>
        <w:jc w:val="both"/>
        <w:rPr>
          <w:sz w:val="24"/>
        </w:rPr>
      </w:pPr>
      <w:r>
        <w:rPr>
          <w:sz w:val="24"/>
        </w:rPr>
      </w:r>
    </w:p>
    <w:p>
      <w:pPr>
        <w:pStyle w:val="Normal"/>
        <w:ind w:firstLine="720" w:start="720" w:end="0"/>
        <w:jc w:val="both"/>
        <w:rPr>
          <w:sz w:val="24"/>
        </w:rPr>
      </w:pPr>
      <w:r>
        <w:rPr>
          <w:sz w:val="24"/>
        </w:rPr>
        <w:t>(b)</w:t>
        <w:tab/>
        <w:t>The following general terms shall apply to the Transactions:</w:t>
      </w:r>
    </w:p>
    <w:p>
      <w:pPr>
        <w:pStyle w:val="Normal"/>
        <w:jc w:val="both"/>
        <w:rPr>
          <w:sz w:val="24"/>
        </w:rPr>
      </w:pPr>
      <w:r>
        <w:rPr>
          <w:sz w:val="24"/>
        </w:rPr>
      </w:r>
    </w:p>
    <w:p>
      <w:pPr>
        <w:pStyle w:val="Normal"/>
        <w:jc w:val="both"/>
        <w:rPr>
          <w:sz w:val="24"/>
        </w:rPr>
      </w:pPr>
      <w:r>
        <w:rPr>
          <w:sz w:val="24"/>
        </w:rPr>
        <w:tab/>
        <w:tab/>
        <w:tab/>
        <w:t>(i)</w:t>
        <w:tab/>
        <w:t>The Repurchase Date for each Transaction shall be no later than 180 days after the Value Date for such Transaction.</w:t>
      </w:r>
    </w:p>
    <w:p>
      <w:pPr>
        <w:pStyle w:val="Normal"/>
        <w:jc w:val="both"/>
        <w:rPr>
          <w:sz w:val="24"/>
        </w:rPr>
      </w:pPr>
      <w:r>
        <w:rPr>
          <w:sz w:val="24"/>
        </w:rPr>
      </w:r>
    </w:p>
    <w:p>
      <w:pPr>
        <w:pStyle w:val="Normal"/>
        <w:jc w:val="both"/>
        <w:rPr>
          <w:sz w:val="24"/>
        </w:rPr>
      </w:pPr>
      <w:r>
        <w:rPr>
          <w:sz w:val="24"/>
        </w:rPr>
        <w:tab/>
        <w:tab/>
        <w:tab/>
        <w:t>(ii)</w:t>
        <w:tab/>
        <w:t>the interest rate used by XXXX to determine the Resale Price shall be the applicable LIBOR Rate plus _____ percent per annum (_____%). LIBOR is defined as the rate per annum at which deposits in US Dollars for the period comparable to the period from the date XXXX is to make payment to WPSC to the date payment is due to XXXX from WPSC, are offered to XXXX by ____________________ Bank, as quoted at 11:00 a.m. EST, two (2) Business Days (as defined herein) prior to the date when payment is made by XXXX to WPSC, provided, however, that if _____________ Bank cannot offer XXXX a LIBOR rate calculated as set forth above, WPSC agrees that the LIBOR rate shall be defined as such other rate as XXXX and WPSC shall mutually agree upon. A “Business Day” is defined as a day on which XXXX and commercial banks are open for business in New York, New York.</w:t>
      </w:r>
    </w:p>
    <w:p>
      <w:pPr>
        <w:pStyle w:val="Normal"/>
        <w:jc w:val="both"/>
        <w:rPr>
          <w:sz w:val="24"/>
        </w:rPr>
      </w:pPr>
      <w:r>
        <w:rPr>
          <w:sz w:val="24"/>
        </w:rPr>
      </w:r>
    </w:p>
    <w:p>
      <w:pPr>
        <w:pStyle w:val="Normal"/>
        <w:jc w:val="both"/>
        <w:rPr>
          <w:sz w:val="24"/>
        </w:rPr>
      </w:pPr>
      <w:r>
        <w:rPr>
          <w:sz w:val="24"/>
        </w:rPr>
        <w:tab/>
        <w:tab/>
        <w:t>(c)</w:t>
        <w:tab/>
        <w:t>Concurrent with the events in Paragraph 1(a) hereof, XXXX and WPSC shall mutually determine the resale price (the “Resale Price”), or the manner of calculating such price, at which WPSC will repurchase that Commodity from XXXX with payment on the Repurchase Date.</w:t>
      </w:r>
    </w:p>
    <w:p>
      <w:pPr>
        <w:pStyle w:val="Normal"/>
        <w:jc w:val="both"/>
        <w:rPr>
          <w:sz w:val="24"/>
        </w:rPr>
      </w:pPr>
      <w:r>
        <w:rPr>
          <w:sz w:val="24"/>
        </w:rPr>
      </w:r>
    </w:p>
    <w:p>
      <w:pPr>
        <w:pStyle w:val="Normal"/>
        <w:jc w:val="both"/>
        <w:rPr>
          <w:sz w:val="24"/>
        </w:rPr>
      </w:pPr>
      <w:r>
        <w:rPr>
          <w:sz w:val="24"/>
        </w:rPr>
        <w:tab/>
        <w:tab/>
        <w:t>(d)</w:t>
        <w:tab/>
        <w:t>XXXX shall then send to WPSC a facsimile (the “Transaction Confirmation”) in substantially the form of Exhibit A attached hereto instructing WPSC to sell and deliver the Commodity and confirming the Commodity Data, Purchase Price, Value Date, Repurchase Date and Resale Price (or the manner of calculating such price).</w:t>
      </w:r>
    </w:p>
    <w:p>
      <w:pPr>
        <w:pStyle w:val="Normal"/>
        <w:jc w:val="both"/>
        <w:rPr>
          <w:sz w:val="24"/>
        </w:rPr>
      </w:pPr>
      <w:r>
        <w:rPr>
          <w:sz w:val="24"/>
        </w:rPr>
      </w:r>
    </w:p>
    <w:p>
      <w:pPr>
        <w:pStyle w:val="Normal"/>
        <w:jc w:val="both"/>
        <w:rPr>
          <w:sz w:val="24"/>
        </w:rPr>
      </w:pPr>
      <w:r>
        <w:rPr>
          <w:sz w:val="24"/>
        </w:rPr>
        <w:tab/>
        <w:tab/>
        <w:t>(e)</w:t>
        <w:tab/>
        <w:t>Within twenty-four (24) hours of WPSC’s receipt of XXXX’s Transaction Confirmation, if the terms set forth therein are acceptable to WPSC, WPSC shall send to XXXX a facsimile of the Transaction Confirmation executed by WPSC (a “Confirmation of Acceptance”). Each Confirmation of Acceptance shall be binding on WPSC to the same extent as a manually signed Confirmation of Acceptance. It is understood and agreed that a binding agreement relating to any Transaction shall exist between WPSC and XXXX only upon the completion of all steps contemplated by this Paragraph 1.</w:t>
      </w:r>
    </w:p>
    <w:p>
      <w:pPr>
        <w:pStyle w:val="Normal"/>
        <w:jc w:val="both"/>
        <w:rPr>
          <w:sz w:val="24"/>
        </w:rPr>
      </w:pPr>
      <w:r>
        <w:rPr>
          <w:sz w:val="24"/>
        </w:rPr>
      </w:r>
    </w:p>
    <w:p>
      <w:pPr>
        <w:pStyle w:val="Normal"/>
        <w:ind w:firstLine="720" w:end="0"/>
        <w:jc w:val="both"/>
        <w:rPr>
          <w:sz w:val="24"/>
        </w:rPr>
      </w:pPr>
      <w:r>
        <w:rPr>
          <w:sz w:val="24"/>
        </w:rPr>
        <w:t>2.</w:t>
        <w:tab/>
        <w:t>After an agreement has been reached between WPSC and XXXX with respect to a Transaction as contemplated by Paragraph 1 above:</w:t>
      </w:r>
    </w:p>
    <w:p>
      <w:pPr>
        <w:pStyle w:val="Normal"/>
        <w:ind w:firstLine="720" w:end="0"/>
        <w:jc w:val="both"/>
        <w:rPr>
          <w:sz w:val="24"/>
        </w:rPr>
      </w:pPr>
      <w:r>
        <w:rPr>
          <w:sz w:val="24"/>
        </w:rPr>
      </w:r>
    </w:p>
    <w:p>
      <w:pPr>
        <w:pStyle w:val="Normal"/>
        <w:ind w:firstLine="720" w:end="0"/>
        <w:jc w:val="both"/>
        <w:rPr>
          <w:sz w:val="24"/>
        </w:rPr>
      </w:pPr>
      <w:r>
        <w:rPr>
          <w:sz w:val="24"/>
        </w:rPr>
        <w:tab/>
        <w:t>(a)</w:t>
        <w:tab/>
        <w:t>XXXX shall on the Value Date purchase from WPSC the Commodity as specified in the Commodity Data at the Purchase Price.</w:t>
      </w:r>
    </w:p>
    <w:p>
      <w:pPr>
        <w:pStyle w:val="Normal"/>
        <w:ind w:firstLine="720" w:end="0"/>
        <w:jc w:val="both"/>
        <w:rPr>
          <w:sz w:val="24"/>
        </w:rPr>
      </w:pPr>
      <w:r>
        <w:rPr>
          <w:sz w:val="24"/>
        </w:rPr>
      </w:r>
    </w:p>
    <w:p>
      <w:pPr>
        <w:pStyle w:val="Normal"/>
        <w:ind w:firstLine="720" w:end="0"/>
        <w:jc w:val="both"/>
        <w:rPr>
          <w:sz w:val="24"/>
        </w:rPr>
      </w:pPr>
      <w:r>
        <w:rPr>
          <w:sz w:val="24"/>
        </w:rPr>
        <w:tab/>
        <w:t>(b)</w:t>
        <w:tab/>
        <w:t>Immediately upon payment of the Purchase Price to WPSC in the manner set forth in Paragraph 3 below, and subject to WPSC’s receipt of the Purchase Price, title to the Commodity shall pass immediately to XXXX.</w:t>
      </w:r>
    </w:p>
    <w:p>
      <w:pPr>
        <w:pStyle w:val="Normal"/>
        <w:ind w:firstLine="720" w:end="0"/>
        <w:jc w:val="both"/>
        <w:rPr>
          <w:sz w:val="24"/>
        </w:rPr>
      </w:pPr>
      <w:r>
        <w:rPr>
          <w:sz w:val="24"/>
        </w:rPr>
      </w:r>
    </w:p>
    <w:p>
      <w:pPr>
        <w:pStyle w:val="Normal"/>
        <w:ind w:firstLine="720" w:end="0"/>
        <w:jc w:val="both"/>
        <w:rPr>
          <w:sz w:val="24"/>
        </w:rPr>
      </w:pPr>
      <w:r>
        <w:rPr>
          <w:sz w:val="24"/>
        </w:rPr>
        <w:tab/>
        <w:t>(c)</w:t>
        <w:tab/>
        <w:t>During the time that XXXX shall have title to the Commodities, WPSC shall continue to be responsible for all insurance, warehouse, transportation, storage and other costs and expenses relating to the Commodities.</w:t>
      </w:r>
    </w:p>
    <w:p>
      <w:pPr>
        <w:pStyle w:val="Normal"/>
        <w:ind w:firstLine="720" w:end="0"/>
        <w:jc w:val="both"/>
        <w:rPr>
          <w:sz w:val="24"/>
        </w:rPr>
      </w:pPr>
      <w:r>
        <w:rPr>
          <w:sz w:val="24"/>
        </w:rPr>
      </w:r>
    </w:p>
    <w:p>
      <w:pPr>
        <w:pStyle w:val="Normal"/>
        <w:ind w:firstLine="720" w:end="0"/>
        <w:jc w:val="both"/>
        <w:rPr>
          <w:sz w:val="24"/>
        </w:rPr>
      </w:pPr>
      <w:r>
        <w:rPr>
          <w:sz w:val="24"/>
        </w:rPr>
        <w:tab/>
        <w:t xml:space="preserve">(d) </w:t>
        <w:tab/>
        <w:t xml:space="preserve">WPSC shall pay the Resale Price to XXXX on the Repurchase Date in the manner set forth in Paragraph 3. Title to each Commodity shall pass from XXXX to WPSC at the earlier of (i) the time of shipment of the Commodity by WPSC to its Customer or (ii) the Repurchase Date. </w:t>
      </w:r>
    </w:p>
    <w:p>
      <w:pPr>
        <w:pStyle w:val="Normal"/>
        <w:ind w:firstLine="720" w:end="0"/>
        <w:jc w:val="both"/>
        <w:rPr>
          <w:sz w:val="24"/>
        </w:rPr>
      </w:pPr>
      <w:r>
        <w:rPr>
          <w:sz w:val="24"/>
        </w:rPr>
      </w:r>
    </w:p>
    <w:p>
      <w:pPr>
        <w:pStyle w:val="Normal"/>
        <w:ind w:firstLine="720" w:end="0"/>
        <w:jc w:val="both"/>
        <w:rPr>
          <w:sz w:val="24"/>
        </w:rPr>
      </w:pPr>
      <w:r>
        <w:rPr>
          <w:sz w:val="24"/>
        </w:rPr>
        <w:t>3.</w:t>
        <w:tab/>
        <w:t>On each date on which any amounts fall due for payment from either XXXX or WPSC under this Agreement for any Transaction, the party required to make such payment shall do so by payment in United States Dollars (“Dollars”) and in immediately available funds to such account in the United States of the other party as may be specified by it in the Transaction Confirmation.</w:t>
      </w:r>
    </w:p>
    <w:p>
      <w:pPr>
        <w:pStyle w:val="Normal"/>
        <w:ind w:firstLine="720" w:end="0"/>
        <w:jc w:val="both"/>
        <w:rPr>
          <w:sz w:val="24"/>
        </w:rPr>
      </w:pPr>
      <w:r>
        <w:rPr>
          <w:sz w:val="24"/>
        </w:rPr>
      </w:r>
    </w:p>
    <w:p>
      <w:pPr>
        <w:pStyle w:val="Normal"/>
        <w:ind w:firstLine="720" w:end="0"/>
        <w:jc w:val="both"/>
        <w:rPr>
          <w:sz w:val="24"/>
        </w:rPr>
      </w:pPr>
      <w:r>
        <w:rPr>
          <w:sz w:val="24"/>
        </w:rPr>
        <w:t>4.</w:t>
        <w:tab/>
        <w:t>All facsimile communications arising as a consequence of this Agreement shall be sent (a) if to XXXX, at facsimile number _______________ and (b) if to WPSC, at facsimile number 304-234-2555 or, in either case, to such other facsimile numbers as either party advises the other in writing from time to time.</w:t>
      </w:r>
    </w:p>
    <w:p>
      <w:pPr>
        <w:pStyle w:val="Normal"/>
        <w:ind w:firstLine="720" w:end="0"/>
        <w:jc w:val="both"/>
        <w:rPr>
          <w:sz w:val="24"/>
        </w:rPr>
      </w:pPr>
      <w:r>
        <w:rPr>
          <w:sz w:val="24"/>
        </w:rPr>
      </w:r>
    </w:p>
    <w:p>
      <w:pPr>
        <w:pStyle w:val="Normal"/>
        <w:ind w:firstLine="720" w:end="0"/>
        <w:jc w:val="both"/>
        <w:rPr>
          <w:sz w:val="24"/>
        </w:rPr>
      </w:pPr>
      <w:r>
        <w:rPr>
          <w:sz w:val="24"/>
        </w:rPr>
        <w:t>5.</w:t>
        <w:tab/>
        <w:t xml:space="preserve">Either party may terminate this Agreement immediately upon written notice to the other party; provided, however, that no such termination shall affect or nullify the rights and obligations of the parties hereto with respect to any Transaction that has been concluded or under which amounts may still be owing. </w:t>
      </w:r>
    </w:p>
    <w:p>
      <w:pPr>
        <w:pStyle w:val="Normal"/>
        <w:ind w:firstLine="720" w:end="0"/>
        <w:jc w:val="both"/>
        <w:rPr>
          <w:sz w:val="24"/>
        </w:rPr>
      </w:pPr>
      <w:r>
        <w:rPr>
          <w:sz w:val="24"/>
        </w:rPr>
      </w:r>
    </w:p>
    <w:p>
      <w:pPr>
        <w:pStyle w:val="Normal"/>
        <w:ind w:firstLine="720" w:end="0"/>
        <w:jc w:val="both"/>
        <w:rPr>
          <w:sz w:val="24"/>
        </w:rPr>
      </w:pPr>
      <w:r>
        <w:rPr>
          <w:sz w:val="24"/>
        </w:rPr>
        <w:t>6.</w:t>
        <w:tab/>
        <w:t>In the event that:</w:t>
      </w:r>
    </w:p>
    <w:p>
      <w:pPr>
        <w:pStyle w:val="Normal"/>
        <w:ind w:firstLine="720" w:end="0"/>
        <w:jc w:val="both"/>
        <w:rPr>
          <w:sz w:val="24"/>
        </w:rPr>
      </w:pPr>
      <w:r>
        <w:rPr>
          <w:sz w:val="24"/>
        </w:rPr>
      </w:r>
    </w:p>
    <w:p>
      <w:pPr>
        <w:pStyle w:val="Normal"/>
        <w:ind w:firstLine="720" w:end="0"/>
        <w:jc w:val="both"/>
        <w:rPr>
          <w:sz w:val="24"/>
        </w:rPr>
      </w:pPr>
      <w:r>
        <w:rPr>
          <w:sz w:val="24"/>
        </w:rPr>
        <w:tab/>
        <w:t>(a)</w:t>
        <w:tab/>
        <w:t>a petition in bankruptcy or for the appointment of a receiver, custodian or trustee is filed by or against WPSC; any other proceeding under any bankruptcy, reorganization, arrangement, dissolution or liquidation law or statute of any jurisdiction, shall be commenced by or against WPSC; or an order for relief shall be entered in any such proceeding (each a “Bankruptcy Event”); or</w:t>
      </w:r>
    </w:p>
    <w:p>
      <w:pPr>
        <w:pStyle w:val="Normal"/>
        <w:ind w:firstLine="720" w:end="0"/>
        <w:jc w:val="both"/>
        <w:rPr>
          <w:sz w:val="24"/>
        </w:rPr>
      </w:pPr>
      <w:r>
        <w:rPr>
          <w:sz w:val="24"/>
        </w:rPr>
      </w:r>
    </w:p>
    <w:p>
      <w:pPr>
        <w:pStyle w:val="Normal"/>
        <w:ind w:firstLine="720" w:end="0"/>
        <w:jc w:val="both"/>
        <w:rPr>
          <w:sz w:val="24"/>
        </w:rPr>
      </w:pPr>
      <w:r>
        <w:rPr>
          <w:sz w:val="24"/>
        </w:rPr>
        <w:tab/>
        <w:t>(b)</w:t>
        <w:tab/>
        <w:t>any representation or warranty made in writing by WPSC in this Agreement shall have been incorrect or untrue in any material respect when made; or</w:t>
      </w:r>
    </w:p>
    <w:p>
      <w:pPr>
        <w:pStyle w:val="Normal"/>
        <w:ind w:firstLine="720" w:end="0"/>
        <w:jc w:val="both"/>
        <w:rPr>
          <w:sz w:val="24"/>
        </w:rPr>
      </w:pPr>
      <w:r>
        <w:rPr>
          <w:sz w:val="24"/>
        </w:rPr>
      </w:r>
    </w:p>
    <w:p>
      <w:pPr>
        <w:pStyle w:val="Normal"/>
        <w:ind w:firstLine="720" w:end="0"/>
        <w:jc w:val="both"/>
        <w:rPr>
          <w:sz w:val="24"/>
        </w:rPr>
      </w:pPr>
      <w:r>
        <w:rPr>
          <w:sz w:val="24"/>
        </w:rPr>
        <w:tab/>
        <w:t>(c)</w:t>
        <w:tab/>
        <w:t xml:space="preserve">WPSC shall fail to cure its breach of any covenant or agreement contained herein or any of WPSC’s obligations under any Transaction effected under this Agreement within sixty (60) days after written notice from XXXX; </w:t>
      </w:r>
    </w:p>
    <w:p>
      <w:pPr>
        <w:pStyle w:val="Normal"/>
        <w:ind w:firstLine="720" w:end="0"/>
        <w:jc w:val="both"/>
        <w:rPr>
          <w:sz w:val="24"/>
        </w:rPr>
      </w:pPr>
      <w:r>
        <w:rPr>
          <w:sz w:val="24"/>
        </w:rPr>
      </w:r>
    </w:p>
    <w:p>
      <w:pPr>
        <w:pStyle w:val="Normal"/>
        <w:jc w:val="both"/>
        <w:rPr>
          <w:sz w:val="24"/>
        </w:rPr>
      </w:pPr>
      <w:r>
        <w:rPr>
          <w:sz w:val="24"/>
        </w:rPr>
        <w:t>(any of which shall hereinafter be known as an “Event of Default”) XXXX shall immediately notify WPSC in writing of the Event of Default (the date of such notice shall be the “Date of the Event of Default”), and XXXX shall have the right (in addition to any other right or remedy XXXX may have at law, in equity or under this Agreement) to accelerate the Repurchase Date of all Transactions for which XXXX has purchased the Commodity but has not received full payment of the Resale Price (“Open Transactions”) and to sell any Commodity held by XXXX under any Transaction and to apply any amounts received therefor against the amounts owed by WPSC to XXXX under all Open Transactions and to terminate this Agreement, as to all the foregoing. Any amounts received by XXXX in excess of the total amount owed by WPSC to XXXX with respect to all Open Transactions shall be remitted promptly to WPSC, and conversely, WPSC shall remain liable to XXXX for any amount still owed to XXXX under all Open Transactions.</w:t>
      </w:r>
    </w:p>
    <w:p>
      <w:pPr>
        <w:pStyle w:val="Normal"/>
        <w:jc w:val="both"/>
        <w:rPr>
          <w:sz w:val="24"/>
        </w:rPr>
      </w:pPr>
      <w:r>
        <w:rPr>
          <w:sz w:val="24"/>
        </w:rPr>
      </w:r>
    </w:p>
    <w:p>
      <w:pPr>
        <w:pStyle w:val="Normal"/>
        <w:jc w:val="both"/>
        <w:rPr>
          <w:sz w:val="24"/>
        </w:rPr>
      </w:pPr>
      <w:r>
        <w:rPr>
          <w:sz w:val="24"/>
        </w:rPr>
        <w:tab/>
        <w:t>7.</w:t>
        <w:tab/>
        <w:t>WPSC understands that WPSC is obligated to repurchase at the Resale Price from XXXX on the Repurchase Date any Commodity that is the subject of any Transaction effected under this Agreement irrespective of any loss, damage, theft or destruction whatsoever which may occur with respect to such Commodity during the time any Transaction is outstanding or any other event or circumstance. Any risk of loss whatsoever with respect to any Commodity that is the subject of any Transaction that is effected under this Agreement is retained by WPSC.</w:t>
      </w:r>
    </w:p>
    <w:p>
      <w:pPr>
        <w:pStyle w:val="Normal"/>
        <w:jc w:val="both"/>
        <w:rPr>
          <w:sz w:val="24"/>
        </w:rPr>
      </w:pPr>
      <w:r>
        <w:rPr>
          <w:sz w:val="24"/>
        </w:rPr>
      </w:r>
    </w:p>
    <w:p>
      <w:pPr>
        <w:pStyle w:val="Normal"/>
        <w:jc w:val="both"/>
        <w:rPr>
          <w:sz w:val="24"/>
        </w:rPr>
      </w:pPr>
      <w:r>
        <w:rPr>
          <w:sz w:val="24"/>
        </w:rPr>
        <w:tab/>
        <w:t>8.</w:t>
        <w:tab/>
        <w:t>WPSC shall maintain insurance in such amounts and against such risks as is customarily maintained by similar businesses in similar circumstances and insurance covering all loss or damage to all Commodities, and WPSC shall deliver to XXXX copies of certificates of insurance evidencing such coverage.</w:t>
      </w:r>
    </w:p>
    <w:p>
      <w:pPr>
        <w:pStyle w:val="Normal"/>
        <w:jc w:val="both"/>
        <w:rPr>
          <w:sz w:val="24"/>
        </w:rPr>
      </w:pPr>
      <w:r>
        <w:rPr>
          <w:sz w:val="24"/>
        </w:rPr>
      </w:r>
    </w:p>
    <w:p>
      <w:pPr>
        <w:pStyle w:val="Normal"/>
        <w:jc w:val="both"/>
        <w:rPr>
          <w:sz w:val="24"/>
        </w:rPr>
      </w:pPr>
      <w:r>
        <w:rPr>
          <w:sz w:val="24"/>
        </w:rPr>
        <w:tab/>
        <w:t>9.</w:t>
        <w:tab/>
        <w:t>WPSC shall continue to be responsible for all Commodities in all respects, including without limitation, arranging storage, maintenance, shipment and other handling and treatment of all Commodities, and XXXX shall have no responsibility or right to participate in any of the foregoing except in the event XXXX purchases any Commodity after the occurrence of an Event of Default or does any of the foregoing in connection with its exercise of any rights or remedies under Paragraph 7 hereof.</w:t>
      </w:r>
    </w:p>
    <w:p>
      <w:pPr>
        <w:pStyle w:val="Normal"/>
        <w:jc w:val="both"/>
        <w:rPr>
          <w:sz w:val="24"/>
        </w:rPr>
      </w:pPr>
      <w:r>
        <w:rPr>
          <w:sz w:val="24"/>
        </w:rPr>
      </w:r>
    </w:p>
    <w:p>
      <w:pPr>
        <w:pStyle w:val="BodyText"/>
        <w:jc w:val="both"/>
        <w:rPr/>
      </w:pPr>
      <w:r>
        <w:rPr/>
        <w:tab/>
        <w:t>10.</w:t>
        <w:tab/>
        <w:t>Neither XXXX nor WPSC shall assign or otherwise transfer any rights or obligations hereunder without the prior written consent of the other party, which consent shall not be unreasonably withheld. Notwithstanding the foregoing, either party may assign this Agreement, or any portion thereof, without the other party’s consent, to any corporation which controls, is controlled by, or is under common control with such party, or to any corporation resulting from the merger or consolidation with such party, or to any person or entity which acquires substantially all of the assets of such party, provided that such assignee assumes, in full, the obligations of such party under this Agreement.</w:t>
      </w:r>
    </w:p>
    <w:p>
      <w:pPr>
        <w:pStyle w:val="BodyText"/>
        <w:jc w:val="both"/>
        <w:rPr/>
      </w:pPr>
      <w:r>
        <w:rPr/>
      </w:r>
    </w:p>
    <w:p>
      <w:pPr>
        <w:pStyle w:val="BodyText"/>
        <w:jc w:val="both"/>
        <w:rPr/>
      </w:pPr>
      <w:r>
        <w:rPr/>
        <w:tab/>
        <w:t>11.</w:t>
        <w:tab/>
        <w:t>XXXX represents and warrants as follows:</w:t>
      </w:r>
    </w:p>
    <w:p>
      <w:pPr>
        <w:pStyle w:val="BodyText"/>
        <w:jc w:val="both"/>
        <w:rPr/>
      </w:pPr>
      <w:r>
        <w:rPr/>
      </w:r>
    </w:p>
    <w:p>
      <w:pPr>
        <w:pStyle w:val="BodyText"/>
        <w:ind w:firstLine="1440" w:end="0"/>
        <w:jc w:val="both"/>
        <w:rPr/>
      </w:pPr>
      <w:r>
        <w:rPr/>
        <w:t>(a)</w:t>
        <w:tab/>
        <w:t xml:space="preserve">it has the capacity and has taken all necessary action (corporate and otherwise) to enable it to enter into and perform its obligations under this Agreement; and </w:t>
      </w:r>
    </w:p>
    <w:p>
      <w:pPr>
        <w:pStyle w:val="BodyText"/>
        <w:ind w:firstLine="1440" w:end="0"/>
        <w:jc w:val="both"/>
        <w:rPr/>
      </w:pPr>
      <w:r>
        <w:rPr/>
        <w:t>(b) upon execution of this Agreement by or on behalf of XXXX, this Agreement will constitute the legal, valid and binding obligation of XXXX.</w:t>
      </w:r>
    </w:p>
    <w:p>
      <w:pPr>
        <w:pStyle w:val="BodyText"/>
        <w:jc w:val="both"/>
        <w:rPr/>
      </w:pPr>
      <w:r>
        <w:rPr/>
      </w:r>
    </w:p>
    <w:p>
      <w:pPr>
        <w:pStyle w:val="BodyText"/>
        <w:jc w:val="both"/>
        <w:rPr/>
      </w:pPr>
      <w:r>
        <w:rPr/>
        <w:tab/>
        <w:t>12.</w:t>
        <w:tab/>
        <w:t>So long as WPSC has any outstanding Transactions with XXXX, WPSC represents and warrants as follows:</w:t>
      </w:r>
    </w:p>
    <w:p>
      <w:pPr>
        <w:pStyle w:val="BodyText"/>
        <w:jc w:val="both"/>
        <w:rPr/>
      </w:pPr>
      <w:r>
        <w:rPr/>
      </w:r>
    </w:p>
    <w:p>
      <w:pPr>
        <w:pStyle w:val="BodyText"/>
        <w:jc w:val="both"/>
        <w:rPr/>
      </w:pPr>
      <w:r>
        <w:rPr/>
        <w:tab/>
        <w:tab/>
        <w:t>(a)</w:t>
        <w:tab/>
        <w:t>it has the capacity and has taken all necessary action (corporate and otherwise) to enable it to enter into and perform its obligations under this Agreement;</w:t>
      </w:r>
    </w:p>
    <w:p>
      <w:pPr>
        <w:pStyle w:val="BodyText"/>
        <w:jc w:val="both"/>
        <w:rPr/>
      </w:pPr>
      <w:r>
        <w:rPr/>
      </w:r>
    </w:p>
    <w:p>
      <w:pPr>
        <w:pStyle w:val="BodyText"/>
        <w:ind w:firstLine="1440" w:end="0"/>
        <w:jc w:val="both"/>
        <w:rPr/>
      </w:pPr>
      <w:r>
        <w:rPr/>
        <w:t xml:space="preserve">(b) </w:t>
        <w:tab/>
        <w:t>upon execution of this Agreement by or on behalf of WPSC, this Agreement will constitute the legal, valid and binding obligation of WPSC;</w:t>
      </w:r>
    </w:p>
    <w:p>
      <w:pPr>
        <w:pStyle w:val="BodyText"/>
        <w:ind w:firstLine="1440" w:end="0"/>
        <w:jc w:val="both"/>
        <w:rPr/>
      </w:pPr>
      <w:r>
        <w:rPr/>
      </w:r>
    </w:p>
    <w:p>
      <w:pPr>
        <w:pStyle w:val="BodyText"/>
        <w:ind w:firstLine="1440" w:end="0"/>
        <w:jc w:val="both"/>
        <w:rPr/>
      </w:pPr>
      <w:r>
        <w:rPr/>
        <w:t>(c)</w:t>
        <w:tab/>
        <w:t>at the time of transfer, WPSC will be the owner of all Commodities, free and clear from any adverse claim, option, warrant, lien or any other right, title or interest of any party other than XXXX; and</w:t>
      </w:r>
    </w:p>
    <w:p>
      <w:pPr>
        <w:pStyle w:val="BodyText"/>
        <w:ind w:firstLine="1440" w:end="0"/>
        <w:jc w:val="both"/>
        <w:rPr/>
      </w:pPr>
      <w:r>
        <w:rPr/>
      </w:r>
    </w:p>
    <w:p>
      <w:pPr>
        <w:pStyle w:val="BodyText"/>
        <w:ind w:firstLine="1440" w:end="0"/>
        <w:jc w:val="both"/>
        <w:rPr/>
      </w:pPr>
      <w:r>
        <w:rPr/>
        <w:t>(d)</w:t>
        <w:tab/>
        <w:t>WPSC has and will have full power and lawful authority at the time of transfer to convey, sell and transfer to XXXX title to all Commodities and no consent, license or approval of any person or entity is required in connection therewith.</w:t>
      </w:r>
    </w:p>
    <w:p>
      <w:pPr>
        <w:pStyle w:val="BodyText"/>
        <w:ind w:firstLine="1440" w:end="0"/>
        <w:jc w:val="both"/>
        <w:rPr/>
      </w:pPr>
      <w:r>
        <w:rPr/>
      </w:r>
    </w:p>
    <w:p>
      <w:pPr>
        <w:pStyle w:val="BodyText"/>
        <w:jc w:val="both"/>
        <w:rPr/>
      </w:pPr>
      <w:r>
        <w:rPr/>
        <w:tab/>
        <w:t>13.</w:t>
        <w:tab/>
        <w:t>WPSC agrees, unless otherwise consented to in by XXXX in writing, which consent shall not be unreasonably withheld:</w:t>
      </w:r>
    </w:p>
    <w:p>
      <w:pPr>
        <w:pStyle w:val="BodyText"/>
        <w:jc w:val="both"/>
        <w:rPr/>
      </w:pPr>
      <w:r>
        <w:rPr/>
      </w:r>
    </w:p>
    <w:p>
      <w:pPr>
        <w:pStyle w:val="BodyText"/>
        <w:jc w:val="both"/>
        <w:rPr/>
      </w:pPr>
      <w:r>
        <w:rPr/>
        <w:tab/>
        <w:tab/>
        <w:t>(a)</w:t>
        <w:tab/>
        <w:t>not to sell, offer to sell, exchange, assign, loan, mortgage or otherwise dispose of any Commodities, except for sales in the ordinary course of business pursuant to the purchase orders specified in the applicable Transaction Confirmation;</w:t>
      </w:r>
    </w:p>
    <w:p>
      <w:pPr>
        <w:pStyle w:val="BodyText"/>
        <w:jc w:val="both"/>
        <w:rPr/>
      </w:pPr>
      <w:r>
        <w:rPr/>
      </w:r>
    </w:p>
    <w:p>
      <w:pPr>
        <w:pStyle w:val="BodyText"/>
        <w:jc w:val="both"/>
        <w:rPr/>
      </w:pPr>
      <w:r>
        <w:rPr/>
        <w:tab/>
        <w:tab/>
        <w:t>(b)</w:t>
        <w:tab/>
        <w:t>to pay and perform all of its obligations under this Agreement according to their terms;</w:t>
      </w:r>
    </w:p>
    <w:p>
      <w:pPr>
        <w:pStyle w:val="BodyText"/>
        <w:jc w:val="both"/>
        <w:rPr/>
      </w:pPr>
      <w:r>
        <w:rPr/>
      </w:r>
    </w:p>
    <w:p>
      <w:pPr>
        <w:pStyle w:val="BodyText"/>
        <w:jc w:val="both"/>
        <w:rPr/>
      </w:pPr>
      <w:r>
        <w:rPr/>
        <w:tab/>
        <w:tab/>
        <w:t>(c)</w:t>
        <w:tab/>
        <w:t>to keep all Commodities free and clear of any liens, security interests, encumbrances, taxes and assessments of any kind; and</w:t>
      </w:r>
    </w:p>
    <w:p>
      <w:pPr>
        <w:pStyle w:val="BodyText"/>
        <w:jc w:val="both"/>
        <w:rPr/>
      </w:pPr>
      <w:r>
        <w:rPr/>
      </w:r>
    </w:p>
    <w:p>
      <w:pPr>
        <w:pStyle w:val="BodyText"/>
        <w:jc w:val="both"/>
        <w:rPr/>
      </w:pPr>
      <w:r>
        <w:rPr/>
        <w:tab/>
        <w:tab/>
        <w:t xml:space="preserve">(d) </w:t>
        <w:tab/>
        <w:t>to comply in all material respects with all applicable laws;</w:t>
      </w:r>
    </w:p>
    <w:p>
      <w:pPr>
        <w:pStyle w:val="BodyText"/>
        <w:jc w:val="both"/>
        <w:rPr/>
      </w:pPr>
      <w:r>
        <w:rPr/>
        <w:tab/>
        <w:t>14.</w:t>
        <w:tab/>
        <w:t>This Agreement shall be governed by the laws of the State of West Virginia, without regard to choice of law principles.</w:t>
      </w:r>
    </w:p>
    <w:p>
      <w:pPr>
        <w:pStyle w:val="BodyText"/>
        <w:jc w:val="both"/>
        <w:rPr/>
      </w:pPr>
      <w:r>
        <w:rPr/>
      </w:r>
    </w:p>
    <w:p>
      <w:pPr>
        <w:pStyle w:val="BodyText"/>
        <w:jc w:val="both"/>
        <w:rPr/>
      </w:pPr>
      <w:r>
        <w:rPr/>
        <w:tab/>
        <w:t>15.</w:t>
        <w:tab/>
        <w:t>This Agreement may be executed in two or more counterparts, each of which shall be deemed an original, but all of which together shall constitute one and the same document.</w:t>
      </w:r>
    </w:p>
    <w:p>
      <w:pPr>
        <w:pStyle w:val="BodyText"/>
        <w:jc w:val="both"/>
        <w:rPr/>
      </w:pPr>
      <w:r>
        <w:rPr/>
      </w:r>
    </w:p>
    <w:p>
      <w:pPr>
        <w:pStyle w:val="BodyText"/>
        <w:jc w:val="both"/>
        <w:rPr/>
      </w:pPr>
      <w:r>
        <w:rPr/>
        <w:tab/>
        <w:t>16.</w:t>
        <w:tab/>
        <w:t>No waiver of any provision of this Agreement shall be effective as against the waiving party unless such waiver is in writing and signed by the waiving party.  Waiver by a party as provided in this paragraph shall not be construed as, or constitute either a continuing waiver or a waiver of any other matter.</w:t>
      </w:r>
    </w:p>
    <w:p>
      <w:pPr>
        <w:pStyle w:val="BodyText"/>
        <w:jc w:val="both"/>
        <w:rPr/>
      </w:pPr>
      <w:r>
        <w:rPr/>
      </w:r>
    </w:p>
    <w:p>
      <w:pPr>
        <w:pStyle w:val="BodyText"/>
        <w:jc w:val="both"/>
        <w:rPr/>
      </w:pPr>
      <w:r>
        <w:rPr/>
        <w:tab/>
        <w:t>17.</w:t>
        <w:tab/>
        <w:t>This Agreement may only be modified, supplemented or amended by a written instrument executed by each of the parties to it.</w:t>
      </w:r>
    </w:p>
    <w:p>
      <w:pPr>
        <w:pStyle w:val="BodyText"/>
        <w:jc w:val="both"/>
        <w:rPr/>
      </w:pPr>
      <w:r>
        <w:rPr/>
      </w:r>
    </w:p>
    <w:p>
      <w:pPr>
        <w:pStyle w:val="BodyText"/>
        <w:jc w:val="both"/>
        <w:rPr/>
      </w:pPr>
      <w:r>
        <w:rPr/>
        <w:tab/>
        <w:t>18.</w:t>
        <w:tab/>
        <w:t xml:space="preserve">This Agreement shall inure to the benefit of and be binding upon the parties to it and their respective successors, permitted assigns and other transferees only and any intention to afford any right or benefit hereunder to any third party is specifically disclaimed. </w:t>
      </w:r>
    </w:p>
    <w:p>
      <w:pPr>
        <w:pStyle w:val="BodyText"/>
        <w:jc w:val="both"/>
        <w:rPr/>
      </w:pPr>
      <w:r>
        <w:rPr/>
      </w:r>
    </w:p>
    <w:p>
      <w:pPr>
        <w:pStyle w:val="BodyText"/>
        <w:ind w:firstLine="720" w:end="0"/>
        <w:jc w:val="both"/>
        <w:rPr/>
      </w:pPr>
      <w:r>
        <w:rPr/>
        <w:t>Please signify your agreement to the terms and conditions set forth herein by countersigning and returning to XXXX the enclosed copy of this Agreement.</w:t>
      </w:r>
    </w:p>
    <w:p>
      <w:pPr>
        <w:pStyle w:val="BodyText"/>
        <w:ind w:firstLine="720" w:end="0"/>
        <w:jc w:val="both"/>
        <w:rPr/>
      </w:pPr>
      <w:r>
        <w:rPr/>
      </w:r>
    </w:p>
    <w:p>
      <w:pPr>
        <w:pStyle w:val="BodyText"/>
        <w:ind w:firstLine="720" w:end="0"/>
        <w:jc w:val="both"/>
        <w:rPr/>
      </w:pPr>
      <w:r>
        <w:rPr/>
        <w:tab/>
        <w:tab/>
        <w:tab/>
        <w:tab/>
        <w:tab/>
        <w:tab/>
        <w:t>Very truly yours,</w:t>
      </w:r>
    </w:p>
    <w:p>
      <w:pPr>
        <w:pStyle w:val="BodyText"/>
        <w:ind w:firstLine="720" w:end="0"/>
        <w:jc w:val="both"/>
        <w:rPr/>
      </w:pPr>
      <w:r>
        <w:rPr/>
        <w:tab/>
        <w:tab/>
        <w:tab/>
        <w:tab/>
        <w:tab/>
        <w:tab/>
        <w:t>XXXX</w:t>
      </w:r>
    </w:p>
    <w:p>
      <w:pPr>
        <w:pStyle w:val="BodyText"/>
        <w:ind w:firstLine="720" w:end="0"/>
        <w:jc w:val="both"/>
        <w:rPr/>
      </w:pPr>
      <w:r>
        <w:rPr/>
      </w:r>
    </w:p>
    <w:p>
      <w:pPr>
        <w:pStyle w:val="BodyText"/>
        <w:ind w:firstLine="720" w:end="0"/>
        <w:jc w:val="both"/>
        <w:rPr/>
      </w:pPr>
      <w:r>
        <w:rPr/>
        <w:tab/>
        <w:tab/>
        <w:tab/>
        <w:tab/>
        <w:tab/>
        <w:t>By:</w:t>
        <w:tab/>
        <w:t>_________________________</w:t>
      </w:r>
    </w:p>
    <w:p>
      <w:pPr>
        <w:pStyle w:val="BodyText"/>
        <w:ind w:firstLine="720" w:end="0"/>
        <w:jc w:val="both"/>
        <w:rPr/>
      </w:pPr>
      <w:r>
        <w:rPr/>
      </w:r>
    </w:p>
    <w:p>
      <w:pPr>
        <w:pStyle w:val="BodyText"/>
        <w:ind w:firstLine="720" w:end="0"/>
        <w:jc w:val="both"/>
        <w:rPr/>
      </w:pPr>
      <w:r>
        <w:rPr/>
        <w:tab/>
        <w:tab/>
        <w:tab/>
        <w:tab/>
        <w:tab/>
        <w:t>Title:</w:t>
        <w:tab/>
        <w:t>_________________________</w:t>
      </w:r>
    </w:p>
    <w:p>
      <w:pPr>
        <w:pStyle w:val="BodyText"/>
        <w:ind w:firstLine="720" w:end="0"/>
        <w:jc w:val="both"/>
        <w:rPr/>
      </w:pPr>
      <w:r>
        <w:rPr/>
      </w:r>
    </w:p>
    <w:p>
      <w:pPr>
        <w:pStyle w:val="BodyText"/>
        <w:jc w:val="both"/>
        <w:rPr/>
      </w:pPr>
      <w:r>
        <w:rPr/>
      </w:r>
    </w:p>
    <w:p>
      <w:pPr>
        <w:pStyle w:val="BodyText"/>
        <w:jc w:val="both"/>
        <w:rPr/>
      </w:pPr>
      <w:r>
        <w:rPr/>
        <w:t>Accepted and agreed to this</w:t>
      </w:r>
    </w:p>
    <w:p>
      <w:pPr>
        <w:pStyle w:val="BodyText"/>
        <w:jc w:val="both"/>
        <w:rPr/>
      </w:pPr>
      <w:r>
        <w:rPr/>
        <w:t>_____ day of ____________, 2000.</w:t>
      </w:r>
    </w:p>
    <w:p>
      <w:pPr>
        <w:pStyle w:val="BodyText"/>
        <w:jc w:val="both"/>
        <w:rPr/>
      </w:pPr>
      <w:r>
        <w:rPr/>
      </w:r>
    </w:p>
    <w:p>
      <w:pPr>
        <w:pStyle w:val="BodyText"/>
        <w:jc w:val="both"/>
        <w:rPr/>
      </w:pPr>
      <w:r>
        <w:rPr/>
        <w:t>WHEELING-PITTSBURGH STEEL CORPORATION</w:t>
      </w:r>
    </w:p>
    <w:p>
      <w:pPr>
        <w:pStyle w:val="BodyText"/>
        <w:jc w:val="both"/>
        <w:rPr/>
      </w:pPr>
      <w:r>
        <w:rPr/>
      </w:r>
    </w:p>
    <w:p>
      <w:pPr>
        <w:pStyle w:val="BodyText"/>
        <w:jc w:val="both"/>
        <w:rPr/>
      </w:pPr>
      <w:r>
        <w:rPr/>
        <w:t>By:</w:t>
        <w:tab/>
        <w:t>_________________________</w:t>
      </w:r>
    </w:p>
    <w:p>
      <w:pPr>
        <w:pStyle w:val="BodyText"/>
        <w:jc w:val="both"/>
        <w:rPr/>
      </w:pPr>
      <w:r>
        <w:rPr/>
      </w:r>
    </w:p>
    <w:p>
      <w:pPr>
        <w:pStyle w:val="BodyText"/>
        <w:jc w:val="both"/>
        <w:rPr/>
      </w:pPr>
      <w:r>
        <w:rPr/>
        <w:t>Title:</w:t>
        <w:tab/>
        <w:t>_________________________</w:t>
      </w:r>
    </w:p>
    <w:p>
      <w:pPr>
        <w:pStyle w:val="BodyText"/>
        <w:jc w:val="both"/>
        <w:rPr/>
      </w:pPr>
      <w:r>
        <w:rPr/>
      </w:r>
      <w:r>
        <w:br w:type="page"/>
      </w:r>
    </w:p>
    <w:p>
      <w:pPr>
        <w:pStyle w:val="Normal"/>
        <w:ind w:firstLine="720" w:end="0"/>
        <w:jc w:val="both"/>
        <w:rPr>
          <w:sz w:val="24"/>
        </w:rPr>
      </w:pPr>
      <w:r>
        <w:rPr>
          <w:sz w:val="24"/>
        </w:rPr>
      </w:r>
    </w:p>
    <w:p>
      <w:pPr>
        <w:pStyle w:val="Normal"/>
        <w:ind w:firstLine="720" w:end="0"/>
        <w:jc w:val="both"/>
        <w:rPr>
          <w:sz w:val="24"/>
        </w:rPr>
      </w:pPr>
      <w:r>
        <w:rPr>
          <w:sz w:val="24"/>
        </w:rPr>
      </w:r>
    </w:p>
    <w:p>
      <w:pPr>
        <w:pStyle w:val="Normal"/>
        <w:jc w:val="center"/>
        <w:rPr>
          <w:b/>
          <w:sz w:val="24"/>
        </w:rPr>
      </w:pPr>
      <w:r>
        <w:rPr>
          <w:b/>
          <w:sz w:val="24"/>
        </w:rPr>
        <w:t>Transaction Confirmation</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TO:</w:t>
        <w:tab/>
        <w:tab/>
      </w:r>
      <w:r>
        <w:rPr>
          <w:sz w:val="24"/>
        </w:rPr>
        <w:t>Wheeling-Pittsburgh Steel Corporation</w:t>
      </w:r>
    </w:p>
    <w:p>
      <w:pPr>
        <w:pStyle w:val="Normal"/>
        <w:jc w:val="both"/>
        <w:rPr>
          <w:sz w:val="24"/>
        </w:rPr>
      </w:pPr>
      <w:r>
        <w:rPr>
          <w:sz w:val="24"/>
        </w:rPr>
      </w:r>
    </w:p>
    <w:p>
      <w:pPr>
        <w:pStyle w:val="Normal"/>
        <w:jc w:val="both"/>
        <w:rPr>
          <w:b/>
          <w:sz w:val="24"/>
        </w:rPr>
      </w:pPr>
      <w:r>
        <w:rPr>
          <w:b/>
          <w:sz w:val="24"/>
        </w:rPr>
        <w:t>FROM:</w:t>
      </w:r>
    </w:p>
    <w:p>
      <w:pPr>
        <w:pStyle w:val="Normal"/>
        <w:jc w:val="both"/>
        <w:rPr>
          <w:b/>
          <w:sz w:val="24"/>
        </w:rPr>
      </w:pPr>
      <w:r>
        <w:rPr>
          <w:b/>
          <w:sz w:val="24"/>
        </w:rPr>
      </w:r>
    </w:p>
    <w:p>
      <w:pPr>
        <w:pStyle w:val="Normal"/>
        <w:jc w:val="both"/>
        <w:rPr>
          <w:b/>
          <w:sz w:val="24"/>
        </w:rPr>
      </w:pPr>
      <w:r>
        <w:rPr>
          <w:b/>
          <w:sz w:val="24"/>
        </w:rPr>
        <w:t>DATE:</w:t>
      </w:r>
    </w:p>
    <w:p>
      <w:pPr>
        <w:pStyle w:val="Normal"/>
        <w:jc w:val="both"/>
        <w:rPr>
          <w:b/>
          <w:sz w:val="24"/>
        </w:rPr>
      </w:pPr>
      <w:r>
        <w:rPr>
          <w:b/>
          <w:sz w:val="24"/>
        </w:rPr>
      </w:r>
    </w:p>
    <w:p>
      <w:pPr>
        <w:pStyle w:val="Normal"/>
        <w:jc w:val="both"/>
        <w:rPr/>
      </w:pPr>
      <w:r>
        <w:rPr>
          <w:b/>
          <w:sz w:val="24"/>
        </w:rPr>
        <w:t>RE:</w:t>
        <w:tab/>
        <w:tab/>
      </w:r>
      <w:r>
        <w:rPr>
          <w:sz w:val="24"/>
        </w:rPr>
        <w:t xml:space="preserve">Commodity Repurchase Agreement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Sirs,</w:t>
      </w:r>
    </w:p>
    <w:p>
      <w:pPr>
        <w:pStyle w:val="Normal"/>
        <w:jc w:val="both"/>
        <w:rPr>
          <w:sz w:val="24"/>
        </w:rPr>
      </w:pPr>
      <w:r>
        <w:rPr>
          <w:sz w:val="24"/>
        </w:rPr>
      </w:r>
    </w:p>
    <w:p>
      <w:pPr>
        <w:pStyle w:val="Normal"/>
        <w:jc w:val="both"/>
        <w:rPr>
          <w:sz w:val="24"/>
        </w:rPr>
      </w:pPr>
      <w:r>
        <w:rPr>
          <w:sz w:val="24"/>
        </w:rPr>
        <w:t>Reference is made to the Commodity Repurchase Agreement dated _____________ (as amended from time to time, the “Agreement”) between Wheeling-Pittsburgh Steel Corporation (“WPSC”) and XXXX. This confirmation is delivered pursuant to Paragraph 1(d) of the Agreement and shall be deemed to be a part of the Agreement. All provisions contained in the Agreement govern this Confirmation, except as expressly provided below.</w:t>
      </w:r>
    </w:p>
    <w:p>
      <w:pPr>
        <w:pStyle w:val="Normal"/>
        <w:jc w:val="both"/>
        <w:rPr>
          <w:sz w:val="24"/>
        </w:rPr>
      </w:pPr>
      <w:r>
        <w:rPr>
          <w:sz w:val="24"/>
        </w:rPr>
      </w:r>
    </w:p>
    <w:p>
      <w:pPr>
        <w:pStyle w:val="Normal"/>
        <w:jc w:val="both"/>
        <w:rPr>
          <w:sz w:val="24"/>
        </w:rPr>
      </w:pPr>
      <w:r>
        <w:rPr>
          <w:sz w:val="24"/>
        </w:rPr>
        <w:t>The terms of the particular Transaction to which this Confirmation relates are as follows:</w:t>
      </w:r>
    </w:p>
    <w:p>
      <w:pPr>
        <w:pStyle w:val="Normal"/>
        <w:jc w:val="both"/>
        <w:rPr>
          <w:sz w:val="24"/>
        </w:rPr>
      </w:pPr>
      <w:r>
        <w:rPr>
          <w:sz w:val="24"/>
        </w:rPr>
      </w:r>
    </w:p>
    <w:p>
      <w:pPr>
        <w:pStyle w:val="Normal"/>
        <w:numPr>
          <w:ilvl w:val="0"/>
          <w:numId w:val="2"/>
        </w:numPr>
        <w:tabs>
          <w:tab w:val="clear" w:pos="720"/>
          <w:tab w:val="left" w:pos="420" w:leader="none"/>
        </w:tabs>
        <w:ind w:hanging="360" w:start="420" w:end="0"/>
        <w:jc w:val="both"/>
        <w:rPr>
          <w:b/>
          <w:sz w:val="24"/>
        </w:rPr>
      </w:pPr>
      <w:r>
        <w:rPr>
          <w:b/>
          <w:sz w:val="24"/>
        </w:rPr>
        <w:t xml:space="preserve">Commodity Type &amp; Location(s):  </w:t>
      </w:r>
      <w:r>
        <w:rPr>
          <w:sz w:val="24"/>
        </w:rPr>
        <w:t>Tin Plated Cold Rolled Steel Coils (see Exhibit 1 for location).</w:t>
      </w:r>
    </w:p>
    <w:p>
      <w:pPr>
        <w:pStyle w:val="Normal"/>
        <w:jc w:val="both"/>
        <w:rPr>
          <w:b/>
          <w:sz w:val="24"/>
        </w:rPr>
      </w:pPr>
      <w:r>
        <w:rPr>
          <w:b/>
          <w:sz w:val="24"/>
        </w:rPr>
      </w:r>
    </w:p>
    <w:p>
      <w:pPr>
        <w:pStyle w:val="Normal"/>
        <w:numPr>
          <w:ilvl w:val="0"/>
          <w:numId w:val="4"/>
        </w:numPr>
        <w:jc w:val="both"/>
        <w:rPr>
          <w:b/>
          <w:sz w:val="24"/>
        </w:rPr>
      </w:pPr>
      <w:r>
        <w:rPr>
          <w:b/>
          <w:sz w:val="24"/>
        </w:rPr>
        <w:t xml:space="preserve">Amount of Commodity:  </w:t>
      </w:r>
      <w:r>
        <w:rPr>
          <w:sz w:val="24"/>
        </w:rPr>
        <w:t>_______ tons per Exhibit 1.</w:t>
      </w:r>
    </w:p>
    <w:p>
      <w:pPr>
        <w:pStyle w:val="Normal"/>
        <w:jc w:val="both"/>
        <w:rPr>
          <w:b/>
          <w:sz w:val="24"/>
        </w:rPr>
      </w:pPr>
      <w:r>
        <w:rPr>
          <w:b/>
          <w:sz w:val="24"/>
        </w:rPr>
      </w:r>
    </w:p>
    <w:p>
      <w:pPr>
        <w:pStyle w:val="Normal"/>
        <w:numPr>
          <w:ilvl w:val="0"/>
          <w:numId w:val="5"/>
        </w:numPr>
        <w:jc w:val="both"/>
        <w:rPr>
          <w:sz w:val="24"/>
        </w:rPr>
      </w:pPr>
      <w:r>
        <w:rPr>
          <w:b/>
          <w:sz w:val="24"/>
        </w:rPr>
        <w:t xml:space="preserve">Total Purchase Price Payable by XXXX:  </w:t>
      </w:r>
      <w:r>
        <w:rPr>
          <w:sz w:val="24"/>
        </w:rPr>
        <w:t>$________ per Exhibit 1</w:t>
      </w:r>
    </w:p>
    <w:p>
      <w:pPr>
        <w:pStyle w:val="Normal"/>
        <w:jc w:val="both"/>
        <w:rPr>
          <w:b/>
          <w:sz w:val="24"/>
        </w:rPr>
      </w:pPr>
      <w:r>
        <w:rPr>
          <w:b/>
          <w:sz w:val="24"/>
        </w:rPr>
      </w:r>
    </w:p>
    <w:p>
      <w:pPr>
        <w:pStyle w:val="Normal"/>
        <w:numPr>
          <w:ilvl w:val="0"/>
          <w:numId w:val="7"/>
        </w:numPr>
        <w:jc w:val="both"/>
        <w:rPr>
          <w:b/>
          <w:sz w:val="24"/>
        </w:rPr>
      </w:pPr>
      <w:r>
        <w:rPr>
          <w:b/>
          <w:sz w:val="24"/>
        </w:rPr>
        <w:t xml:space="preserve">Value Date:  </w:t>
      </w:r>
      <w:r>
        <w:rPr>
          <w:sz w:val="24"/>
        </w:rPr>
        <w:t>___________, 2000.</w:t>
      </w:r>
    </w:p>
    <w:p>
      <w:pPr>
        <w:pStyle w:val="Normal"/>
        <w:jc w:val="both"/>
        <w:rPr>
          <w:b/>
          <w:sz w:val="24"/>
        </w:rPr>
      </w:pPr>
      <w:r>
        <w:rPr>
          <w:b/>
          <w:sz w:val="24"/>
        </w:rPr>
      </w:r>
    </w:p>
    <w:p>
      <w:pPr>
        <w:pStyle w:val="Normal"/>
        <w:numPr>
          <w:ilvl w:val="0"/>
          <w:numId w:val="6"/>
        </w:numPr>
        <w:jc w:val="both"/>
        <w:rPr>
          <w:b/>
          <w:sz w:val="24"/>
        </w:rPr>
      </w:pPr>
      <w:r>
        <w:rPr>
          <w:b/>
          <w:sz w:val="24"/>
        </w:rPr>
        <w:t xml:space="preserve">Repurchase Date:  </w:t>
      </w:r>
      <w:r>
        <w:rPr>
          <w:sz w:val="24"/>
        </w:rPr>
        <w:t>For coils shipped before ______________, 2000, the Repurchase Date shall be the</w:t>
      </w:r>
      <w:r>
        <w:rPr>
          <w:b/>
          <w:sz w:val="24"/>
        </w:rPr>
        <w:t xml:space="preserve"> </w:t>
      </w:r>
      <w:r>
        <w:rPr>
          <w:sz w:val="24"/>
        </w:rPr>
        <w:t>61</w:t>
      </w:r>
      <w:r>
        <w:rPr>
          <w:sz w:val="24"/>
          <w:vertAlign w:val="superscript"/>
        </w:rPr>
        <w:t>st</w:t>
      </w:r>
      <w:r>
        <w:rPr>
          <w:sz w:val="24"/>
        </w:rPr>
        <w:t xml:space="preserve"> day after shipment by WPSC to its customer. For coils not shipped before July ____, 2000, the Repurchase Date shall be _______________, 2000.</w:t>
      </w:r>
    </w:p>
    <w:p>
      <w:pPr>
        <w:pStyle w:val="Normal"/>
        <w:jc w:val="both"/>
        <w:rPr>
          <w:b/>
          <w:sz w:val="24"/>
        </w:rPr>
      </w:pPr>
      <w:r>
        <w:rPr>
          <w:b/>
          <w:sz w:val="24"/>
        </w:rPr>
      </w:r>
    </w:p>
    <w:p>
      <w:pPr>
        <w:pStyle w:val="Normal"/>
        <w:numPr>
          <w:ilvl w:val="0"/>
          <w:numId w:val="3"/>
        </w:numPr>
        <w:jc w:val="both"/>
        <w:rPr>
          <w:b/>
          <w:sz w:val="24"/>
        </w:rPr>
      </w:pPr>
      <w:r>
        <w:rPr>
          <w:b/>
          <w:sz w:val="24"/>
        </w:rPr>
        <w:t xml:space="preserve">Resale Price:  </w:t>
      </w:r>
      <w:r>
        <w:rPr>
          <w:sz w:val="24"/>
        </w:rPr>
        <w:t>Coil price as per Exhibit 1 plus ____% interest from the Value Date until the Repurchase Date.</w:t>
      </w:r>
    </w:p>
    <w:p>
      <w:pPr>
        <w:pStyle w:val="Normal"/>
        <w:jc w:val="both"/>
        <w:rPr>
          <w:b/>
          <w:sz w:val="24"/>
        </w:rPr>
      </w:pPr>
      <w:r>
        <w:rPr>
          <w:b/>
          <w:sz w:val="24"/>
        </w:rPr>
      </w:r>
    </w:p>
    <w:p>
      <w:pPr>
        <w:pStyle w:val="Normal"/>
        <w:numPr>
          <w:ilvl w:val="0"/>
          <w:numId w:val="1"/>
        </w:numPr>
        <w:jc w:val="both"/>
        <w:rPr>
          <w:b/>
          <w:sz w:val="24"/>
        </w:rPr>
      </w:pPr>
      <w:r>
        <w:rPr>
          <w:b/>
          <w:sz w:val="24"/>
        </w:rPr>
        <w:t>Account for Payment to XXXX:</w:t>
        <w:tab/>
        <w:tab/>
        <w:t>_________________________</w:t>
      </w:r>
    </w:p>
    <w:p>
      <w:pPr>
        <w:pStyle w:val="Normal"/>
        <w:ind w:start="5040" w:end="0"/>
        <w:jc w:val="both"/>
        <w:rPr>
          <w:b/>
          <w:sz w:val="24"/>
        </w:rPr>
      </w:pPr>
      <w:r>
        <w:rPr>
          <w:b/>
          <w:sz w:val="24"/>
        </w:rPr>
        <w:t>_________________________</w:t>
      </w:r>
    </w:p>
    <w:p>
      <w:pPr>
        <w:pStyle w:val="Normal"/>
        <w:ind w:start="5040" w:end="0"/>
        <w:jc w:val="both"/>
        <w:rPr>
          <w:b/>
          <w:sz w:val="24"/>
        </w:rPr>
      </w:pPr>
      <w:r>
        <w:rPr>
          <w:b/>
          <w:sz w:val="24"/>
        </w:rPr>
        <w:t>_________________________</w:t>
      </w:r>
    </w:p>
    <w:p>
      <w:pPr>
        <w:pStyle w:val="Normal"/>
        <w:jc w:val="both"/>
        <w:rPr>
          <w:b/>
          <w:sz w:val="24"/>
        </w:rPr>
      </w:pPr>
      <w:r>
        <w:rPr>
          <w:b/>
          <w:sz w:val="24"/>
        </w:rPr>
      </w:r>
      <w:r>
        <w:br w:type="page"/>
      </w:r>
    </w:p>
    <w:p>
      <w:pPr>
        <w:pStyle w:val="Normal"/>
        <w:numPr>
          <w:ilvl w:val="0"/>
          <w:numId w:val="1"/>
        </w:numPr>
        <w:jc w:val="both"/>
        <w:rPr>
          <w:sz w:val="24"/>
        </w:rPr>
      </w:pPr>
      <w:r>
        <w:rPr>
          <w:b/>
          <w:sz w:val="24"/>
        </w:rPr>
        <w:t>Account for Payment to WPSC:</w:t>
        <w:tab/>
        <w:tab/>
      </w:r>
      <w:r>
        <w:rPr>
          <w:sz w:val="24"/>
        </w:rPr>
        <w:t>PNC Bank</w:t>
      </w:r>
    </w:p>
    <w:p>
      <w:pPr>
        <w:pStyle w:val="Normal"/>
        <w:ind w:start="5040" w:end="0"/>
        <w:jc w:val="both"/>
        <w:rPr>
          <w:sz w:val="24"/>
        </w:rPr>
      </w:pPr>
      <w:r>
        <w:rPr>
          <w:sz w:val="24"/>
        </w:rPr>
        <w:t>ABA No. 043000096</w:t>
      </w:r>
    </w:p>
    <w:p>
      <w:pPr>
        <w:pStyle w:val="Normal"/>
        <w:ind w:start="5040" w:end="0"/>
        <w:jc w:val="both"/>
        <w:rPr>
          <w:sz w:val="24"/>
        </w:rPr>
      </w:pPr>
      <w:r>
        <w:rPr>
          <w:sz w:val="24"/>
        </w:rPr>
        <w:t>Acct. No.  11035532</w:t>
      </w:r>
    </w:p>
    <w:p>
      <w:pPr>
        <w:pStyle w:val="Normal"/>
        <w:ind w:start="5040" w:end="0"/>
        <w:jc w:val="both"/>
        <w:rPr>
          <w:sz w:val="24"/>
        </w:rPr>
      </w:pPr>
      <w:r>
        <w:rPr>
          <w:sz w:val="24"/>
        </w:rPr>
        <w:t>Attn: Dave Gookin</w:t>
      </w:r>
    </w:p>
    <w:p>
      <w:pPr>
        <w:pStyle w:val="Normal"/>
        <w:jc w:val="both"/>
        <w:rPr>
          <w:b/>
          <w:sz w:val="24"/>
        </w:rPr>
      </w:pPr>
      <w:r>
        <w:rPr>
          <w:b/>
          <w:sz w:val="24"/>
        </w:rPr>
      </w:r>
    </w:p>
    <w:p>
      <w:pPr>
        <w:pStyle w:val="Normal"/>
        <w:jc w:val="both"/>
        <w:rPr>
          <w:sz w:val="24"/>
        </w:rPr>
      </w:pPr>
      <w:r>
        <w:rPr>
          <w:sz w:val="24"/>
        </w:rPr>
        <w:t>Please confirm that the foregoing terms set forth our agreement by executing a copy of this Confirmation below and returning it to us by facsimile.</w:t>
      </w:r>
    </w:p>
    <w:p>
      <w:pPr>
        <w:pStyle w:val="Normal"/>
        <w:jc w:val="both"/>
        <w:rPr>
          <w:sz w:val="24"/>
        </w:rPr>
      </w:pPr>
      <w:r>
        <w:rPr>
          <w:sz w:val="24"/>
        </w:rPr>
      </w:r>
    </w:p>
    <w:p>
      <w:pPr>
        <w:pStyle w:val="BodyText"/>
        <w:ind w:firstLine="720" w:end="0"/>
        <w:jc w:val="both"/>
        <w:rPr/>
      </w:pPr>
      <w:r>
        <w:rPr/>
        <w:tab/>
        <w:tab/>
        <w:tab/>
        <w:tab/>
        <w:tab/>
        <w:tab/>
        <w:t>Very truly yours,</w:t>
      </w:r>
    </w:p>
    <w:p>
      <w:pPr>
        <w:pStyle w:val="BodyText"/>
        <w:ind w:firstLine="720" w:end="0"/>
        <w:jc w:val="both"/>
        <w:rPr/>
      </w:pPr>
      <w:r>
        <w:rPr/>
        <w:tab/>
        <w:tab/>
        <w:tab/>
        <w:tab/>
        <w:tab/>
        <w:tab/>
        <w:t>XXXX</w:t>
      </w:r>
    </w:p>
    <w:p>
      <w:pPr>
        <w:pStyle w:val="BodyText"/>
        <w:ind w:firstLine="720" w:end="0"/>
        <w:jc w:val="both"/>
        <w:rPr/>
      </w:pPr>
      <w:r>
        <w:rPr/>
      </w:r>
    </w:p>
    <w:p>
      <w:pPr>
        <w:pStyle w:val="BodyText"/>
        <w:ind w:firstLine="720" w:end="0"/>
        <w:jc w:val="both"/>
        <w:rPr/>
      </w:pPr>
      <w:r>
        <w:rPr/>
        <w:tab/>
        <w:tab/>
        <w:tab/>
        <w:tab/>
        <w:tab/>
        <w:t>By:</w:t>
        <w:tab/>
        <w:t>_________________________</w:t>
      </w:r>
    </w:p>
    <w:p>
      <w:pPr>
        <w:pStyle w:val="BodyText"/>
        <w:ind w:firstLine="720" w:end="0"/>
        <w:jc w:val="both"/>
        <w:rPr/>
      </w:pPr>
      <w:r>
        <w:rPr/>
      </w:r>
    </w:p>
    <w:p>
      <w:pPr>
        <w:pStyle w:val="BodyText"/>
        <w:ind w:firstLine="720" w:end="0"/>
        <w:jc w:val="both"/>
        <w:rPr/>
      </w:pPr>
      <w:r>
        <w:rPr/>
        <w:tab/>
        <w:tab/>
        <w:tab/>
        <w:tab/>
        <w:tab/>
        <w:t>Title:</w:t>
        <w:tab/>
        <w:t>_________________________</w:t>
      </w:r>
    </w:p>
    <w:p>
      <w:pPr>
        <w:pStyle w:val="BodyText"/>
        <w:ind w:firstLine="720" w:end="0"/>
        <w:jc w:val="both"/>
        <w:rPr/>
      </w:pPr>
      <w:r>
        <w:rPr/>
      </w:r>
    </w:p>
    <w:p>
      <w:pPr>
        <w:pStyle w:val="BodyText"/>
        <w:jc w:val="both"/>
        <w:rPr/>
      </w:pPr>
      <w:r>
        <w:rPr/>
      </w:r>
    </w:p>
    <w:p>
      <w:pPr>
        <w:pStyle w:val="BodyText"/>
        <w:jc w:val="both"/>
        <w:rPr/>
      </w:pPr>
      <w:r>
        <w:rPr/>
        <w:t>Confirmed on the date first written above.</w:t>
      </w:r>
    </w:p>
    <w:p>
      <w:pPr>
        <w:pStyle w:val="BodyText"/>
        <w:jc w:val="both"/>
        <w:rPr/>
      </w:pPr>
      <w:r>
        <w:rPr/>
        <w:t>WHEELING-PITTSBURGH STEEL CORPORATION</w:t>
      </w:r>
    </w:p>
    <w:p>
      <w:pPr>
        <w:pStyle w:val="BodyText"/>
        <w:jc w:val="both"/>
        <w:rPr/>
      </w:pPr>
      <w:r>
        <w:rPr/>
      </w:r>
    </w:p>
    <w:p>
      <w:pPr>
        <w:pStyle w:val="BodyText"/>
        <w:jc w:val="both"/>
        <w:rPr/>
      </w:pPr>
      <w:r>
        <w:rPr/>
        <w:t>By:</w:t>
        <w:tab/>
        <w:t>_________________________</w:t>
      </w:r>
    </w:p>
    <w:p>
      <w:pPr>
        <w:pStyle w:val="BodyText"/>
        <w:jc w:val="both"/>
        <w:rPr/>
      </w:pPr>
      <w:r>
        <w:rPr/>
      </w:r>
    </w:p>
    <w:p>
      <w:pPr>
        <w:pStyle w:val="BodyText"/>
        <w:jc w:val="both"/>
        <w:rPr/>
      </w:pPr>
      <w:r>
        <w:rPr/>
        <w:t>Title:</w:t>
        <w:tab/>
        <w:t>_________________________</w:t>
      </w:r>
    </w:p>
    <w:p>
      <w:pPr>
        <w:pStyle w:val="Normal"/>
        <w:jc w:val="both"/>
        <w:rPr>
          <w:sz w:val="24"/>
        </w:rPr>
      </w:pPr>
      <w:r>
        <w:rPr>
          <w:sz w:val="24"/>
        </w:rPr>
      </w:r>
    </w:p>
    <w:p>
      <w:pPr>
        <w:pStyle w:val="Normal"/>
        <w:jc w:val="both"/>
        <w:rPr>
          <w:b/>
          <w:sz w:val="24"/>
        </w:rPr>
      </w:pPr>
      <w:r>
        <w:rPr>
          <w:b/>
          <w:sz w:val="24"/>
        </w:rPr>
      </w:r>
    </w:p>
    <w:p>
      <w:pPr>
        <w:pStyle w:val="Normal"/>
        <w:jc w:val="both"/>
        <w:rPr>
          <w:b/>
          <w:sz w:val="24"/>
        </w:rPr>
      </w:pPr>
      <w:r>
        <w:rPr>
          <w:b/>
          <w:sz w:val="24"/>
        </w:rPr>
      </w:r>
    </w:p>
    <w:p>
      <w:pPr>
        <w:pStyle w:val="Normal"/>
        <w:ind w:firstLine="720" w:end="0"/>
        <w:jc w:val="both"/>
        <w:rPr>
          <w:sz w:val="24"/>
        </w:rPr>
      </w:pPr>
      <w:r>
        <w:rPr>
          <w:sz w:val="24"/>
        </w:rPr>
        <w:tab/>
        <w:tab/>
        <w:t xml:space="preserve"> </w:t>
      </w:r>
    </w:p>
    <w:p>
      <w:pPr>
        <w:pStyle w:val="Normal"/>
        <w:ind w:firstLine="720" w:end="0"/>
        <w:jc w:val="both"/>
        <w:rPr>
          <w:sz w:val="24"/>
        </w:rPr>
      </w:pPr>
      <w:r>
        <w:rPr>
          <w:sz w:val="24"/>
        </w:rPr>
      </w:r>
    </w:p>
    <w:p>
      <w:pPr>
        <w:pStyle w:val="Normal"/>
        <w:ind w:firstLine="720" w:end="0"/>
        <w:jc w:val="both"/>
        <w:rPr>
          <w:sz w:val="24"/>
        </w:rPr>
      </w:pPr>
      <w:r>
        <w:rPr>
          <w:sz w:val="24"/>
        </w:rPr>
        <w:tab/>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2000-03-20T21:09:00Z</dcterms:created>
  <dc:creator>Steven R. Lacy</dc:creator>
  <dc:description/>
  <dc:language>en-CA</dc:language>
  <cp:lastModifiedBy>duncandy</cp:lastModifiedBy>
  <cp:lastPrinted>2000-04-10T08:36:00Z</cp:lastPrinted>
  <dcterms:modified xsi:type="dcterms:W3CDTF">2000-07-24T15:24:00Z</dcterms:modified>
  <cp:revision>8</cp:revision>
  <dc:subject/>
  <dc:title>Mr</dc:title>
</cp:coreProperties>
</file>