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tab/>
        <w:tab/>
        <w:tab/>
        <w:tab/>
        <w:tab/>
        <w:tab/>
        <w:tab/>
        <w:tab/>
        <w:tab/>
        <w:t>August 9,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The Hanover Company</w:t>
      </w:r>
    </w:p>
    <w:p>
      <w:pPr>
        <w:pStyle w:val="Normal"/>
        <w:rPr>
          <w:sz w:val="24"/>
        </w:rPr>
      </w:pPr>
      <w:r>
        <w:rPr>
          <w:sz w:val="24"/>
        </w:rPr>
        <w:t>Chet Erwin</w:t>
      </w:r>
    </w:p>
    <w:p>
      <w:pPr>
        <w:pStyle w:val="Normal"/>
        <w:rPr>
          <w:sz w:val="24"/>
        </w:rPr>
      </w:pPr>
      <w:r>
        <w:rPr>
          <w:sz w:val="24"/>
        </w:rPr>
        <w:t>12001 North Houston Rosslyn</w:t>
      </w:r>
    </w:p>
    <w:p>
      <w:pPr>
        <w:pStyle w:val="Normal"/>
        <w:rPr>
          <w:sz w:val="24"/>
        </w:rPr>
      </w:pPr>
      <w:r>
        <w:rPr>
          <w:sz w:val="24"/>
        </w:rPr>
        <w:t>Houston,  TX.  77086</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Chet,</w:t>
      </w:r>
    </w:p>
    <w:p>
      <w:pPr>
        <w:pStyle w:val="Normal"/>
        <w:rPr>
          <w:sz w:val="24"/>
        </w:rPr>
      </w:pPr>
      <w:r>
        <w:rPr>
          <w:sz w:val="24"/>
        </w:rPr>
      </w:r>
    </w:p>
    <w:p>
      <w:pPr>
        <w:pStyle w:val="Normal"/>
        <w:rPr>
          <w:sz w:val="24"/>
        </w:rPr>
      </w:pPr>
      <w:r>
        <w:rPr>
          <w:sz w:val="24"/>
        </w:rPr>
        <w:t>As a follow up to our prior conversations, Enron is willing to discuss some of the issues raised by Hanover as they relate to air permitting schedules, equipment sizing and deliveries as well as possible cost impacts for our Powder River facilities.  We recognize there have been governmental and environmental issues that have arisen and have become beyond the control of both parties. We look forward to addressing these issues with you and seeking mutually agreeable solutions.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 xml:space="preserve">Brian Bierbach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2000-08-09T17:28:00Z</dcterms:created>
  <dc:creator>kchoyc2</dc:creator>
  <dc:description/>
  <dc:language>en-CA</dc:language>
  <cp:lastModifiedBy>kchoyc2</cp:lastModifiedBy>
  <cp:lastPrinted>2000-08-09T15:03:00Z</cp:lastPrinted>
  <dcterms:modified xsi:type="dcterms:W3CDTF">2000-08-09T20:03:00Z</dcterms:modified>
  <cp:revision>1</cp:revision>
  <dc:subject/>
  <dc:title/>
</cp:coreProperties>
</file>