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pPr>
      <w:r>
        <w:rPr/>
        <w:t>December 18, 2000</w:t>
      </w:r>
    </w:p>
    <w:p>
      <w:pPr>
        <w:pStyle w:val="Normal"/>
        <w:jc w:val="center"/>
        <w:rPr/>
      </w:pPr>
      <w:r>
        <w:rPr/>
      </w:r>
    </w:p>
    <w:p>
      <w:pPr>
        <w:pStyle w:val="Normal"/>
        <w:rPr/>
      </w:pPr>
      <w:r>
        <w:rPr/>
      </w:r>
    </w:p>
    <w:p>
      <w:pPr>
        <w:pStyle w:val="Normal"/>
        <w:rPr/>
      </w:pPr>
      <w:r>
        <w:rPr/>
        <w:t>The Honorable Richard Cheney</w:t>
      </w:r>
    </w:p>
    <w:p>
      <w:pPr>
        <w:pStyle w:val="Normal"/>
        <w:rPr/>
      </w:pPr>
      <w:r>
        <w:rPr/>
        <w:t>Vice President-Elect</w:t>
      </w:r>
    </w:p>
    <w:p>
      <w:pPr>
        <w:pStyle w:val="Normal"/>
        <w:rPr/>
      </w:pPr>
      <w:r>
        <w:rPr/>
        <w:t>Bush Cheney Transition Office</w:t>
      </w:r>
    </w:p>
    <w:p>
      <w:pPr>
        <w:pStyle w:val="Normal"/>
        <w:rPr/>
      </w:pPr>
      <w:r>
        <w:rPr/>
        <w:t>1800 H Street, NW</w:t>
      </w:r>
    </w:p>
    <w:p>
      <w:pPr>
        <w:pStyle w:val="Normal"/>
        <w:rPr/>
      </w:pPr>
      <w:r>
        <w:rPr/>
        <w:t>Washington, DC</w:t>
      </w:r>
    </w:p>
    <w:p>
      <w:pPr>
        <w:pStyle w:val="Normal"/>
        <w:rPr/>
      </w:pPr>
      <w:r>
        <w:rPr/>
      </w:r>
    </w:p>
    <w:p>
      <w:pPr>
        <w:pStyle w:val="Normal"/>
        <w:rPr/>
      </w:pPr>
      <w:r>
        <w:rPr/>
      </w:r>
    </w:p>
    <w:p>
      <w:pPr>
        <w:pStyle w:val="Normal"/>
        <w:rPr/>
      </w:pPr>
      <w:r>
        <w:rPr/>
        <w:t>Dear Vice President-Elect Cheney:</w:t>
      </w:r>
    </w:p>
    <w:p>
      <w:pPr>
        <w:pStyle w:val="Normal"/>
        <w:rPr/>
      </w:pPr>
      <w:r>
        <w:rPr/>
      </w:r>
    </w:p>
    <w:p>
      <w:pPr>
        <w:pStyle w:val="Normal"/>
        <w:rPr/>
      </w:pPr>
      <w:r>
        <w:rPr/>
        <w:t>I am writing to indicate my support for Commissioner Curt Hebert to become Chairman of the Federal Energy Regulatory Commission.  Commissioner Hebert, currently the only Republican serving on the Commission, is a steady advocate for free market principles.  He has shown great leadership during tumultuous times in the energy business.  He is well informed and well spoken on energy industry problems and solutions.</w:t>
      </w:r>
    </w:p>
    <w:p>
      <w:pPr>
        <w:pStyle w:val="Normal"/>
        <w:rPr/>
      </w:pPr>
      <w:r>
        <w:rPr/>
      </w:r>
    </w:p>
    <w:p>
      <w:pPr>
        <w:pStyle w:val="Normal"/>
        <w:rPr/>
      </w:pPr>
      <w:r>
        <w:rPr/>
        <w:t>The current Chairman, James Hoecker, is serving out a recess appointment and is expected to leave when you and President-Elect Bush take office.  With so many important matters pending before the Commission, it is important that we have clearly defined and uninterrupted leadership at the Commission.  Commissioner Hebert will provide that leadership.</w:t>
      </w:r>
    </w:p>
    <w:p>
      <w:pPr>
        <w:pStyle w:val="Normal"/>
        <w:rPr/>
      </w:pPr>
      <w:r>
        <w:rPr/>
      </w:r>
    </w:p>
    <w:p>
      <w:pPr>
        <w:pStyle w:val="Normal"/>
        <w:rPr/>
      </w:pPr>
      <w:r>
        <w:rPr/>
        <w:t>In addition, it is critical that your team fill the open positions on the Commission with informed, experienced, procompetitive appointees.  At the heart of our nation’s growing electricity problems is a failure to fully open the nation’s transmission grid to competitive open access.  The Commission went “halfway” to this objective in 1996.  The failure to finish opening this all-important market is creating great difficulty for one our nation’s most critical industries.  There is already one open seat on the five-member commission.  With Chairman Hoecker’s departure, there will be a second open seat.  It is essential that these seats be filled by individuals who will drive the industry to a new competitive structure.</w:t>
      </w:r>
    </w:p>
    <w:p>
      <w:pPr>
        <w:pStyle w:val="Normal"/>
        <w:rPr/>
      </w:pPr>
      <w:r>
        <w:rPr/>
      </w:r>
    </w:p>
    <w:p>
      <w:pPr>
        <w:pStyle w:val="Normal"/>
        <w:rPr/>
      </w:pPr>
      <w:r>
        <w:rPr/>
        <w:t>I am happy to discuss recommendations for these appointments at your convenience.</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2000-12-18T20:05:00Z</dcterms:created>
  <dc:creator>ccooney</dc:creator>
  <dc:description/>
  <dc:language>en-CA</dc:language>
  <cp:lastModifiedBy>ccooney</cp:lastModifiedBy>
  <cp:lastPrinted>2000-12-18T17:46:00Z</cp:lastPrinted>
  <dcterms:modified xsi:type="dcterms:W3CDTF">2000-12-18T20:25:00Z</dcterms:modified>
  <cp:revision>2</cp:revision>
  <dc:subject/>
  <dc:title>December 18, 2000</dc:title>
</cp:coreProperties>
</file>