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/>
        <w:t>DOCUMENTS REVIEWED FOR</w:t>
      </w:r>
    </w:p>
    <w:p>
      <w:pPr>
        <w:pStyle w:val="BodyText"/>
        <w:jc w:val="center"/>
        <w:rPr/>
      </w:pPr>
      <w:r>
        <w:rPr/>
        <w:t>RISK ASSESSMENT MEMO</w:t>
      </w:r>
    </w:p>
    <w:p>
      <w:pPr>
        <w:pStyle w:val="BodyText"/>
        <w:jc w:val="center"/>
        <w:rPr/>
      </w:pPr>
      <w:r>
        <w:rPr/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9000"/>
      </w:tblGrid>
      <w:tr>
        <w:trPr>
          <w:tblHeader w:val="true"/>
        </w:trPr>
        <w:tc>
          <w:tcPr>
            <w:tcW w:w="1188" w:type="dxa"/>
            <w:tcBorders/>
          </w:tcPr>
          <w:p>
            <w:pPr>
              <w:pStyle w:val="BodyText"/>
              <w:spacing w:before="0" w:after="240"/>
              <w:jc w:val="center"/>
              <w:rPr/>
            </w:pPr>
            <w:r>
              <w:rPr/>
              <w:t>DATE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spacing w:before="0" w:after="240"/>
              <w:jc w:val="start"/>
              <w:rPr/>
            </w:pPr>
            <w:r>
              <w:rPr/>
              <w:t>DOCUMENT DESCRIPTION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2/4/97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Complaint for Damages and Declaratory Relief filed by Parsons Corp. &amp; PMNC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2/15/00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Second Amended and Supplemental Complaint filed by BNYCP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2/2/01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Answer to Second Amended and Supplemental Complaint filed by PMNC, Parsons Main, NAB, L.K. Comstock &amp; Parsons Corp.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3/8/99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BNYCP and Counter-claim Defendants’ Memorandum of Law in Support of Motion for Partial Summary Judgment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Undated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PMNC’s Memorandum in Opposition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Undated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BNYCP and Counter-claim Defendants’ Reply Memorandum of Law in Support of Motion for Partial Summary Judgment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Undated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PMNC’s Supplemental Memorandum in Opposition to BNYCP’s Motion for Partial Summary Judgment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9/15/99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BNYCP and Counter-claim Defendants’ Supplemental Memorandum of Law in Support of Motion for Partial Summary Judgment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7/27/99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Memorandum, Decision and Order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10/21/99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BNYCP and Counter-claim Defendants’ Notice of Appeal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9/22/99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Memorandum, Decision and Order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12/29/99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Brief on Appeal of Appellants BNYCP and Counter-claim Defendants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4/27/00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Brief of Defendants-Respondents PMNC, Parsons, NAB L.L. Comstock &amp; Parsons Corp.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5/8/00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Reply Brief on Appeal of Appellants BNYCP and Counter-claim Defendants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10/10/00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Decision &amp; Order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12/8/00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Order on Consent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2/18/00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Stipulation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5/6/99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Affidavit of Domenic D’Andrea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2/13/97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Letter concerning demand for amount payable to BNYCP (exhibit G to Elefante Affidavit)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5/7/99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Affidavit of James McCrank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8/20/99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Supplemental Affidavit of Pierre Lescaut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2/29/96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Letter concerning Con Edison Switchyard (exhibit 4-66 to PMNC’s affidavit in Opposition)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1/29/97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Request for Extension of Time and Claim for Damages (exhibit D to Elefante Affidavit)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2/10/97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Affidavit of Arthur V. Allgauer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2/19/97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Declaration of Edward B. Hopkins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2/11/97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Parson’s corp. Memorandum of Points and Authorities in Support of Plaintiff’s Application for Right to Attach Order and Writ of Attachment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2/11//97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Declaration of Domenic D’Andrea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2/9/97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Declaration of James McCrank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2/19/97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Declaration of Richard Nerzig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2/19/97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Declaration of Dencil Long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2/20/97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BNYCP, Mission Energy and B-41 Associates’ Memorandum of Points and Authorities in Opposition to Plaintiff’s Application for Right to Attach Order and Writ of Attachment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3/9/98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BNYCP, Mission Energy and B-41 Associates’ Amended and Superseding Memorandum of Points and Authorities in Opposition to Plaintiff’s Application for Right to Attach Order and Writ of Attachment; Supplemental Declarations of Dencil Long and Richard Nerzig; Exhibit to Supplemental Declaration of Richard Nerzig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3/19/98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PMNC’s Reply to Defendants’ Opposition to  Application for Right to Attach Order and Writ of Attachment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center"/>
              <w:rPr/>
            </w:pPr>
            <w:r>
              <w:rPr/>
              <w:t>3/24/98</w:t>
            </w:r>
          </w:p>
        </w:tc>
        <w:tc>
          <w:tcPr>
            <w:tcW w:w="9000" w:type="dxa"/>
            <w:tcBorders/>
          </w:tcPr>
          <w:p>
            <w:pPr>
              <w:pStyle w:val="BodyText"/>
              <w:tabs>
                <w:tab w:val="clear" w:pos="720"/>
                <w:tab w:val="left" w:pos="6030" w:leader="none"/>
              </w:tabs>
              <w:spacing w:before="0" w:after="240"/>
              <w:jc w:val="start"/>
              <w:rPr/>
            </w:pPr>
            <w:r>
              <w:rPr/>
              <w:t>BNYCP, Mission Energy and B-41 Associates’ Surreply Memorandum of Points and Authorities in Opposition to Plaintiff’s Application for Right to Attach Order and Writ of Attachment</w:t>
            </w:r>
          </w:p>
        </w:tc>
      </w:tr>
    </w:tbl>
    <w:p>
      <w:pPr>
        <w:pStyle w:val="BodyText"/>
        <w:tabs>
          <w:tab w:val="clear" w:pos="720"/>
          <w:tab w:val="left" w:pos="6030" w:leader="none"/>
        </w:tabs>
        <w:spacing w:before="0" w:after="240"/>
        <w:jc w:val="center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22935" cy="3657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0" w:name="bkFooterDocID"/>
                          <w:bookmarkEnd w:id="0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WAS:88079.1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9.05pt;height:28.8pt;mso-wrap-distance-left:0pt;mso-wrap-distance-right:0pt;mso-wrap-distance-top:0pt;mso-wrap-distance-bottom:0pt;margin-top:763.2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1" w:name="bkFooterDocID"/>
                    <w:bookmarkEnd w:id="1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WAS:88079.1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character" w:styleId="DocID">
    <w:name w:val="DocID"/>
    <w:basedOn w:val="DefaultParagraphFont"/>
    <w:qFormat/>
    <w:rPr>
      <w:sz w:val="12"/>
    </w:rPr>
  </w:style>
  <w:style w:type="paragraph" w:styleId="Heading">
    <w:name w:val="Heading"/>
    <w:basedOn w:val="Normal"/>
    <w:next w:val="BodyTextFirstIndent"/>
    <w:qFormat/>
    <w:pPr>
      <w:spacing w:before="0" w:after="24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24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2001-07-09T13:27:00Z</dcterms:created>
  <dc:creator>A&amp;K</dc:creator>
  <dc:description/>
  <dc:language>en-CA</dc:language>
  <cp:lastModifiedBy>A&amp;K</cp:lastModifiedBy>
  <cp:lastPrinted>2001-07-10T12:53:00Z</cp:lastPrinted>
  <dcterms:modified xsi:type="dcterms:W3CDTF">2001-07-10T14:32:00Z</dcterms:modified>
  <cp:revision>3</cp:revision>
  <dc:subject/>
  <dc:title>DOCUMENTS REVIEW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WAS:88079.1 </vt:lpwstr>
  </property>
</Properties>
</file>