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rPr>
          <w:sz w:val="24"/>
        </w:rPr>
      </w:pPr>
      <w:r>
        <w:rPr>
          <w:sz w:val="24"/>
        </w:rPr>
      </w:r>
      <w:bookmarkStart w:id="0" w:name="StartOfMemo"/>
      <w:bookmarkStart w:id="1" w:name="StartOfMemo"/>
      <w:bookmarkEnd w:id="1"/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54"/>
        <w:gridCol w:w="2484"/>
        <w:gridCol w:w="1890"/>
        <w:gridCol w:w="3888"/>
      </w:tblGrid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43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tabs>
                <w:tab w:val="left" w:pos="936" w:leader="none"/>
              </w:tabs>
              <w:ind w:start="0" w:end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TIMING/METHOD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 xml:space="preserve"> </w:t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OBTAINING PERMIT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DES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AS DICTATED BY PROJECT MANAGER AND MEETING THE REGULATORY REQUIREMENTS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RENEWING PERMIT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DES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DUE 6 MONTHS PRIOR TO EXPIRATION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OPERATIONS</w:t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NOTIFY DES 8 MONTHS BEFORE EXPIRATION DATE</w:t>
            </w:r>
          </w:p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OPERATIONS TO ENTER DATE INTO MCS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DES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CONTACT WITHIN 1 MONTH OF PERMIT ISSUANCE TO SCHEDULE REVIEW WITH OPERATIONS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OPERATIONS</w:t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READ PERMIT PRIOR TO REVIEW SESSION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EXCESS EMISSION REPORTING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DES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REPORT TO APPROPRIATE AGENCY WITHIN TIME FRAME OF PERMIT CONDITION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OPERATIONS</w:t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NOTIFY A DES IMMEDIATELY UPON DISCOVERY BY PERSONAL CONTACT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EMISSION INVENTORY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OPERATIONS</w:t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 xml:space="preserve">GATHER AND SUBMIT TO DES/CONSULTANT, HOURS OF OPERATION, FUEL USAGE, EXCESS EMISSIONS, AND TANK INFORMATION. 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DES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COORDINATE PREPARATION OF INVENTORY, SUBMIT AND PAY FEES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CERTIFICATION OF  COMPLIANCE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OPERATIONS</w:t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PREPARE AND DELIVER TO DES 30 DAYS BEFORE DUE TO AGENCIES (MCS)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 xml:space="preserve">DES 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REMIND OPERATIONS OF DUE DATE, REVIEW CERTIFICATION, OBTAIN VICE PRESIDENTIAL SIGNATURE AND SUBMIT TO APPROPRIATE AGENCIES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SEMI-ANNUAL DEVIATION MONITORING REPORT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OPERATIONS</w:t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DELIVER REPORT DATA TO DES 30 DAYS BEFORE DUE DATE TO AGENCIES (MCS)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DES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REMIND OPERATIONS OF DUE DATE, PREPARE CERTIFICATION, OBTAIN VICE PRESIDENTIAL SIGNATURE AND SUBMIT TO APPROPRIATE AGENCIES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sz w:val="24"/>
              </w:rPr>
              <w:t>STACK TESTING, SOURCE TESTING (3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PARTY)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rFonts w:eastAsia="Arial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REVIEW AND SUBMIT PRETEST PROTOCOL TO AGENCY AND SCHEDULE TEST, NOTIFY OPERATIONS, REVIEW AND SUBMIT REPORT TO AGENCIES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OPERATIONS</w:t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 xml:space="preserve">BE ON SITE DURING TESTING AND COORDINATE WITH GAS CONTROL  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STACK TESTING</w:t>
            </w:r>
          </w:p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 xml:space="preserve">PORTABLE ANALYZER 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DES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REVIEW AND SUBMIT REPORT TO STATE IF REQUIRED.</w:t>
            </w:r>
          </w:p>
        </w:tc>
      </w:tr>
      <w:tr>
        <w:trPr/>
        <w:tc>
          <w:tcPr>
            <w:tcW w:w="27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OPERATIONS</w:t>
            </w:r>
          </w:p>
        </w:tc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sz w:val="24"/>
              </w:rPr>
            </w:pPr>
            <w:r>
              <w:rPr>
                <w:sz w:val="24"/>
              </w:rPr>
              <w:t>COORDINATE WITH GAS CONTROL AND COMPRESSOR SERVICES, GUARANTEE DELIVERY OF REPORT TO DES</w:t>
            </w:r>
          </w:p>
        </w:tc>
      </w:tr>
    </w:tbl>
    <w:p>
      <w:pPr>
        <w:pStyle w:val="Body"/>
        <w:rPr>
          <w:sz w:val="24"/>
        </w:rPr>
      </w:pPr>
      <w:r>
        <w:rPr>
          <w:sz w:val="24"/>
        </w:rPr>
      </w:r>
    </w:p>
    <w:p>
      <w:pPr>
        <w:pStyle w:val="Body"/>
        <w:rPr>
          <w:sz w:val="24"/>
        </w:rPr>
      </w:pPr>
      <w:r>
        <w:rPr>
          <w:sz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</w:rPr>
      <w:t>ROLES AND RESPONSIBILITIES</w:t>
    </w: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40"/>
      </w:rPr>
    </w:pPr>
    <w:r>
      <w:rPr>
        <w:b/>
        <w:sz w:val="40"/>
      </w:rPr>
      <w:t>AIR COMPLIANCE ROLES AND RESPONSIBILITIES</w:t>
    </w:r>
  </w:p>
  <w:p>
    <w:pPr>
      <w:pStyle w:val="Header"/>
      <w:jc w:val="end"/>
      <w:rPr>
        <w:b/>
      </w:rPr>
    </w:pPr>
    <w:r>
      <w:rPr>
        <w:b/>
      </w:rPr>
      <w:fldChar w:fldCharType="begin"/>
    </w:r>
    <w:r>
      <w:rPr>
        <w:b/>
      </w:rPr>
      <w:instrText xml:space="preserve"> DATE \@"MM\/dd\/yy" </w:instrText>
    </w:r>
    <w:r>
      <w:rPr>
        <w:b/>
      </w:rPr>
      <w:fldChar w:fldCharType="separate"/>
    </w:r>
    <w:r>
      <w:rPr>
        <w:b/>
      </w:rPr>
      <w:t>09/28/25</w:t>
    </w:r>
    <w:r>
      <w:rPr>
        <w:b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2000-01-11T20:59:00Z</dcterms:created>
  <dc:creator>leo f nichols</dc:creator>
  <dc:description/>
  <dc:language>en-CA</dc:language>
  <cp:lastModifiedBy>Mike Riedel</cp:lastModifiedBy>
  <cp:lastPrinted>1999-12-08T10:06:00Z</cp:lastPrinted>
  <dcterms:modified xsi:type="dcterms:W3CDTF">2000-01-11T21:00:00Z</dcterms:modified>
  <cp:revision>3</cp:revision>
  <dc:subject>Weekly Report 08-03-94</dc:subject>
  <dc:title>08-03-94</dc:title>
</cp:coreProperties>
</file>