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Carr Futures, Inc.</w:t>
      </w:r>
    </w:p>
    <w:p>
      <w:pPr>
        <w:pStyle w:val="Normal"/>
        <w:jc w:val="both"/>
        <w:rPr>
          <w:rFonts w:ascii="Times New Roman" w:hAnsi="Times New Roman" w:cs="Times New Roman"/>
          <w:sz w:val="22"/>
        </w:rPr>
      </w:pPr>
      <w:r>
        <w:rPr>
          <w:rFonts w:cs="Times New Roman" w:ascii="Times New Roman" w:hAnsi="Times New Roman"/>
          <w:sz w:val="22"/>
        </w:rPr>
        <w:t>One World Trade Center</w:t>
      </w:r>
    </w:p>
    <w:p>
      <w:pPr>
        <w:pStyle w:val="Normal"/>
        <w:jc w:val="both"/>
        <w:rPr/>
      </w:pPr>
      <w:r>
        <w:rPr>
          <w:rFonts w:cs="Times New Roman" w:ascii="Times New Roman" w:hAnsi="Times New Roman"/>
          <w:sz w:val="22"/>
        </w:rPr>
        <w:t>92</w:t>
      </w:r>
      <w:r>
        <w:rPr>
          <w:rFonts w:cs="Times New Roman" w:ascii="Times New Roman" w:hAnsi="Times New Roman"/>
          <w:sz w:val="22"/>
          <w:vertAlign w:val="superscript"/>
        </w:rPr>
        <w:t>nd</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10048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Carr Futures, Inc.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CARR FUTURES,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/mnt/main-storage/datasets/enron-docs/doc/carr_futures.doc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Carr Futures,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2001-02-22T13:53:00Z</dcterms:created>
  <dc:creator>ECT</dc:creator>
  <dc:description/>
  <dc:language>en-CA</dc:language>
  <cp:lastModifiedBy>tjones</cp:lastModifiedBy>
  <cp:lastPrinted>2001-02-22T10:27:00Z</cp:lastPrinted>
  <dcterms:modified xsi:type="dcterms:W3CDTF">2001-03-07T18:41:00Z</dcterms:modified>
  <cp:revision>5</cp:revision>
  <dc:subject/>
  <dc:title>Reciprocal Confidentiality Agreement</dc:title>
</cp:coreProperties>
</file>