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ab/>
        <w:tab/>
        <w:tab/>
        <w:tab/>
        <w:tab/>
        <w:tab/>
        <w:tab/>
        <w:tab/>
        <w:tab/>
      </w:r>
    </w:p>
    <w:p>
      <w:pPr>
        <w:pStyle w:val="Normal"/>
        <w:rPr>
          <w:lang w:val="en-GB"/>
        </w:rPr>
      </w:pPr>
      <w:r>
        <w:rPr>
          <w:lang w:val="en-GB"/>
        </w:rPr>
      </w:r>
    </w:p>
    <w:p>
      <w:pPr>
        <w:pStyle w:val="Normal"/>
        <w:rPr>
          <w:lang w:val="en-GB"/>
        </w:rPr>
      </w:pPr>
      <w:r>
        <w:rPr>
          <w:lang w:val="en-GB"/>
        </w:rPr>
      </w:r>
    </w:p>
    <w:p>
      <w:pPr>
        <w:pStyle w:val="Normal"/>
        <w:ind w:firstLine="720" w:start="5760" w:end="0"/>
        <w:rPr>
          <w:lang w:val="en-GB"/>
        </w:rPr>
      </w:pPr>
      <w:r>
        <w:rPr>
          <w:lang w:val="en-GB"/>
        </w:rPr>
        <w:t>Mark Palmer</w:t>
      </w:r>
    </w:p>
    <w:p>
      <w:pPr>
        <w:pStyle w:val="Normal"/>
        <w:rPr>
          <w:lang w:val="en-GB"/>
        </w:rPr>
      </w:pPr>
      <w:r>
        <w:rPr>
          <w:lang w:val="en-GB"/>
        </w:rPr>
        <w:tab/>
        <w:tab/>
        <w:tab/>
        <w:tab/>
        <w:tab/>
        <w:tab/>
        <w:tab/>
        <w:tab/>
        <w:tab/>
        <w:t>(713) 853-4738</w:t>
      </w:r>
    </w:p>
    <w:p>
      <w:pPr>
        <w:pStyle w:val="Normal"/>
        <w:rPr>
          <w:lang w:val="en-GB"/>
        </w:rPr>
      </w:pPr>
      <w:r>
        <w:rPr>
          <w:lang w:val="en-GB"/>
        </w:rPr>
      </w:r>
    </w:p>
    <w:p>
      <w:pPr>
        <w:pStyle w:val="Normal"/>
        <w:rPr>
          <w:lang w:val="en-GB"/>
        </w:rPr>
      </w:pPr>
      <w:r>
        <w:rPr>
          <w:lang w:val="en-GB"/>
        </w:rPr>
      </w:r>
    </w:p>
    <w:p>
      <w:pPr>
        <w:pStyle w:val="Heading1"/>
        <w:ind w:hanging="0" w:start="0"/>
        <w:rPr/>
      </w:pPr>
      <w:r>
        <w:rPr/>
        <w:t>ENRON BOARD DISCHARGES ARTHUR ANDERSEN IN ALL CAPACITIES</w:t>
      </w:r>
    </w:p>
    <w:p>
      <w:pPr>
        <w:pStyle w:val="Normal"/>
        <w:rPr>
          <w:lang w:val="en-GB"/>
        </w:rPr>
      </w:pPr>
      <w:r>
        <w:rPr>
          <w:lang w:val="en-GB"/>
        </w:rPr>
      </w:r>
    </w:p>
    <w:p>
      <w:pPr>
        <w:pStyle w:val="Normal"/>
        <w:rPr>
          <w:lang w:val="en-GB"/>
        </w:rPr>
      </w:pPr>
      <w:r>
        <w:rPr>
          <w:lang w:val="en-GB"/>
        </w:rPr>
        <w:t>FOR IMMEDIATE RELEASE: Thursday, Jan. 17, 2002</w:t>
      </w:r>
    </w:p>
    <w:p>
      <w:pPr>
        <w:pStyle w:val="Normal"/>
        <w:rPr>
          <w:lang w:val="en-GB"/>
        </w:rPr>
      </w:pPr>
      <w:r>
        <w:rPr>
          <w:lang w:val="en-GB"/>
        </w:rPr>
      </w:r>
    </w:p>
    <w:p>
      <w:pPr>
        <w:pStyle w:val="Normal"/>
        <w:spacing w:lineRule="auto" w:line="360"/>
        <w:rPr>
          <w:lang w:val="en-GB"/>
        </w:rPr>
      </w:pPr>
      <w:r>
        <w:rPr>
          <w:lang w:val="en-GB"/>
        </w:rPr>
        <w:tab/>
        <w:t>HOUSTON – The Enron Corp. Board of Directors voted today to discharge Arthur Andersen as the company’s auditor.</w:t>
      </w:r>
    </w:p>
    <w:p>
      <w:pPr>
        <w:pStyle w:val="Normal"/>
        <w:spacing w:lineRule="auto" w:line="360"/>
        <w:rPr>
          <w:lang w:val="en-GB"/>
        </w:rPr>
      </w:pPr>
      <w:r>
        <w:rPr>
          <w:lang w:val="en-GB"/>
        </w:rPr>
        <w:tab/>
        <w:t>“As announced on Oct. 31, the Enron Board of Directors convened a Special Committee to look into accounting and other issues relating to certain transactions,” said Kenneth L. Lay, Enron chairman and CEO.  “While we had been willing to give Andersen the benefit of the doubt until the completion of that investigation, we can’t afford to wait any longer in light of recent events, including the reported destruction of documents by Andersen personnel and the disciplinary actions taken against several of Andersen’s partners working in its Houston office.”</w:t>
      </w:r>
    </w:p>
    <w:p>
      <w:pPr>
        <w:pStyle w:val="Normal"/>
        <w:spacing w:lineRule="auto" w:line="360"/>
        <w:rPr>
          <w:lang w:val="en-GB"/>
        </w:rPr>
      </w:pPr>
      <w:r>
        <w:rPr>
          <w:lang w:val="en-GB"/>
        </w:rPr>
        <w:tab/>
        <w:t>Enron will immediately begin the selection process for a new external auditor.</w:t>
      </w:r>
    </w:p>
    <w:p>
      <w:pPr>
        <w:pStyle w:val="Normal"/>
        <w:spacing w:lineRule="auto" w:line="360"/>
        <w:ind w:firstLine="720" w:end="0"/>
        <w:rPr/>
      </w:pPr>
      <w:r>
        <w:rPr>
          <w:szCs w:val="18"/>
        </w:rPr>
        <w:t xml:space="preserve">Enron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w:t>
      </w:r>
    </w:p>
    <w:p>
      <w:pPr>
        <w:pStyle w:val="Normal"/>
        <w:spacing w:lineRule="auto" w:line="360"/>
        <w:ind w:firstLine="720" w:end="0"/>
        <w:rPr>
          <w:szCs w:val="18"/>
        </w:rPr>
      </w:pPr>
      <w:r>
        <w:rPr>
          <w:szCs w:val="18"/>
        </w:rPr>
      </w:r>
    </w:p>
    <w:p>
      <w:pPr>
        <w:pStyle w:val="Normal"/>
        <w:spacing w:lineRule="auto" w:line="360"/>
        <w:ind w:firstLine="720" w:end="0"/>
        <w:jc w:val="center"/>
        <w:rPr>
          <w:szCs w:val="18"/>
        </w:rPr>
      </w:pPr>
      <w:r>
        <w:rPr>
          <w:szCs w:val="18"/>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2002-01-17T17:56:00Z</dcterms:created>
  <dc:creator>kdenne</dc:creator>
  <dc:description/>
  <dc:language>en-CA</dc:language>
  <cp:lastModifiedBy>kdenne</cp:lastModifiedBy>
  <cp:lastPrinted>2002-01-17T13:19:00Z</cp:lastPrinted>
  <dcterms:modified xsi:type="dcterms:W3CDTF">2002-01-17T18:40:00Z</dcterms:modified>
  <cp:revision>4</cp:revision>
  <dc:subject/>
  <dc:title/>
</cp:coreProperties>
</file>