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William B. Jordan</w:t>
      </w:r>
    </w:p>
    <w:p>
      <w:pPr>
        <w:pStyle w:val="Normal"/>
        <w:tabs>
          <w:tab w:val="clear" w:pos="720"/>
          <w:tab w:val="left" w:pos="990" w:leader="none"/>
        </w:tabs>
        <w:jc w:val="center"/>
        <w:rPr>
          <w:b/>
        </w:rPr>
      </w:pPr>
      <w:r>
        <w:rPr>
          <w:b/>
        </w:rPr>
        <w:t>74 Thistle Wind Court</w:t>
      </w:r>
    </w:p>
    <w:p>
      <w:pPr>
        <w:pStyle w:val="Normal"/>
        <w:tabs>
          <w:tab w:val="clear" w:pos="720"/>
          <w:tab w:val="left" w:pos="990" w:leader="none"/>
        </w:tabs>
        <w:jc w:val="center"/>
        <w:rPr>
          <w:b/>
        </w:rPr>
      </w:pPr>
      <w:r>
        <w:rPr>
          <w:b/>
        </w:rPr>
        <w:t>The Woodlands, TX 77381</w:t>
      </w:r>
    </w:p>
    <w:p>
      <w:pPr>
        <w:pStyle w:val="Normal"/>
        <w:tabs>
          <w:tab w:val="clear" w:pos="720"/>
          <w:tab w:val="left" w:pos="990" w:leader="none"/>
        </w:tabs>
        <w:jc w:val="center"/>
        <w:rPr>
          <w:b/>
        </w:rPr>
      </w:pPr>
      <w:r>
        <w:rPr>
          <w:b/>
        </w:rPr>
        <w:t>(281) 298-2589  Fax (281) 298-2365</w:t>
      </w:r>
    </w:p>
    <w:p>
      <w:pPr>
        <w:pStyle w:val="Normal"/>
        <w:tabs>
          <w:tab w:val="clear" w:pos="720"/>
          <w:tab w:val="left" w:pos="990" w:leader="none"/>
        </w:tabs>
        <w:jc w:val="center"/>
        <w:rPr>
          <w:b/>
        </w:rPr>
      </w:pPr>
      <w:r>
        <w:rPr>
          <w:b/>
        </w:rPr>
        <w:t>Email bill.jordan@enron.com</w:t>
      </w:r>
    </w:p>
    <w:p>
      <w:pPr>
        <w:pStyle w:val="Normal"/>
        <w:jc w:val="center"/>
        <w:rPr>
          <w:b/>
          <w:lang w:val="en-CA"/>
        </w:rPr>
      </w:pPr>
      <w:r>
        <w:rPr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-731520</wp:posOffset>
                </wp:positionH>
                <wp:positionV relativeFrom="paragraph">
                  <wp:posOffset>92710</wp:posOffset>
                </wp:positionV>
                <wp:extent cx="7315200" cy="0"/>
                <wp:effectExtent l="0" t="9525" r="0" b="952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7.6pt,7.3pt" to="518.35pt,7.3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firstLine="720" w:end="0"/>
        <w:rPr>
          <w:b/>
          <w:u w:val="single"/>
        </w:rPr>
      </w:pPr>
      <w:r>
        <w:rPr>
          <w:b/>
          <w:u w:val="single"/>
        </w:rPr>
        <w:t>Summary: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start="720" w:end="0"/>
        <w:rPr/>
      </w:pPr>
      <w:r>
        <w:rPr/>
        <w:t xml:space="preserve">Key involvement with start up of both Enron Energy Services and DukeSolutions electric commodity desks.  Utility background with CSW generation and planning.  Demonstrated ability managing commodity structuring groups with P/L responsibility.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>
          <w:b/>
          <w:u w:val="single"/>
        </w:rPr>
      </w:pPr>
      <w:r>
        <w:rPr>
          <w:b/>
          <w:u w:val="single"/>
        </w:rPr>
        <w:t>Professional Experience: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</w:rPr>
        <w:t>Director Commodity Risk Management</w:t>
      </w:r>
      <w:r>
        <w:rPr/>
        <w:t>, Dec 99 to present</w:t>
      </w:r>
    </w:p>
    <w:p>
      <w:pPr>
        <w:pStyle w:val="Normal"/>
        <w:rPr/>
      </w:pPr>
      <w:r>
        <w:rPr/>
        <w:tab/>
        <w:t>Enron Energy Services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Manage Profitability of the Northeast region including NEPOOL, PJM, NYISO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Maintain forward price curves for energy, ancillary services, and congestion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Structure transactions for large commodity deals and load aggregation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Identify risks associated with product structures and recommend mitigation strategies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Led effort to design and implement web-site enabling customers to purchase electricity online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Managed the development of an executable pricing matrix to shorten sales cycle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b/>
        </w:rPr>
        <w:t>Manager Pricing</w:t>
      </w:r>
      <w:r>
        <w:rPr/>
        <w:t>, Sept 98 to Dec 99</w:t>
      </w:r>
    </w:p>
    <w:p>
      <w:pPr>
        <w:pStyle w:val="Normal"/>
        <w:ind w:firstLine="720" w:end="0"/>
        <w:rPr/>
      </w:pPr>
      <w:r>
        <w:rPr/>
        <w:t>DukeSolutions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Managed group responsible for structuring electric deals in the Northeast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Led effort to develop in house structuring models using Visual Basic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Structured large commodity deals with embedded optionality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Developed tolling model for generation purchase options and distributed generation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Worked with trading desk to develop internal transfer pricing policy and hedge planning 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b/>
        </w:rPr>
        <w:t>Manager Pricing Operations</w:t>
      </w:r>
      <w:r>
        <w:rPr/>
        <w:t>, May 97 to Sept 98</w:t>
      </w:r>
    </w:p>
    <w:p>
      <w:pPr>
        <w:pStyle w:val="Normal"/>
        <w:ind w:firstLine="720" w:end="0"/>
        <w:rPr/>
      </w:pPr>
      <w:r>
        <w:rPr/>
        <w:t>Central and Southwest Energy Services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Managed NEPOOL / PJM pricing desk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Designed and implemented electric pricing models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Managed group responsible for forward curve development and volatility estimation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Priced fixed transmission rights to manage zonal price risk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b/>
        </w:rPr>
        <w:t>Resource Planning Engineer</w:t>
      </w:r>
      <w:r>
        <w:rPr/>
        <w:t>, April 94 - May 97</w:t>
      </w:r>
    </w:p>
    <w:p>
      <w:pPr>
        <w:pStyle w:val="Normal"/>
        <w:ind w:firstLine="720" w:end="0"/>
        <w:rPr/>
      </w:pPr>
      <w:r>
        <w:rPr/>
        <w:t>Central and Southwest Energy Services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Developed forward price curves for ERCOT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Structured deals to purchase and sell wholesale electricity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Evaluated profitability of generating assets and proposed generation projects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Wrote testimony/testified during PUCT stranded investment docket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>
          <w:b/>
        </w:rPr>
        <w:t>Electrical Engineer</w:t>
      </w:r>
      <w:r>
        <w:rPr/>
        <w:t>, November 92 to April 94</w:t>
      </w:r>
    </w:p>
    <w:p>
      <w:pPr>
        <w:pStyle w:val="Normal"/>
        <w:ind w:firstLine="720" w:end="0"/>
        <w:rPr/>
      </w:pPr>
      <w:r>
        <w:rPr/>
        <w:t xml:space="preserve">Central and Southwest Energy Services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Performed production cost and generation expansion studies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Conducted Load Flow studies for ERCOT transmission system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Designed relay protection schemes for transmission system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Performed Cost of service studies and rate design for wholesale customers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>
          <w:b/>
          <w:u w:val="single"/>
        </w:rPr>
      </w:pPr>
      <w:r>
        <w:rPr>
          <w:b/>
          <w:u w:val="single"/>
        </w:rPr>
        <w:t>Education: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Bachelor of Science in Electrical Engineering 1992.  Summa Cum Laude</w:t>
      </w:r>
    </w:p>
    <w:p>
      <w:pPr>
        <w:pStyle w:val="Normal"/>
        <w:ind w:start="720" w:end="0"/>
        <w:rPr/>
      </w:pPr>
      <w:r>
        <w:rPr/>
        <w:t>Louisiana Tech University, Ruston, Louisiana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Began MBA Finance, University of Tulsa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2001-07-31T13:40:00Z</dcterms:created>
  <dc:creator>Billy Jordan</dc:creator>
  <dc:description/>
  <dc:language>en-CA</dc:language>
  <cp:lastModifiedBy>njordan001</cp:lastModifiedBy>
  <dcterms:modified xsi:type="dcterms:W3CDTF">2001-07-31T13:40:00Z</dcterms:modified>
  <cp:revision>2</cp:revision>
  <dc:subject/>
  <dc:title>William B</dc:title>
</cp:coreProperties>
</file>