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Basic Concepts in Electricity</w:t>
      </w:r>
    </w:p>
    <w:p>
      <w:pPr>
        <w:pStyle w:val="BodyText"/>
        <w:rPr/>
      </w:pPr>
      <w:r>
        <w:rPr/>
      </w:r>
    </w:p>
    <w:p>
      <w:pPr>
        <w:pStyle w:val="BodyText"/>
        <w:rPr/>
      </w:pPr>
      <w:r>
        <w:rPr/>
        <w:t>Electricity is a crucial part of our modern lives and a significant component of business activities at Enron.  Understanding power systems, therefore, is important to us not only on a personal level, but also on a professional one.  When it comes to power marketing, the physical realities of the system, especially the workings of transmission, are critical.  As one might expect, what practitioners spend years learning cannot be covered in a few short pages.  However, a general appreciation of the fundamental concepts behind electricity, power systems, and transmission can be.  This first installment will focus on the basics of electricity and form the foundation for the topics to come.</w:t>
      </w:r>
    </w:p>
    <w:p>
      <w:pPr>
        <w:pStyle w:val="Normal"/>
        <w:rPr>
          <w:sz w:val="20"/>
        </w:rPr>
      </w:pPr>
      <w:r>
        <w:rPr>
          <w:sz w:val="20"/>
        </w:rPr>
      </w:r>
    </w:p>
    <w:p>
      <w:pPr>
        <w:pStyle w:val="Normal"/>
        <w:rPr>
          <w:sz w:val="20"/>
        </w:rPr>
      </w:pPr>
      <w:r>
        <w:rPr>
          <w:sz w:val="20"/>
        </w:rPr>
        <w:t>Three Major Concepts</w:t>
      </w:r>
    </w:p>
    <w:p>
      <w:pPr>
        <w:pStyle w:val="Normal"/>
        <w:rPr>
          <w:sz w:val="20"/>
        </w:rPr>
      </w:pPr>
      <w:r>
        <w:rPr>
          <w:sz w:val="20"/>
        </w:rPr>
        <w:t xml:space="preserve">Three of the most important quantities in electricity are voltage, current, and impedance.  </w:t>
      </w:r>
    </w:p>
    <w:p>
      <w:pPr>
        <w:pStyle w:val="Normal"/>
        <w:rPr>
          <w:sz w:val="20"/>
        </w:rPr>
      </w:pPr>
      <w:r>
        <w:rPr>
          <w:sz w:val="20"/>
        </w:rPr>
      </w:r>
    </w:p>
    <w:p>
      <w:pPr>
        <w:pStyle w:val="Normal"/>
        <w:rPr>
          <w:sz w:val="20"/>
        </w:rPr>
      </w:pPr>
      <w:r>
        <w:rPr>
          <w:sz w:val="20"/>
        </w:rPr>
        <w:t>Voltage is the electromotive force that acts upon an electric charge.  This force, sometimes abbreviated as emf, will tend to cause a charge to move.  However, the mere existence of a voltage does not guarantee the flow of charge.  Voltage is also referred to as electric potential or potential difference.  There are many ways to create voltage.  One approach uses chemical reactions.  A familiar example of this is the common battery.  The chemicals inside a battery produce a potential difference between the positive and negative terminals of the battery.  If nothing connects the two terminals to form a circuit, no charge will flow, but the voltage is still present.</w:t>
      </w:r>
    </w:p>
    <w:p>
      <w:pPr>
        <w:pStyle w:val="Normal"/>
        <w:rPr>
          <w:sz w:val="20"/>
        </w:rPr>
      </w:pPr>
      <w:r>
        <w:rPr>
          <w:sz w:val="20"/>
        </w:rPr>
      </w:r>
    </w:p>
    <w:p>
      <w:pPr>
        <w:pStyle w:val="Normal"/>
        <w:rPr>
          <w:sz w:val="20"/>
        </w:rPr>
      </w:pPr>
      <w:r>
        <w:rPr>
          <w:sz w:val="20"/>
        </w:rPr>
        <w:t>Current is simply the flow of charge.  If the terminals of a battery are connected through a light bulb, as is done in a flashlight, the emf of the battery would cause charge to flow through the bulb.  This flow is a current.  While conductors such as wires make current flow easier, they are not always needed.  If sufficient conditions exist, such as very high voltages, current can flow.  Lightning is current without wires.  Extremely high voltage “breaks down” the air and the current flows as a bolt across the sky.</w:t>
      </w:r>
    </w:p>
    <w:p>
      <w:pPr>
        <w:pStyle w:val="Normal"/>
        <w:rPr>
          <w:sz w:val="20"/>
        </w:rPr>
      </w:pPr>
      <w:r>
        <w:rPr>
          <w:sz w:val="20"/>
        </w:rPr>
      </w:r>
    </w:p>
    <w:p>
      <w:pPr>
        <w:pStyle w:val="Normal"/>
        <w:rPr>
          <w:sz w:val="20"/>
        </w:rPr>
      </w:pPr>
      <w:r>
        <w:rPr>
          <w:sz w:val="20"/>
        </w:rPr>
        <w:t>In the example of the battery and the light bulb, there is a clear interaction between voltage and current.  Impedance characterizes this relationship.  For an incandescent light, such as the one used in the flashlight example, the impedance is a resistance.  Resistance is often though of as electrical “friction.”</w:t>
      </w:r>
    </w:p>
    <w:p>
      <w:pPr>
        <w:pStyle w:val="Normal"/>
        <w:rPr>
          <w:sz w:val="20"/>
        </w:rPr>
      </w:pPr>
      <w:r>
        <w:rPr>
          <w:sz w:val="20"/>
        </w:rPr>
      </w:r>
    </w:p>
    <w:p>
      <w:pPr>
        <w:pStyle w:val="Normal"/>
        <w:rPr>
          <w:sz w:val="20"/>
        </w:rPr>
      </w:pPr>
      <w:r>
        <w:rPr>
          <w:sz w:val="20"/>
        </w:rPr>
        <w:t>Three Important Laws</w:t>
      </w:r>
    </w:p>
    <w:p>
      <w:pPr>
        <w:pStyle w:val="Normal"/>
        <w:rPr>
          <w:sz w:val="20"/>
        </w:rPr>
      </w:pPr>
      <w:r>
        <w:rPr>
          <w:sz w:val="20"/>
        </w:rPr>
        <w:t>Electricity is about interactions.  The following three laws describe important interactions between the concepts already described as well as between electricity and magnetism.</w:t>
      </w:r>
    </w:p>
    <w:p>
      <w:pPr>
        <w:pStyle w:val="Normal"/>
        <w:rPr>
          <w:sz w:val="20"/>
        </w:rPr>
      </w:pPr>
      <w:r>
        <w:rPr>
          <w:sz w:val="20"/>
        </w:rPr>
      </w:r>
    </w:p>
    <w:p>
      <w:pPr>
        <w:pStyle w:val="Normal"/>
        <w:rPr>
          <w:sz w:val="20"/>
        </w:rPr>
      </w:pPr>
      <w:r>
        <w:rPr>
          <w:sz w:val="20"/>
        </w:rPr>
        <w:t>Ohm’s Law states that the resistance describes a linear relationship between voltage and current.  That is, voltage (V) is the arithmetic product of current (I) and resistance (R).  Stated as an equation:</w:t>
      </w:r>
    </w:p>
    <w:p>
      <w:pPr>
        <w:pStyle w:val="Normal"/>
        <w:rPr>
          <w:sz w:val="20"/>
        </w:rPr>
      </w:pPr>
      <w:r>
        <w:rPr>
          <w:sz w:val="20"/>
        </w:rPr>
      </w:r>
    </w:p>
    <w:p>
      <w:pPr>
        <w:pStyle w:val="Normal"/>
        <w:rPr>
          <w:sz w:val="20"/>
        </w:rPr>
      </w:pPr>
      <w:r>
        <w:rPr>
          <w:sz w:val="20"/>
        </w:rPr>
        <w:t>V = I R</w:t>
      </w:r>
    </w:p>
    <w:p>
      <w:pPr>
        <w:pStyle w:val="Normal"/>
        <w:rPr>
          <w:sz w:val="20"/>
        </w:rPr>
      </w:pPr>
      <w:r>
        <w:rPr>
          <w:sz w:val="20"/>
        </w:rPr>
      </w:r>
    </w:p>
    <w:p>
      <w:pPr>
        <w:pStyle w:val="Normal"/>
        <w:rPr>
          <w:sz w:val="20"/>
        </w:rPr>
      </w:pPr>
      <w:r>
        <w:rPr>
          <w:sz w:val="20"/>
        </w:rPr>
        <w:t>Faraday’s Law states that a changing magnetic field can induce a voltage.  Faraday’s Law is the basis upon which most generators are based.  A typical generator will have a magnet turn inside of coils of wire.  Because the magnet is turning, the magnetic field surrounding the coils of wire changes.  This changing magnetic field induces a voltage in the wires.  If these coils are connected to a circuit, current can flow.</w:t>
      </w:r>
    </w:p>
    <w:p>
      <w:pPr>
        <w:pStyle w:val="Normal"/>
        <w:rPr>
          <w:sz w:val="20"/>
        </w:rPr>
      </w:pPr>
      <w:r>
        <w:rPr>
          <w:sz w:val="20"/>
        </w:rPr>
      </w:r>
    </w:p>
    <w:p>
      <w:pPr>
        <w:pStyle w:val="Normal"/>
        <w:rPr>
          <w:sz w:val="20"/>
        </w:rPr>
      </w:pPr>
      <w:r>
        <w:rPr>
          <w:sz w:val="20"/>
        </w:rPr>
        <w:t>Ampere’s Law states that a flowing current creates a magnetic field.  A popular school project uses Ampere’s Law in the construction of an electromagnet by winding a wire around a nail and then connecting the wire to a battery.  Current flowing in the wire produces a magnetic field allowing the nail to attract magnetic materials.  The magnet that turns inside of a power plant generator is an electromagnet based on the same Ampere’s Law as the school project.</w:t>
      </w:r>
    </w:p>
    <w:p>
      <w:pPr>
        <w:pStyle w:val="Normal"/>
        <w:rPr>
          <w:sz w:val="20"/>
        </w:rPr>
      </w:pPr>
      <w:r>
        <w:rPr>
          <w:sz w:val="20"/>
        </w:rPr>
      </w:r>
    </w:p>
    <w:p>
      <w:pPr>
        <w:pStyle w:val="Normal"/>
        <w:rPr>
          <w:sz w:val="20"/>
        </w:rPr>
      </w:pPr>
      <w:r>
        <w:rPr>
          <w:sz w:val="20"/>
        </w:rPr>
        <w:t>Looking Forward</w:t>
      </w:r>
    </w:p>
    <w:p>
      <w:pPr>
        <w:pStyle w:val="Normal"/>
        <w:rPr>
          <w:sz w:val="20"/>
        </w:rPr>
      </w:pPr>
      <w:r>
        <w:rPr>
          <w:sz w:val="20"/>
        </w:rPr>
        <w:t>This brief introduction to some basic concepts in electricity provides the basis for more interesting issues to be covered later.  The next article will address power, electrical loss, voltage transformers, and why the power system uses alternating current.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2001-08-19T16:26:00Z</dcterms:created>
  <dc:creator>mlin</dc:creator>
  <dc:description/>
  <dc:language>en-CA</dc:language>
  <cp:lastModifiedBy>mlin</cp:lastModifiedBy>
  <dcterms:modified xsi:type="dcterms:W3CDTF">2001-08-19T20:20:00Z</dcterms:modified>
  <cp:revision>3</cp:revision>
  <dc:subject/>
  <dc:title>Electricity is crucial part of our modern lives and a significant component of business activities at Enron</dc:title>
</cp:coreProperties>
</file>