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rFonts w:cs="Arial" w:ascii="Arial" w:hAnsi="Arial"/>
          <w:b/>
          <w:bCs/>
          <w:sz w:val="27"/>
          <w:szCs w:val="27"/>
        </w:rPr>
        <w:t>New Tack On Climate Treaty Is Possible</w:t>
      </w:r>
      <w:r>
        <w:rPr/>
        <w:t xml:space="preserve"> </w:t>
        <w:br/>
      </w:r>
      <w:r>
        <w:rPr>
          <w:rFonts w:cs="Arial" w:ascii="Arial" w:hAnsi="Arial"/>
        </w:rPr>
        <w:t>Democrats Would Back Alternative</w:t>
      </w:r>
      <w:r>
        <w:rPr/>
        <w:t xml:space="preserve"> </w:t>
      </w:r>
    </w:p>
    <w:p>
      <w:pPr>
        <w:pStyle w:val="NormalWeb"/>
        <w:rPr/>
      </w:pPr>
      <w:r>
        <w:rPr>
          <w:i/>
          <w:iCs/>
          <w:sz w:val="20"/>
          <w:szCs w:val="20"/>
        </w:rPr>
        <w:t>By Eric Pianin</w:t>
      </w:r>
      <w:r>
        <w:rPr>
          <w:sz w:val="20"/>
          <w:szCs w:val="20"/>
        </w:rPr>
        <w:br/>
        <w:t>Washington Post Staff Writer</w:t>
        <w:br/>
        <w:t xml:space="preserve">Saturday, April 28, 2001; Page A01 </w:t>
      </w:r>
    </w:p>
    <w:p>
      <w:pPr>
        <w:pStyle w:val="NormalWeb"/>
        <w:rPr/>
      </w:pPr>
      <w:r>
        <w:rPr/>
        <w:t>Senate Democrats who criticized President Bush for disavowing a global warming treaty now say they would support administration efforts to radically alter the document, including a possible shift from mandatory to voluntary compliance for reducing emissions of gases that trap heat in the Earth's atmosphere.</w:t>
      </w:r>
    </w:p>
    <w:p>
      <w:pPr>
        <w:pStyle w:val="NormalWeb"/>
        <w:rPr/>
      </w:pPr>
      <w:r>
        <w:rPr/>
        <w:t>While U.S. allies in Europe and Asia have said they would oppose a dramatic departure from the current global warming treaty, Senate Minority Leader Thomas A. Daschle (D-S.D.) and Sen. Charles E. Schumer (D-N.Y.) said they would support a whole new approach provided the president takes the lead in reviving talks this summer.</w:t>
      </w:r>
    </w:p>
    <w:p>
      <w:pPr>
        <w:pStyle w:val="NormalWeb"/>
        <w:rPr/>
      </w:pPr>
      <w:r>
        <w:rPr/>
        <w:t>"I'm not averse to looking at voluntary approaches," Daschle said in an interview this week. "But if you do, there has to be some kind of incentive program that would cause a change in practice or approach."</w:t>
      </w:r>
    </w:p>
    <w:p>
      <w:pPr>
        <w:pStyle w:val="NormalWeb"/>
        <w:rPr/>
      </w:pPr>
      <w:r>
        <w:rPr/>
        <w:t>The shift in tone by the Democrats provides the first indication of an evolving bipartisan policy on one of the most contentious foreign policy issues Bush has confronted in the first months of his presidency. It will help guide the administration's thinking as it embarks on a new round of global warming negotiations.</w:t>
      </w:r>
    </w:p>
    <w:p>
      <w:pPr>
        <w:pStyle w:val="NormalWeb"/>
        <w:rPr/>
      </w:pPr>
      <w:r>
        <w:rPr/>
        <w:t>The administration is reviewing alternatives to the treaty negotiated by the United States and its allies in Kyoto, Japan, in 1997, including industry proposals for a more flexible, incentive-based approach and new technologies that would scrap tough emissions caps and deadlines contained in the agreement.</w:t>
      </w:r>
    </w:p>
    <w:p>
      <w:pPr>
        <w:pStyle w:val="NormalWeb"/>
        <w:rPr/>
      </w:pPr>
      <w:r>
        <w:rPr/>
        <w:t>"A voluntary approach [to compliance] is a good possibility," said Schumer, co-author of a bipartisan energy plan released this week. "But since the president rejected Kyoto, there's some onus on him to come up with some alternative."</w:t>
      </w:r>
    </w:p>
    <w:p>
      <w:pPr>
        <w:pStyle w:val="NormalWeb"/>
        <w:rPr/>
      </w:pPr>
      <w:r>
        <w:rPr/>
        <w:t>Claire Buchan, a spokeswoman for Bush, called the Democrats' comments "very welcome."</w:t>
      </w:r>
    </w:p>
    <w:p>
      <w:pPr>
        <w:pStyle w:val="NormalWeb"/>
        <w:rPr/>
      </w:pPr>
      <w:r>
        <w:rPr/>
        <w:t>"We look forward to working constructively with Democrats and Republicans alike to address what the president regards as a very serious issue," Buchan said.</w:t>
      </w:r>
    </w:p>
    <w:p>
      <w:pPr>
        <w:pStyle w:val="NormalWeb"/>
        <w:rPr/>
      </w:pPr>
      <w:r>
        <w:rPr/>
        <w:t>Since denouncing the Kyoto protocol last month as a threat to long-term U.S. economic prosperity, Bush has come under attack by Democrats, environmentalists and foreign leaders for undermining what they view as hard-won progress on global warming. But as the Democrats' more conciliatory statements suggest, the Kyoto protocol never enjoyed much support in the United States, and Bush may be turning the issue to his advantage.</w:t>
      </w:r>
    </w:p>
    <w:p>
      <w:pPr>
        <w:pStyle w:val="NormalWeb"/>
        <w:rPr/>
      </w:pPr>
      <w:r>
        <w:rPr/>
        <w:t>A new national survey by the Pew Research Center for the People and the Press found that only 20 percent of respondents even knew of Bush's decision to withdraw support for the treaty and that fewer than half of those interviewed disapproved of the decision when told of it.</w:t>
      </w:r>
    </w:p>
    <w:p>
      <w:pPr>
        <w:pStyle w:val="NormalWeb"/>
        <w:rPr/>
      </w:pPr>
      <w:r>
        <w:rPr/>
        <w:t>Daschle and other Democrats have faulted the president for diplomatic heavy-handedness in unilaterally abandoning the Kyoto protocol without offering a realistic substitute. But they suggested Bush could regain momentum if he crafted a credible alternative by the time environmental ministers gather in Bonn in mid-July to resume talks on a global warming treaty.</w:t>
      </w:r>
    </w:p>
    <w:p>
      <w:pPr>
        <w:pStyle w:val="NormalWeb"/>
        <w:rPr/>
      </w:pPr>
      <w:r>
        <w:rPr/>
        <w:t>"It would be a huge mistake to give up," Daschle said. "I think we've lost face and a certain measure of credibility. The only way we restore it is to come back to the table in good faith."</w:t>
      </w:r>
    </w:p>
    <w:p>
      <w:pPr>
        <w:pStyle w:val="NormalWeb"/>
        <w:rPr/>
      </w:pPr>
      <w:r>
        <w:rPr/>
        <w:t>Jan Pronk, the Netherlands' environmental minister and president of the United Nations negotiations over climate change, said recently that while "there is still room for negotiations on specific conditions . . . I'm not eager to listen to proposals to start all over again."</w:t>
      </w:r>
    </w:p>
    <w:p>
      <w:pPr>
        <w:pStyle w:val="NormalWeb"/>
        <w:rPr/>
      </w:pPr>
      <w:r>
        <w:rPr/>
        <w:t>Environmentalists and diplomats involved in the global warming talks say that U.S. efforts to jettison the current framework of strict emissions targets and deadlines could lead to a showdown at the July meeting. Philip Clapp, president of the National Environmental Trust, said yesterday that "voluntary emissions reductions will produce absolutely nothing, as they have for the last decade."</w:t>
      </w:r>
    </w:p>
    <w:p>
      <w:pPr>
        <w:pStyle w:val="NormalWeb"/>
        <w:rPr/>
      </w:pPr>
      <w:r>
        <w:rPr/>
        <w:t>The Kyoto accord would commit the United States and 36 other industrial nations to the first binding limits on heat-trapping gases that many scientists believe threaten to melt glaciers and unleash catastrophic changes in the planet's climate. As part of the accord, the United States would have to reduce its emissions of carbon dioxide, methane and certain other pollutants by 7 percent below 1990 levels by 2012 -- a huge cutback following years of unprecedented economic expansion.</w:t>
      </w:r>
    </w:p>
    <w:p>
      <w:pPr>
        <w:pStyle w:val="NormalWeb"/>
        <w:rPr/>
      </w:pPr>
      <w:r>
        <w:rPr/>
        <w:t>The accord was never ratified by the Senate, or by most other industrial nations. Most Senate Democrats joined with Republicans four years ago in adopting a resolution, 95 to 0, declaring the broad outlines of the treaty harmful to the U.S. economy. The Clinton administration came close to negotiating changes last November that would have made the plan more acceptable to Democrats and moderate Republicans.</w:t>
      </w:r>
    </w:p>
    <w:p>
      <w:pPr>
        <w:pStyle w:val="NormalWeb"/>
        <w:rPr/>
      </w:pPr>
      <w:r>
        <w:rPr/>
        <w:t>The Clinton administration argued in favor of an emissions trading program under which the United States could acquire emissions credits from other countries, such as Russia and Ukraine, where carbon dioxide emissions have declined along with their economies. The United States also wanted to count "carbon sinks," such as forests and farmlands, that absorb carbon dioxide, as assets that would offset some emissions. But negotiations collapsed in the face of strong European opposition.</w:t>
      </w:r>
    </w:p>
    <w:p>
      <w:pPr>
        <w:pStyle w:val="NormalWeb"/>
        <w:rPr/>
      </w:pPr>
      <w:r>
        <w:rPr/>
        <w:t>Bush administration officials said this week that the use of new technologies will be a major part of a Cabinet-level task force's recommendations. Bush said last month that he is "confident we can find new ways to think about reducing greenhouse gases."</w:t>
      </w:r>
    </w:p>
    <w:p>
      <w:pPr>
        <w:pStyle w:val="NormalWeb"/>
        <w:rPr/>
      </w:pPr>
      <w:r>
        <w:rPr/>
        <w:t>A participant in the weekly meetings said the group is studying international law to see what pollution-reducing arrangements the United States could participate in. The group also is studying the practices of state and local governments and nongovernmental organizations overseas.</w:t>
      </w:r>
    </w:p>
    <w:p>
      <w:pPr>
        <w:pStyle w:val="NormalWeb"/>
        <w:rPr/>
      </w:pPr>
      <w:r>
        <w:rPr/>
        <w:t>The United States Council for International Business urged Bush in a letter to "maintain maximum national flexibility within a realistic compliance regime that isn't punitive" and that promotes "voluntary business actions."</w:t>
      </w:r>
    </w:p>
    <w:p>
      <w:pPr>
        <w:pStyle w:val="NormalWeb"/>
        <w:rPr/>
      </w:pPr>
      <w:r>
        <w:rPr/>
        <w:t>Although some State Department officials said they hope the task force's recommendations will be ready by July, several White House officials were adamant that the group was not working under a deadline.</w:t>
      </w:r>
    </w:p>
    <w:p>
      <w:pPr>
        <w:pStyle w:val="NormalWeb"/>
        <w:rPr/>
      </w:pPr>
      <w:r>
        <w:rPr>
          <w:i/>
          <w:iCs/>
        </w:rPr>
        <w:t>Staff writer Mike Allen contributed to this report.</w:t>
      </w:r>
      <w:r>
        <w:rPr/>
        <w:t xml:space="preserve"> </w:t>
      </w:r>
    </w:p>
    <w:p>
      <w:pPr>
        <w:pStyle w:val="Normal"/>
        <w:rPr/>
      </w:pPr>
      <w:r>
        <w:rPr/>
        <w:t>© 2001 The Washington Post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2001-04-29T12:12:00Z</dcterms:created>
  <dc:creator>ljacobso</dc:creator>
  <dc:description/>
  <dc:language>en-CA</dc:language>
  <cp:lastModifiedBy>ljacobso</cp:lastModifiedBy>
  <dcterms:modified xsi:type="dcterms:W3CDTF">2001-04-29T12:12:00Z</dcterms:modified>
  <cp:revision>1</cp:revision>
  <dc:subject/>
  <dc:title>New Tack On Climate Treaty Is Possible </dc:title>
</cp:coreProperties>
</file>