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lang w:eastAsia="en-US"/>
        </w:rPr>
      </w:pPr>
      <w:r>
        <w:rPr>
          <w:b/>
          <w:sz w:val="32"/>
          <w:lang w:eastAsia="en-US"/>
        </w:rPr>
        <w:t xml:space="preserve">2001 ISO Controlled Grid Study and 2003 RMR </w:t>
      </w:r>
    </w:p>
    <w:p>
      <w:pPr>
        <w:pStyle w:val="Normal"/>
        <w:jc w:val="center"/>
        <w:rPr>
          <w:b/>
          <w:sz w:val="32"/>
          <w:lang w:eastAsia="en-US"/>
        </w:rPr>
      </w:pPr>
      <w:r>
        <w:rPr>
          <w:b/>
          <w:sz w:val="32"/>
          <w:lang w:eastAsia="en-US"/>
        </w:rPr>
        <w:t>Meeting #1 Agenda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  <w:t>Monday June 11, 2001, 10:00 a.m. - 4:00 p.m.,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  <w:t xml:space="preserve">Conference Room 101A-Rooms 1a &amp; 1b 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  <w:t>Cal-ISO Headquarters, 101A Blue Ravine Road, Folsom</w:t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tbl>
      <w:tblPr>
        <w:tblW w:w="93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90"/>
        <w:gridCol w:w="5130"/>
        <w:gridCol w:w="738"/>
        <w:gridCol w:w="90"/>
        <w:gridCol w:w="1692"/>
        <w:gridCol w:w="738"/>
        <w:gridCol w:w="90"/>
      </w:tblGrid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2001 California ISO Controlled-Grid Transmission Expansion Plan Study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Overview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Study Plan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Base Cases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38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2003 RMR Technical Study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Overview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Study Plan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58" w:type="dxa"/>
            <w:gridSpan w:val="3"/>
            <w:tcBorders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Base Cases</w:t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958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2001-05-11T18:36:00Z</dcterms:created>
  <dc:creator>Robert Sparks</dc:creator>
  <dc:description/>
  <dc:language>en-CA</dc:language>
  <cp:lastModifiedBy>Robert Sparks</cp:lastModifiedBy>
  <cp:lastPrinted>2000-05-30T13:12:00Z</cp:lastPrinted>
  <dcterms:modified xsi:type="dcterms:W3CDTF">2001-05-11T18:43:00Z</dcterms:modified>
  <cp:revision>6</cp:revision>
  <dc:subject/>
  <dc:title>Joint RMR and Expansion Plan Study "kick-off" Stakeholder meeting</dc:title>
</cp:coreProperties>
</file>