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 </w:t>
      </w:r>
      <w:r>
        <w:rPr>
          <w:sz w:val="28"/>
        </w:rPr>
        <w:t>RECRUITING SERVICES AGREEMENT</w:t>
      </w:r>
    </w:p>
    <w:p>
      <w:pPr>
        <w:pStyle w:val="Normal"/>
        <w:tabs>
          <w:tab w:val="clear" w:pos="720"/>
          <w:tab w:val="left" w:pos="-720" w:leader="none"/>
        </w:tabs>
        <w:suppressAutoHyphens w:val="true"/>
        <w:jc w:val="both"/>
        <w:rPr>
          <w:rFonts w:ascii="Times New Roman" w:hAnsi="Times New Roman" w:cs="Times New Roman"/>
          <w:spacing w:val="-2"/>
          <w:sz w:val="28"/>
        </w:rPr>
      </w:pPr>
      <w:r>
        <w:rPr>
          <w:rFonts w:cs="Times New Roman" w:ascii="Times New Roman" w:hAnsi="Times New Roman"/>
          <w:spacing w:val="-2"/>
          <w:sz w:val="28"/>
        </w:rPr>
      </w:r>
    </w:p>
    <w:p>
      <w:pPr>
        <w:pStyle w:val="Normal"/>
        <w:suppressAutoHyphens w:val="true"/>
        <w:jc w:val="both"/>
        <w:rPr/>
      </w:pPr>
      <w:r>
        <w:rPr>
          <w:rFonts w:cs="Times New Roman" w:ascii="Times New Roman" w:hAnsi="Times New Roman"/>
          <w:spacing w:val="-3"/>
          <w:sz w:val="24"/>
        </w:rPr>
        <w:tab/>
        <w:t xml:space="preserve">This </w:t>
      </w:r>
      <w:r>
        <w:rPr>
          <w:rFonts w:cs="Times New Roman" w:ascii="Times New Roman" w:hAnsi="Times New Roman"/>
          <w:b/>
          <w:bCs/>
          <w:sz w:val="24"/>
        </w:rPr>
        <w:t>RECRUITING SERVICES AGREEMENT</w:t>
      </w:r>
      <w:r>
        <w:rPr>
          <w:rFonts w:cs="Times New Roman" w:ascii="Times New Roman" w:hAnsi="Times New Roman"/>
          <w:spacing w:val="-3"/>
          <w:sz w:val="24"/>
        </w:rPr>
        <w:t xml:space="preserve"> (“Agreement”) is entered into between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Company </w:instrText>
      </w:r>
      <w:r>
        <w:rPr>
          <w:sz w:val="24"/>
          <w:spacing w:val="-3"/>
          <w:rFonts w:cs="Times New Roman" w:ascii="Times New Roman" w:hAnsi="Times New Roman"/>
        </w:rPr>
        <w:fldChar w:fldCharType="separate"/>
      </w:r>
      <w:r>
        <w:rPr>
          <w:sz w:val="24"/>
          <w:spacing w:val="-3"/>
          <w:rFonts w:cs="Times New Roman" w:ascii="Times New Roman" w:hAnsi="Times New Roman"/>
        </w:rPr>
        <w:t>«Company»</w:t>
      </w:r>
      <w:r>
        <w:rPr>
          <w:sz w:val="24"/>
          <w:spacing w:val="-3"/>
          <w:rFonts w:cs="Times New Roman" w:ascii="Times New Roman" w:hAnsi="Times New Roman"/>
        </w:rPr>
        <w:fldChar w:fldCharType="end"/>
      </w:r>
      <w:r>
        <w:rPr>
          <w:rFonts w:cs="Times New Roman" w:ascii="Times New Roman" w:hAnsi="Times New Roman"/>
          <w:spacing w:val="-3"/>
          <w:sz w:val="24"/>
        </w:rPr>
        <w:t xml:space="preserve"> </w:t>
      </w:r>
      <w:r>
        <w:rPr>
          <w:rFonts w:cs="Times New Roman" w:ascii="Times New Roman" w:hAnsi="Times New Roman"/>
          <w:sz w:val="24"/>
        </w:rPr>
        <w:t>its affiliates, officers, directors, employees, and representatives,</w:t>
      </w:r>
      <w:r>
        <w:rPr>
          <w:rFonts w:cs="Times New Roman" w:ascii="Times New Roman" w:hAnsi="Times New Roman"/>
          <w:b/>
          <w:smallCaps/>
          <w:sz w:val="24"/>
        </w:rPr>
        <w:t xml:space="preserve"> </w:t>
      </w:r>
      <w:r>
        <w:rPr>
          <w:rFonts w:cs="Times New Roman" w:ascii="Times New Roman" w:hAnsi="Times New Roman"/>
          <w:spacing w:val="-3"/>
          <w:sz w:val="24"/>
        </w:rPr>
        <w:t xml:space="preserve">having offices at </w:t>
      </w:r>
      <w:r>
        <w:rPr>
          <w:rFonts w:cs="Times New Roman" w:ascii="Times New Roman" w:hAnsi="Times New Roman"/>
          <w:spacing w:val="-3"/>
          <w:sz w:val="24"/>
          <w:lang w:val="en-CA" w:eastAsia="en-CA"/>
        </w:rPr>
        <w:t>1400 Smith Street, Houston, Texas 77002</w:t>
      </w:r>
      <w:r>
        <w:rPr>
          <w:rFonts w:cs="Times New Roman" w:ascii="Times New Roman" w:hAnsi="Times New Roman"/>
          <w:spacing w:val="-3"/>
          <w:sz w:val="24"/>
        </w:rPr>
        <w:t xml:space="preserve"> (“Company”), and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Firm_Name </w:instrText>
      </w:r>
      <w:r>
        <w:rPr>
          <w:sz w:val="24"/>
          <w:spacing w:val="-3"/>
          <w:rFonts w:cs="Times New Roman" w:ascii="Times New Roman" w:hAnsi="Times New Roman"/>
        </w:rPr>
        <w:fldChar w:fldCharType="separate"/>
      </w:r>
      <w:r>
        <w:rPr>
          <w:sz w:val="24"/>
          <w:spacing w:val="-3"/>
          <w:rFonts w:cs="Times New Roman" w:ascii="Times New Roman" w:hAnsi="Times New Roman"/>
        </w:rPr>
        <w:t>«Firm_Name»</w:t>
      </w:r>
      <w:r>
        <w:rPr>
          <w:sz w:val="24"/>
          <w:spacing w:val="-3"/>
          <w:rFonts w:cs="Times New Roman" w:ascii="Times New Roman" w:hAnsi="Times New Roman"/>
        </w:rPr>
        <w:fldChar w:fldCharType="end"/>
      </w:r>
      <w:r>
        <w:rPr>
          <w:rFonts w:cs="Times New Roman" w:ascii="Times New Roman" w:hAnsi="Times New Roman"/>
          <w:spacing w:val="-3"/>
          <w:sz w:val="24"/>
        </w:rPr>
        <w:t xml:space="preserve">, located at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Firmss_Address_ </w:instrText>
      </w:r>
      <w:r>
        <w:rPr>
          <w:sz w:val="24"/>
          <w:spacing w:val="-3"/>
          <w:rFonts w:cs="Times New Roman" w:ascii="Times New Roman" w:hAnsi="Times New Roman"/>
        </w:rPr>
        <w:fldChar w:fldCharType="separate"/>
      </w:r>
      <w:r>
        <w:rPr>
          <w:sz w:val="24"/>
          <w:spacing w:val="-3"/>
          <w:rFonts w:cs="Times New Roman" w:ascii="Times New Roman" w:hAnsi="Times New Roman"/>
        </w:rPr>
        <w:t>«Firmss_Address_»</w:t>
      </w:r>
      <w:r>
        <w:rPr>
          <w:sz w:val="24"/>
          <w:spacing w:val="-3"/>
          <w:rFonts w:cs="Times New Roman" w:ascii="Times New Roman" w:hAnsi="Times New Roman"/>
        </w:rPr>
        <w:fldChar w:fldCharType="end"/>
      </w:r>
      <w:r>
        <w:rPr>
          <w:rFonts w:cs="Times New Roman" w:ascii="Times New Roman" w:hAnsi="Times New Roman"/>
          <w:spacing w:val="-3"/>
          <w:sz w:val="24"/>
        </w:rPr>
        <w:t xml:space="preserve"> (“Firm”).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xml:space="preserve">  The original term of this Agreement shall be a 12-month period commencing on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Term </w:instrText>
      </w:r>
      <w:r>
        <w:rPr>
          <w:sz w:val="24"/>
          <w:spacing w:val="-3"/>
          <w:rFonts w:cs="Times New Roman" w:ascii="Times New Roman" w:hAnsi="Times New Roman"/>
        </w:rPr>
        <w:fldChar w:fldCharType="separate"/>
      </w:r>
      <w:r>
        <w:rPr>
          <w:sz w:val="24"/>
          <w:spacing w:val="-3"/>
          <w:rFonts w:cs="Times New Roman" w:ascii="Times New Roman" w:hAnsi="Times New Roman"/>
        </w:rPr>
        <w:t>«Term»</w:t>
      </w:r>
      <w:r>
        <w:rPr>
          <w:sz w:val="24"/>
          <w:spacing w:val="-3"/>
          <w:rFonts w:cs="Times New Roman" w:ascii="Times New Roman" w:hAnsi="Times New Roman"/>
        </w:rPr>
        <w:fldChar w:fldCharType="end"/>
      </w:r>
      <w:r>
        <w:rPr>
          <w:rFonts w:cs="Times New Roman" w:ascii="Times New Roman" w:hAnsi="Times New Roman"/>
          <w:spacing w:val="-3"/>
          <w:sz w:val="24"/>
        </w:rPr>
        <w:t>.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Recruiting and Placement 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the Firm to perform services on matters relating to new employee and/or contractor recruiting.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z w:val="24"/>
        </w:rPr>
      </w:pPr>
      <w:r>
        <w:rPr>
          <w:rFonts w:cs="Times New Roman" w:ascii="Times New Roman" w:hAnsi="Times New Roman"/>
          <w:spacing w:val="-3"/>
          <w:sz w:val="24"/>
        </w:rPr>
        <w:t>Company enters into this Agreement based on the Firm’s demonstrated ability to perform the recruiting services.  The Firm shall perform the recruiting services in a good and workmanlike manner and in accordance with the highest industry standards.  Consequently, Company will not provide the Firm with any training or instructions with respect to the recruiting services.  Similarly, the Firm is responsible for providing any equipment, materials, or supplies that the Firm determines is necessary to perform.  The Firm has all necessary licenses, permits, and registrations required to provide the recruiting services.</w:t>
      </w:r>
    </w:p>
    <w:p>
      <w:pPr>
        <w:pStyle w:val="Normal"/>
        <w:tabs>
          <w:tab w:val="left" w:pos="-72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z w:val="24"/>
        </w:rPr>
      </w:pPr>
      <w:r>
        <w:rPr>
          <w:rFonts w:cs="Times New Roman" w:ascii="Times New Roman" w:hAnsi="Times New Roman"/>
          <w:spacing w:val="-3"/>
          <w:sz w:val="24"/>
        </w:rPr>
        <w:t xml:space="preserve">The Firm </w:t>
      </w:r>
      <w:r>
        <w:rPr>
          <w:rFonts w:cs="Times New Roman" w:ascii="Times New Roman" w:hAnsi="Times New Roman"/>
          <w:sz w:val="24"/>
        </w:rPr>
        <w:t>represents and warrants that its policy prohibits discrimination against any employee or applicant for employment because of race, color, religion, sex, national origin, age, disability, or veteran’s status.  Further, the Firm takes affirmative action to ensure that applicants are employed, and that employees are treated during employment, without regard to their race, color, religion, sex, national origin, age, disability, or veteran’s status.  In performing the Services for Company, the Firm agrees to and warrants that it will comply with all applicable legal and other requirements necessary to provide the Services.  The Firm warrants that it will comply with all applicable laws, regulations, statutes, and ordinances (as amended), including, but not limited to:  (a) Title VII of the Civil Rights Act of 1964; (b) The Civil Rights Act of 1991; (c) The Age Discrimination in Employment Act; (d) The Americans with Disabilities Act; (e) The Fair Credit Reporting Act; (f) Texas Labor Code; (g) Texas Workers’ Compensation Act; (h) The Economic Espionage Act; (i) The Uniformed Services Employment and Re-employment Rights Act of 1994; (j) The Immigration Reform and Control Act of 1986; (k) Executive Order 11,246; (l) The Equal Pay Act; (m) The Occupational Safety &amp; Health Act; and (n) The Family and Medical Leave Act.</w:t>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Firm</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spacing w:val="0"/>
        </w:rPr>
      </w:pPr>
      <w:r>
        <w:rPr>
          <w:u w:val="single"/>
        </w:rPr>
        <w:t>Fees for Placement of a Contractor</w:t>
      </w:r>
      <w:r>
        <w:rPr/>
        <w:t xml:space="preserve">.  During the term of this Agreement, the Company shall pay each Contractor that the Firm provides to Company an hourly rate based upon the skill level and experience of the specific Contractor the Firm provides to provide the services, which are identified on the Project Work Description (“PWD”) (“Services”).    As the Firm provides additional persons to provide services, additional PWD’s will be generated.  The PWD’s are incorporated into this Agreement by reference.  </w:t>
      </w:r>
      <w:r>
        <w:rPr>
          <w:spacing w:val="0"/>
        </w:rPr>
        <w:t>Company retains the right to hire any employee or Contractor placed with Company by the Firm at any time during the contract period.  During the period the Firm provides the services, an employee or Contractor of the Firm will not be bound to non-competition agreements with current or previous vendors.  The fee/liquidation structure for hiring a full-time employee from a contract position is as follows:</w:t>
      </w:r>
    </w:p>
    <w:p>
      <w:pPr>
        <w:pStyle w:val="Normal"/>
        <w:ind w:firstLine="720" w:start="720" w:end="0"/>
        <w:rPr>
          <w:rFonts w:ascii="Times New Roman" w:hAnsi="Times New Roman" w:cs="Times New Roman"/>
          <w:spacing w:val="0"/>
          <w:sz w:val="24"/>
        </w:rPr>
      </w:pPr>
      <w:r>
        <w:rPr>
          <w:rFonts w:cs="Times New Roman" w:ascii="Times New Roman" w:hAnsi="Times New Roman"/>
          <w:spacing w:val="0"/>
          <w:sz w:val="24"/>
        </w:rPr>
      </w:r>
    </w:p>
    <w:tbl>
      <w:tblPr>
        <w:tblW w:w="9576" w:type="dxa"/>
        <w:jc w:val="start"/>
        <w:tblInd w:w="0" w:type="dxa"/>
        <w:tblLayout w:type="fixed"/>
        <w:tblCellMar>
          <w:top w:w="0" w:type="dxa"/>
          <w:start w:w="108" w:type="dxa"/>
          <w:bottom w:w="0" w:type="dxa"/>
          <w:end w:w="108" w:type="dxa"/>
        </w:tblCellMar>
      </w:tblPr>
      <w:tblGrid>
        <w:gridCol w:w="5418"/>
        <w:gridCol w:w="4158"/>
      </w:tblGrid>
      <w:tr>
        <w:trPr/>
        <w:tc>
          <w:tcPr>
            <w:tcW w:w="5418" w:type="dxa"/>
            <w:tcBorders>
              <w:top w:val="single" w:sz="4" w:space="0" w:color="000000"/>
              <w:start w:val="single" w:sz="4" w:space="0" w:color="000000"/>
              <w:bottom w:val="single" w:sz="4" w:space="0" w:color="000000"/>
              <w:end w:val="single" w:sz="4" w:space="0" w:color="000000"/>
            </w:tcBorders>
          </w:tcPr>
          <w:p>
            <w:pPr>
              <w:pStyle w:val="Heading"/>
              <w:tabs>
                <w:tab w:val="clear" w:pos="4680"/>
              </w:tabs>
              <w:suppressAutoHyphens w:val="false"/>
              <w:rPr>
                <w:rFonts w:ascii="Times New Roman" w:hAnsi="Times New Roman" w:cs="Times New Roman"/>
              </w:rPr>
            </w:pPr>
            <w:r>
              <w:rPr>
                <w:rFonts w:cs="Times New Roman" w:ascii="Times New Roman" w:hAnsi="Times New Roman"/>
              </w:rPr>
              <w:t>Number of days worked for an Enron Company</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 w:val="24"/>
              </w:rPr>
            </w:pPr>
            <w:r>
              <w:rPr>
                <w:rFonts w:cs="Times New Roman" w:ascii="Times New Roman" w:hAnsi="Times New Roman"/>
                <w:b/>
                <w:sz w:val="24"/>
              </w:rPr>
              <w:t>Fee Paid to Contractor</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1 – 30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20%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31 – 60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18%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61 – 90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15%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91 – 120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10%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121 – 180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5%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After 180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No fee</w:t>
            </w:r>
          </w:p>
        </w:tc>
      </w:tr>
    </w:tbl>
    <w:p>
      <w:pPr>
        <w:pStyle w:val="BodyTextIndent"/>
        <w:tabs>
          <w:tab w:val="clear" w:pos="1440"/>
          <w:tab w:val="left" w:pos="-720" w:leader="none"/>
          <w:tab w:val="left" w:pos="720" w:leader="none"/>
          <w:tab w:val="left" w:pos="2160" w:leader="none"/>
        </w:tabs>
        <w:ind w:hanging="0" w:start="0" w:end="0"/>
        <w:rPr/>
      </w:pPr>
      <w:r>
        <w:rPr/>
      </w:r>
    </w:p>
    <w:p>
      <w:pPr>
        <w:pStyle w:val="BodyTextIndent"/>
        <w:tabs>
          <w:tab w:val="clear" w:pos="1440"/>
          <w:tab w:val="clear" w:pos="2160"/>
          <w:tab w:val="left" w:pos="-720" w:leader="none"/>
          <w:tab w:val="left" w:pos="720" w:leader="none"/>
        </w:tabs>
        <w:ind w:hanging="0" w:start="0" w:end="0"/>
        <w:rPr/>
      </w:pPr>
      <w:r>
        <w:rPr/>
        <w:t>The Firm and/or Contractor are responsible for payment of their own office expenses such as rent, utilities, telephone, office supplies, etc.  If authorized and approved in advance by an officer of Company, Company will reimburse Contractor for out-of-pocket expenses actually incurred by Contractor in performance of the Services.  Contractor shall submit to the Company a monthly statement setting forth the time spent, services rendered, and related expenses (with records, receipts, or other supporting evidence as may be requested by Company).  Examples of acceptable forms of monthly statements may be provided at Contractor’s request.</w:t>
      </w:r>
    </w:p>
    <w:p>
      <w:pPr>
        <w:pStyle w:val="BodyTextIndent"/>
        <w:tabs>
          <w:tab w:val="clear" w:pos="1440"/>
          <w:tab w:val="clear" w:pos="2160"/>
          <w:tab w:val="left" w:pos="-720" w:leader="none"/>
          <w:tab w:val="left" w:pos="720" w:leader="none"/>
        </w:tabs>
        <w:ind w:hanging="0" w:start="0" w:end="0"/>
        <w:rPr/>
      </w:pPr>
      <w:r>
        <w:rPr/>
      </w:r>
    </w:p>
    <w:p>
      <w:pPr>
        <w:pStyle w:val="BodyTextIndent"/>
        <w:tabs>
          <w:tab w:val="clear" w:pos="1440"/>
          <w:tab w:val="clear" w:pos="2160"/>
          <w:tab w:val="left" w:pos="-720" w:leader="none"/>
          <w:tab w:val="left" w:pos="720" w:leader="none"/>
        </w:tabs>
        <w:ind w:hanging="0" w:start="0" w:end="0"/>
        <w:rPr/>
      </w:pPr>
      <w:r>
        <w:rPr/>
        <w:tab/>
        <w:t>b.</w:t>
        <w:tab/>
      </w:r>
      <w:r>
        <w:rPr>
          <w:u w:val="single"/>
        </w:rPr>
        <w:t>Fee for an Employee Placement</w:t>
      </w:r>
      <w:r>
        <w:rPr/>
        <w:t xml:space="preserve">.  If the Firm locates a Candidate who is hired for the position, Company will pay the Firm a placement fee in the amount of </w:t>
      </w:r>
      <w:r>
        <w:rPr/>
        <w:fldChar w:fldCharType="begin"/>
      </w:r>
      <w:r>
        <w:rPr/>
        <w:instrText xml:space="preserve"> MERGEFIELD PercentageWords </w:instrText>
      </w:r>
      <w:r>
        <w:rPr/>
        <w:fldChar w:fldCharType="separate"/>
      </w:r>
      <w:r>
        <w:rPr/>
        <w:t>«PercentageWords»</w:t>
      </w:r>
      <w:r>
        <w:rPr/>
        <w:fldChar w:fldCharType="end"/>
      </w:r>
      <w:r>
        <w:rPr/>
        <w:t xml:space="preserve"> percent (</w:t>
      </w:r>
      <w:r>
        <w:rPr/>
        <w:fldChar w:fldCharType="begin"/>
      </w:r>
      <w:r>
        <w:rPr/>
        <w:instrText xml:space="preserve"> MERGEFIELD PercentageNumber </w:instrText>
      </w:r>
      <w:r>
        <w:rPr/>
        <w:fldChar w:fldCharType="separate"/>
      </w:r>
      <w:r>
        <w:rPr/>
        <w:t>«PercentageNumber»</w:t>
      </w:r>
      <w:r>
        <w:rPr/>
        <w:fldChar w:fldCharType="end"/>
      </w:r>
      <w:r>
        <w:rPr/>
        <w:t>%) of the Firm’s first year base salary (performance bonuses are not included in this flat fee).  If Company instructs the Firm to end the search, no placement fees will be due or paid, unless Company hires a Candidate supplied by the Firm within 180 days of instructing the Firm to end the search.  If Company hires an applicant for the position that was not introduced or presented by the Firm for the position, no fee is due to the Firm.</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eastAsia="Courier New"/>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t xml:space="preserve"> </w:t>
      </w:r>
      <w:r>
        <w:rPr>
          <w:rFonts w:cs="Times New Roman" w:ascii="Times New Roman" w:hAnsi="Times New Roman"/>
          <w:sz w:val="24"/>
        </w:rPr>
        <w:t>The Firm acknowledges that the business of Company is highly competitive and that the Firm may have access to Confidential Information relating to the business of Company.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the Firms or other service providers; and other such confidential or proprietary information.  The Firm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The Firm agrees that the Firm will not, at any time during or after the Term of this Agreement, make any unauthorized disclosure of any Confidential Information of Company, or make any use thereof, except in the carrying out of the Services.  The Firm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the Firm agrees that the Firm will not directly or indirectly, for itself or for others:  (a) consult, advise, counsel, or otherwise assist any competitor, of Company which, in any manner, would have, or is likely to have, a directly adverse effect upon Company; (b) consult, advise, counsel, or otherwise assist any Federal or State regulatory agency on any matter or in a regulatory proceeding which, in any manner, would have, or is likely to have, an adverse effect upon Company; or (c) f</w:t>
      </w:r>
      <w:r>
        <w:rPr>
          <w:rFonts w:cs="Times New Roman" w:ascii="Times New Roman" w:hAnsi="Times New Roman"/>
          <w:spacing w:val="-2"/>
          <w:sz w:val="24"/>
        </w:rPr>
        <w:t>or a period of twelve (12) months following the termination of this Agreement or the Services provided hereunder, the Firm will not, either directly or indirectly, call on, solicit, or induce any employee or officer of Company whom the Firm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pPr>
      <w:r>
        <w:rPr>
          <w:b/>
          <w:bCs/>
        </w:rPr>
        <w:t>The Firm shall require that any person providing services under this Agreement sign an Agreement of Confidentiality and Non-Solicitation prior to and as a condition of providing the requested services for the Company.  (The form of that Agreement is attached)</w:t>
      </w:r>
      <w:r>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to the Firm, or acquired or learned by the Firm from Company’s files, documents, employees, or representatives (including the Firms), in connection with the Services, shall remain the sole and exclusive property of Company.  The Firm shall obtain no rights whatsoever, whether under applicable patent, copyright, trade secret laws or otherwise, in such information, data, documents, or materials unless specifically providing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bCs/>
        </w:rPr>
      </w:pPr>
      <w:r>
        <w:rPr>
          <w:b w:val="false"/>
        </w:rPr>
        <w:tab/>
        <w:t>b.</w:t>
        <w:tab/>
        <w:t>The Firm shall not disclose or provide to Company any information, ideas, concepts, improvements, discoveries, inventions, or forms of expression of ideas that the Firm does not own or otherwise have the right to disclose or provide to Company.  The Firm represents and warrants to Company that all information, ideas, concepts, improvements, discoveries, inventions, or forms of expression of ideas disclosed or provided to Company shall be free from third party claims of ownership and from third party intellectual property rights.</w:t>
      </w:r>
      <w:r>
        <w:br w:type="page"/>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bCs/>
          <w:spacing w:val="-3"/>
          <w:sz w:val="24"/>
        </w:rPr>
      </w:pPr>
      <w:r>
        <w:rPr>
          <w:rFonts w:cs="Times New Roman" w:ascii="Times New Roman" w:hAnsi="Times New Roman"/>
          <w:b/>
          <w:bCs/>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sz w:val="24"/>
        </w:rPr>
        <w:t>7.</w:t>
        <w:tab/>
      </w:r>
      <w:r>
        <w:rPr>
          <w:rFonts w:cs="Times New Roman" w:ascii="Times New Roman" w:hAnsi="Times New Roman"/>
          <w:b/>
          <w:spacing w:val="-3"/>
          <w:sz w:val="24"/>
          <w:u w:val="single"/>
        </w:rPr>
        <w:t>INDEMNIFICATION</w:t>
      </w:r>
      <w:r>
        <w:rPr>
          <w:rFonts w:cs="Times New Roman" w:ascii="Times New Roman" w:hAnsi="Times New Roman"/>
          <w:b/>
          <w:spacing w:val="-3"/>
          <w:sz w:val="24"/>
        </w:rPr>
        <w:t>.</w:t>
        <w:tab/>
        <w:t>THE FIRM AGREES TO DEFEND, PROTECT, RELEASE, INDEMNIFY, AND HOLD COMPANY, ITS OFFICERS, DIRECTORS, AGENTS, AND EMPLOYEES, AND ITS AFFILIATES AND SUBSIDIARIES, AND THEIR RESPECTIVE OFFICERS, DIRECTORS, AGENTS AND EMPLOYEES, HARMLESS FROM AND AGAINST ANY AND ALL CLAIMS, DEMANDS, CAUSES OF ACTION BROUGHT BY the Firm, ITS EMPLOYEES, AGENTS, ANY PERSON PROVIDING SERVICES UNDER THIS AGREEMENT OR THIRD PARTIES (COLLECTIVELY “INDEMNITOR”) FOR ECONOMIC LOSSES, DAMAGE TO PROPERTY (TANGIBLE OR INTANGIBLE), OR INJURIES OR DEATH OF PERSONS, AND ALL EXPENSES (INCLUDING REASONABLE AND NECESSARY ATTORNEY’S FEES), COSTS, LIABILITIES, AND JUDGMENTS INCURRED IN CONNECTION THEREWITH, ARISING OUT OF, OR RESULTING FROM INDEMNITOR’S ACTIONS OR INACTIONS UNDER THIS AGREEMENT, INCLUDING INDEMNITOR’S NEGLIGENCE, GROSS NEGLIGENCE, VIOLATION OF STATUTES, OR BREACH OF LEGAL DUTY IN CONNECTION WITH OR ARISING OUT OF OR IN ANY WAY INCIDENT TO OR IN CONNECTION WITH THE SERVICES PROVIDED HEREIN.  IN THE EVENT THAT AN THE COMPANY IS ADJUDICATED TO HAVE BEEN PARTIALLY OR SOLELY LEGALLY RESPONSIBLE FOR SUCH ECONOMIC LOSSES, DAMAGE TO PROPERTY (TANGIBLE OR INTANGIBLE), OR INJURIES OR DEATH OF PERSONS, THIS CONTRACTUAL OBLIGATION OF INDEMNIFICATION SHALL CONTINUE, BUT INDEMNITOR’S INDEMNIFICATION OBLIGATION SHALL NOT EXTEND TO THE PERCENT OF RESPONSIBILITY ATTRIBUTED TO THE COMPANY.  THIS CONTRACTUAL OBLIGATION OF INDEMNIFICATION SHALL SURVIVE SETTLEMENT OF ANY UNDERLYING THIRD PARTY CLAIM, INCLUDING VOLUNTARY SETTLEMENTS MADE BY THE COMPANY WITH SUCH THIRD PARTY.  INDEMNITOR AGREES TO INDEMNIFY AND DEFEND COMPANY FOR ANY CLAIM, DEMAND, OR CAUSE OF ACTION FOR ANY COMPANY BENEFITS MADE BY THE FIRM OR ANY PERSON PROVIDING SERVICES UNDER THIS AGREEMENT FOR ANY PERIOD OF TIME.</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The Firm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the Firm</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the Firm shall be performed as an independent the Firm and not as an employee.  Accordingly, the Firm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the Firm (and its employees, if any or any person providing services under this Agreement) for any reason were to become eligible to participate in a Company-sponsored benefit program, the Firm hereby waives any such right to participate in the program, except in the case in which Company has made a formal offer in writing for an employment position, as an employee with the Company to one of the Firms, employees, contractors, agents or any person that previously provided services under this Agreement.  This waiver of any right to participate in Company-sponsored employee benefit programs represents a material component of the terms of payment agreed to by the parties.  Further, the Firm is not an agent, partner, or joint venturer of Company.  The Firm shall not represent self to third persons to be other than an independent Contractor of Company, nor shall the Firm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The Firm shall be responsible for payment of all taxes arising out of the Firm’s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the Firm.  Rather, Company will report the amounts it pays the Firm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the Firm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r>
      <w:r>
        <w:rPr>
          <w:rFonts w:cs="Times New Roman" w:ascii="Times New Roman" w:hAnsi="Times New Roman"/>
          <w:b/>
          <w:spacing w:val="-3"/>
          <w:sz w:val="24"/>
        </w:rPr>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This Agreement shall not be subcontracted or assigned by the Firm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The Firm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The Firm (i) is convicted of a felony; or (ii) willfully refuses without proper legal cause to perform the Services; or (iii) willfully engages in conduct that is injurious to the Company.  Termination under this subparagraph shall be effective immediately upon Notice to the Firm.</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The Firm or Company may terminate this Agreement at any time for any other reason by furnishing the other party with thirty (30)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The Firm agrees to advise its employees, subcontractors, agents and any person providing services under this Agreement that it is the policy of Company that:  (a) The use, possession, and/or distribution of illegal or unauthorized drugs, drug related paraphernalia, or weapons on Company’s premises is prohibited, and the use or possession of alcoholic beverages, except where authorized by Company’s management, also is prohibited; (b) Entry onto or presence on Company’s premises by any person, including the Firm, constitutes consent to Company to conduct searches, whether announced or unannounced, on Company’s premises of the person and the Firm’s personal effects for such prohibited items; (c) 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The Firm warrants that the Firm is not a party to any restrictive agreement limiting the Firm’s activities in providing the Services.  The Firm further warrants that at the time of the signing of this Agreement, the Firm knows of no written or oral contract or of any other impediment that would inhibit or prohibit this consulting arrangement with Company, and that the Firm will not knowingly use any trade secret, confidential information, or other intellectual property right of any other party in the performance of the Services.  The Firm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The Firm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Firm_Name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«Firm_Name»</w:t>
      </w:r>
      <w:r>
        <w:rPr>
          <w:smallCaps/>
          <w:sz w:val="24"/>
          <w:spacing w:val="-3"/>
          <w:b/>
          <w:rFonts w:cs="Times New Roman" w:ascii="Times New Roman" w:hAnsi="Times New Roman"/>
        </w:rPr>
        <w:fldChar w:fldCharType="end"/>
      </w:r>
      <w:r>
        <w:rPr>
          <w:rFonts w:cs="Times New Roman" w:ascii="Times New Roman" w:hAnsi="Times New Roman"/>
          <w:b/>
          <w:smallCaps/>
          <w:spacing w:val="-3"/>
          <w:sz w:val="24"/>
        </w:rPr>
        <w:tab/>
        <w:tab/>
        <w:tab/>
        <w:tab/>
        <w:tab/>
      </w: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Company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«Company»</w:t>
      </w:r>
      <w:r>
        <w:rPr>
          <w:smallCaps/>
          <w:sz w:val="24"/>
          <w:spacing w:val="-3"/>
          <w:b/>
          <w:rFonts w:cs="Times New Roman" w:ascii="Times New Roman" w:hAnsi="Times New Roman"/>
        </w:rPr>
        <w:fldChar w:fldCharType="end"/>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left" w:pos="0" w:leader="none"/>
          <w:tab w:val="left" w:pos="450" w:leader="none"/>
          <w:tab w:val="left" w:pos="1440" w:leader="none"/>
          <w:tab w:val="left" w:pos="2160" w:leader="none"/>
          <w:tab w:val="left" w:pos="2880" w:leader="none"/>
          <w:tab w:val="left" w:pos="5490" w:leader="none"/>
        </w:tabs>
        <w:ind w:hanging="0" w:start="0"/>
        <w:rPr/>
      </w:pPr>
      <w:r>
        <w:rPr/>
        <w:tab/>
        <w:t>This ____ day of ___________, 2000</w:t>
        <w:tab/>
      </w:r>
      <w:r>
        <w:rPr/>
        <w:fldChar w:fldCharType="begin"/>
      </w:r>
      <w:r>
        <w:rPr/>
        <w:instrText xml:space="preserve"> MERGEFIELD Officer_of_Company </w:instrText>
      </w:r>
      <w:r>
        <w:rPr/>
        <w:fldChar w:fldCharType="separate"/>
      </w:r>
      <w:r>
        <w:rPr/>
        <w:t>«Officer_of_Company»</w:t>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ab/>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Title </w:instrText>
      </w:r>
      <w:r>
        <w:rPr>
          <w:sz w:val="24"/>
          <w:spacing w:val="-3"/>
          <w:rFonts w:cs="Times New Roman" w:ascii="Times New Roman" w:hAnsi="Times New Roman"/>
        </w:rPr>
        <w:fldChar w:fldCharType="separate"/>
      </w:r>
      <w:r>
        <w:rPr>
          <w:sz w:val="24"/>
          <w:spacing w:val="-3"/>
          <w:rFonts w:cs="Times New Roman" w:ascii="Times New Roman" w:hAnsi="Times New Roman"/>
        </w:rPr>
        <w:t>«Title»</w:t>
      </w:r>
      <w:r>
        <w:rPr>
          <w:sz w:val="24"/>
          <w:spacing w:val="-3"/>
          <w:rFonts w:cs="Times New Roman" w:ascii="Times New Roman" w:hAnsi="Times New Roman"/>
        </w:rPr>
        <w:fldChar w:fldCharType="end"/>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ab/>
        <w:t>This ____ day of ______________, 2000</w:t>
      </w:r>
    </w:p>
    <w:p>
      <w:pPr>
        <w:sectPr>
          <w:headerReference w:type="default" r:id="rId2"/>
          <w:footerReference w:type="default" r:id="rId3"/>
          <w:type w:val="nextPage"/>
          <w:pgSz w:w="12240" w:h="15840"/>
          <w:pgMar w:left="1440" w:right="1260" w:gutter="0" w:header="432" w:top="1152" w:footer="432" w:bottom="1152"/>
          <w:pgNumType w:start="1" w:fmt="decimal"/>
          <w:formProt w:val="false"/>
          <w:textDirection w:val="lrTb"/>
          <w:docGrid w:type="default" w:linePitch="360" w:charSpace="0"/>
        </w:sectPr>
      </w:pPr>
    </w:p>
    <w:p>
      <w:pPr>
        <w:sectPr>
          <w:type w:val="continuous"/>
          <w:pgSz w:w="12240" w:h="15840"/>
          <w:pgMar w:left="1440" w:right="1260" w:gutter="0" w:header="432" w:top="1152" w:footer="432" w:bottom="1152"/>
          <w:formProt w:val="false"/>
          <w:textDirection w:val="lrTb"/>
          <w:docGrid w:type="default" w:linePitch="360" w:charSpace="0"/>
        </w:sectPr>
        <w:pStyle w:val="Title"/>
        <w:tabs>
          <w:tab w:val="clear" w:pos="720"/>
          <w:tab w:val="left" w:pos="90" w:leader="none"/>
          <w:tab w:val="left" w:pos="180" w:leader="none"/>
        </w:tabs>
        <w:ind w:start="-630" w:end="-630"/>
        <w:rPr>
          <w:rFonts w:ascii="Times New Roman" w:hAnsi="Times New Roman" w:cs="Times New Roman"/>
          <w:spacing w:val="-3"/>
          <w:sz w:val="22"/>
        </w:rPr>
      </w:pPr>
      <w:r>
        <w:rPr>
          <w:rFonts w:cs="Times New Roman"/>
          <w:spacing w:val="-3"/>
          <w:sz w:val="22"/>
        </w:rPr>
      </w:r>
      <w:r>
        <w:br w:type="page"/>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jc w:val="center"/>
        <w:rPr>
          <w:spacing w:val="-2"/>
          <w:sz w:val="24"/>
        </w:rPr>
      </w:pPr>
      <w:r>
        <w:rPr>
          <w:spacing w:val="-2"/>
          <w:sz w:val="24"/>
        </w:rPr>
      </w:r>
    </w:p>
    <w:p>
      <w:pPr>
        <w:pStyle w:val="Heading1"/>
        <w:tabs>
          <w:tab w:val="left" w:pos="0" w:leader="none"/>
          <w:tab w:val="left" w:pos="720" w:leader="none"/>
          <w:tab w:val="left" w:pos="1320" w:leader="none"/>
          <w:tab w:val="left" w:pos="1440" w:leader="none"/>
          <w:tab w:val="left" w:pos="1920" w:leader="none"/>
          <w:tab w:val="left" w:pos="2160" w:leader="none"/>
          <w:tab w:val="left" w:pos="2400" w:leader="none"/>
          <w:tab w:val="left" w:pos="2520" w:leader="none"/>
          <w:tab w:val="left" w:pos="3000" w:leader="none"/>
          <w:tab w:val="left" w:pos="3120" w:leader="none"/>
          <w:tab w:val="left" w:pos="3600" w:leader="none"/>
          <w:tab w:val="left" w:pos="3720" w:leader="none"/>
          <w:tab w:val="left" w:pos="4200" w:leader="none"/>
          <w:tab w:val="left" w:pos="4320" w:leader="none"/>
          <w:tab w:val="left" w:pos="4800" w:leader="none"/>
          <w:tab w:val="left" w:pos="4920" w:leader="none"/>
          <w:tab w:val="left" w:pos="5400" w:leader="none"/>
          <w:tab w:val="left" w:pos="5520" w:leader="none"/>
          <w:tab w:val="left" w:pos="6000" w:leader="none"/>
          <w:tab w:val="left" w:pos="6120" w:leader="none"/>
          <w:tab w:val="left" w:pos="6600" w:leader="none"/>
          <w:tab w:val="left" w:pos="6720" w:leader="none"/>
          <w:tab w:val="center" w:pos="7200" w:leader="none"/>
          <w:tab w:val="left" w:pos="7320" w:leader="none"/>
          <w:tab w:val="left" w:pos="7800" w:leader="none"/>
          <w:tab w:val="left" w:pos="7920" w:leader="none"/>
          <w:tab w:val="left" w:pos="8400" w:leader="none"/>
          <w:tab w:val="left" w:pos="8520" w:leader="none"/>
          <w:tab w:val="left" w:pos="9000" w:leader="none"/>
          <w:tab w:val="left" w:pos="9120" w:leader="none"/>
          <w:tab w:val="left" w:pos="9720" w:leader="none"/>
        </w:tabs>
        <w:jc w:val="center"/>
        <w:rPr>
          <w:b/>
          <w:bCs/>
          <w:spacing w:val="-2"/>
          <w:sz w:val="28"/>
        </w:rPr>
      </w:pPr>
      <w:r>
        <w:rPr>
          <w:b/>
          <w:bCs/>
          <w:spacing w:val="-2"/>
          <w:sz w:val="28"/>
        </w:rPr>
        <w:t>PROJECT WORK DESCRIPTION</w:t>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jc w:val="center"/>
        <w:rPr>
          <w:rFonts w:ascii="Times New Roman" w:hAnsi="Times New Roman" w:cs="Times New Roman"/>
          <w:b/>
          <w:bCs/>
          <w:spacing w:val="-2"/>
          <w:sz w:val="24"/>
        </w:rPr>
      </w:pPr>
      <w:r>
        <w:rPr>
          <w:rFonts w:cs="Times New Roman" w:ascii="Times New Roman" w:hAnsi="Times New Roman"/>
          <w:b/>
          <w:bCs/>
          <w:spacing w:val="-2"/>
          <w:sz w:val="24"/>
        </w:rPr>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pPr>
      <w:r>
        <w:rPr>
          <w:rFonts w:cs="Times New Roman" w:ascii="Times New Roman" w:hAnsi="Times New Roman"/>
          <w:spacing w:val="-2"/>
          <w:sz w:val="24"/>
        </w:rPr>
        <w:t>I.</w:t>
        <w:tab/>
        <w:t>Client Site:</w:t>
        <w:tab/>
        <w:tab/>
        <w:tab/>
        <w:tab/>
        <w:tab/>
        <w:tab/>
      </w:r>
      <w:r>
        <w:rPr>
          <w:rFonts w:cs="Times New Roman" w:ascii="Times New Roman" w:hAnsi="Times New Roman"/>
          <w:spacing w:val="-2"/>
          <w:sz w:val="24"/>
          <w:u w:val="single"/>
        </w:rPr>
        <w:tab/>
        <w:tab/>
        <w:tab/>
        <w:tab/>
        <w:tab/>
        <w:tab/>
        <w:tab/>
        <w:tab/>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u w:val="single"/>
        </w:rPr>
      </w:pPr>
      <w:r>
        <w:rPr>
          <w:rFonts w:cs="Times New Roman" w:ascii="Times New Roman" w:hAnsi="Times New Roman"/>
          <w:spacing w:val="-2"/>
          <w:sz w:val="24"/>
          <w:u w:val="single"/>
        </w:rPr>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pPr>
      <w:r>
        <w:rPr>
          <w:rFonts w:cs="Times New Roman" w:ascii="Times New Roman" w:hAnsi="Times New Roman"/>
          <w:spacing w:val="-2"/>
          <w:sz w:val="24"/>
        </w:rPr>
        <w:t xml:space="preserve">II.  </w:t>
        <w:tab/>
        <w:t>Project Assignment:</w:t>
        <w:tab/>
        <w:tab/>
        <w:tab/>
        <w:tab/>
      </w:r>
      <w:r>
        <w:rPr>
          <w:rFonts w:cs="Times New Roman" w:ascii="Times New Roman" w:hAnsi="Times New Roman"/>
          <w:spacing w:val="-2"/>
          <w:sz w:val="24"/>
          <w:u w:val="single"/>
        </w:rPr>
        <w:tab/>
        <w:tab/>
        <w:tab/>
        <w:tab/>
        <w:tab/>
        <w:tab/>
        <w:tab/>
        <w:tab/>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u w:val="single"/>
        </w:rPr>
      </w:pPr>
      <w:r>
        <w:rPr>
          <w:rFonts w:cs="Times New Roman" w:ascii="Times New Roman" w:hAnsi="Times New Roman"/>
          <w:spacing w:val="-2"/>
          <w:sz w:val="24"/>
          <w:u w:val="single"/>
        </w:rPr>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5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pPr>
      <w:r>
        <w:rPr>
          <w:rFonts w:cs="Times New Roman" w:ascii="Times New Roman" w:hAnsi="Times New Roman"/>
          <w:spacing w:val="-2"/>
          <w:sz w:val="24"/>
        </w:rPr>
        <w:t>III.</w:t>
        <w:tab/>
        <w:t>Duties / Consulting Services:</w:t>
        <w:tab/>
        <w:tab/>
        <w:tab/>
      </w:r>
      <w:r>
        <w:rPr>
          <w:rFonts w:cs="Times New Roman" w:ascii="Times New Roman" w:hAnsi="Times New Roman"/>
          <w:spacing w:val="-2"/>
          <w:sz w:val="24"/>
          <w:u w:val="single"/>
        </w:rPr>
        <w:tab/>
        <w:tab/>
        <w:tab/>
        <w:tab/>
        <w:tab/>
        <w:tab/>
        <w:tab/>
        <w:tab/>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u w:val="single"/>
        </w:rPr>
      </w:pPr>
      <w:r>
        <w:rPr>
          <w:rFonts w:cs="Times New Roman" w:ascii="Times New Roman" w:hAnsi="Times New Roman"/>
          <w:spacing w:val="-2"/>
          <w:sz w:val="24"/>
          <w:u w:val="single"/>
        </w:rPr>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pPr>
      <w:r>
        <w:rPr>
          <w:rFonts w:cs="Times New Roman" w:ascii="Times New Roman" w:hAnsi="Times New Roman"/>
          <w:spacing w:val="-2"/>
          <w:sz w:val="24"/>
        </w:rPr>
        <w:t>IV.</w:t>
        <w:tab/>
        <w:t>Designated Consultant Representatives:</w:t>
        <w:tab/>
      </w:r>
      <w:r>
        <w:rPr>
          <w:rFonts w:cs="Times New Roman" w:ascii="Times New Roman" w:hAnsi="Times New Roman"/>
          <w:spacing w:val="-2"/>
          <w:sz w:val="24"/>
          <w:u w:val="single"/>
        </w:rPr>
        <w:tab/>
        <w:tab/>
        <w:tab/>
        <w:tab/>
        <w:tab/>
        <w:tab/>
        <w:tab/>
        <w:tab/>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u w:val="single"/>
        </w:rPr>
      </w:pPr>
      <w:r>
        <w:rPr>
          <w:rFonts w:cs="Times New Roman" w:ascii="Times New Roman" w:hAnsi="Times New Roman"/>
          <w:spacing w:val="-2"/>
          <w:sz w:val="24"/>
          <w:u w:val="single"/>
        </w:rPr>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pPr>
      <w:r>
        <w:rPr>
          <w:rFonts w:cs="Times New Roman" w:ascii="Times New Roman" w:hAnsi="Times New Roman"/>
          <w:spacing w:val="-2"/>
          <w:sz w:val="24"/>
        </w:rPr>
        <w:t>V.</w:t>
        <w:tab/>
        <w:t>Term:</w:t>
        <w:tab/>
        <w:tab/>
        <w:tab/>
        <w:tab/>
        <w:tab/>
        <w:tab/>
        <w:tab/>
      </w:r>
      <w:r>
        <w:rPr>
          <w:rFonts w:cs="Times New Roman" w:ascii="Times New Roman" w:hAnsi="Times New Roman"/>
          <w:spacing w:val="-2"/>
          <w:sz w:val="24"/>
          <w:u w:val="single"/>
        </w:rPr>
        <w:tab/>
        <w:tab/>
        <w:tab/>
        <w:tab/>
        <w:tab/>
        <w:tab/>
        <w:tab/>
        <w:tab/>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u w:val="single"/>
        </w:rPr>
      </w:pPr>
      <w:r>
        <w:rPr>
          <w:rFonts w:cs="Times New Roman" w:ascii="Times New Roman" w:hAnsi="Times New Roman"/>
          <w:spacing w:val="-2"/>
          <w:sz w:val="24"/>
          <w:u w:val="single"/>
        </w:rPr>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rPr>
      </w:pPr>
      <w:r>
        <w:rPr>
          <w:rFonts w:cs="Times New Roman" w:ascii="Times New Roman" w:hAnsi="Times New Roman"/>
          <w:spacing w:val="-2"/>
          <w:sz w:val="24"/>
        </w:rPr>
        <w:t>VI.</w:t>
        <w:tab/>
        <w:t>Compensation</w:t>
        <w:tab/>
        <w:tab/>
        <w:tab/>
        <w:tab/>
        <w:tab/>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pPr>
      <w:r>
        <w:rPr>
          <w:rFonts w:cs="Times New Roman" w:ascii="Times New Roman" w:hAnsi="Times New Roman"/>
          <w:spacing w:val="-2"/>
          <w:sz w:val="24"/>
        </w:rPr>
        <w:tab/>
        <w:t>To Consultant:</w:t>
        <w:tab/>
        <w:tab/>
        <w:tab/>
        <w:tab/>
        <w:tab/>
      </w:r>
      <w:r>
        <w:rPr>
          <w:rFonts w:cs="Times New Roman" w:ascii="Times New Roman" w:hAnsi="Times New Roman"/>
          <w:spacing w:val="-2"/>
          <w:sz w:val="24"/>
          <w:u w:val="single"/>
        </w:rPr>
        <w:tab/>
        <w:tab/>
        <w:tab/>
        <w:tab/>
        <w:tab/>
        <w:tab/>
        <w:tab/>
        <w:tab/>
      </w:r>
      <w:r>
        <w:rPr>
          <w:rFonts w:cs="Times New Roman" w:ascii="Times New Roman" w:hAnsi="Times New Roman"/>
          <w:spacing w:val="-2"/>
          <w:sz w:val="24"/>
        </w:rPr>
        <w:tab/>
        <w:tab/>
        <w:tab/>
        <w:tab/>
        <w:tab/>
        <w:tab/>
        <w:tab/>
        <w:tab/>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rPr>
      </w:pPr>
      <w:r>
        <w:rPr>
          <w:rFonts w:cs="Times New Roman" w:ascii="Times New Roman" w:hAnsi="Times New Roman"/>
          <w:spacing w:val="-2"/>
          <w:sz w:val="24"/>
        </w:rPr>
        <w:tab/>
        <w:tab/>
        <w:tab/>
        <w:tab/>
        <w:tab/>
        <w:tab/>
        <w:tab/>
        <w:tab/>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pPr>
      <w:r>
        <w:rPr>
          <w:rFonts w:cs="Times New Roman" w:ascii="Times New Roman" w:hAnsi="Times New Roman"/>
          <w:spacing w:val="-2"/>
          <w:sz w:val="24"/>
        </w:rPr>
        <w:t>VII.</w:t>
        <w:tab/>
        <w:t>Reimbursable Expenses</w:t>
        <w:tab/>
        <w:t>To Consultant:</w:t>
        <w:tab/>
      </w:r>
      <w:r>
        <w:rPr>
          <w:rFonts w:cs="Times New Roman" w:ascii="Times New Roman" w:hAnsi="Times New Roman"/>
          <w:spacing w:val="-2"/>
          <w:sz w:val="24"/>
          <w:u w:val="single"/>
        </w:rPr>
        <w:tab/>
        <w:tab/>
        <w:tab/>
        <w:tab/>
        <w:tab/>
        <w:tab/>
        <w:tab/>
        <w:tab/>
      </w:r>
      <w:r>
        <w:rPr>
          <w:rFonts w:cs="Times New Roman" w:ascii="Times New Roman" w:hAnsi="Times New Roman"/>
          <w:spacing w:val="-2"/>
          <w:sz w:val="24"/>
        </w:rPr>
        <w:tab/>
        <w:tab/>
        <w:tab/>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p>
      <w:pPr>
        <w:pStyle w:val="Heading"/>
        <w:tabs>
          <w:tab w:val="clear" w:pos="4680"/>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rPr>
      </w:pPr>
      <w:r>
        <w:rPr>
          <w:rFonts w:cs="Times New Roman" w:ascii="Times New Roman" w:hAnsi="Times New Roman"/>
          <w:spacing w:val="-2"/>
          <w:sz w:val="24"/>
        </w:rPr>
        <w:t>(Company)</w:t>
        <w:tab/>
        <w:tab/>
        <w:tab/>
        <w:tab/>
        <w:tab/>
        <w:tab/>
        <w:tab/>
        <w:t>(Consultant)</w:t>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rPr>
      </w:pPr>
      <w:r>
        <w:rPr>
          <w:rFonts w:cs="Times New Roman" w:ascii="Times New Roman" w:hAnsi="Times New Roman"/>
          <w:spacing w:val="-2"/>
          <w:sz w:val="24"/>
          <w:u w:val="single"/>
        </w:rPr>
        <w:tab/>
        <w:tab/>
        <w:tab/>
        <w:tab/>
        <w:tab/>
      </w:r>
      <w:r>
        <w:rPr>
          <w:rFonts w:cs="Times New Roman" w:ascii="Times New Roman" w:hAnsi="Times New Roman"/>
          <w:spacing w:val="-2"/>
          <w:sz w:val="24"/>
        </w:rPr>
        <w:tab/>
        <w:tab/>
        <w:tab/>
      </w:r>
      <w:r>
        <w:rPr>
          <w:rFonts w:cs="Times New Roman" w:ascii="Times New Roman" w:hAnsi="Times New Roman"/>
          <w:spacing w:val="-2"/>
          <w:sz w:val="24"/>
          <w:u w:val="single"/>
        </w:rPr>
        <w:tab/>
        <w:tab/>
        <w:tab/>
        <w:tab/>
        <w:tab/>
        <w:tab/>
        <w:tab/>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rPr>
      </w:pPr>
      <w:r>
        <w:rPr>
          <w:rFonts w:cs="Times New Roman" w:ascii="Times New Roman" w:hAnsi="Times New Roman"/>
          <w:spacing w:val="-2"/>
          <w:sz w:val="24"/>
        </w:rPr>
        <w:t>Name:</w:t>
        <w:tab/>
        <w:tab/>
        <w:tab/>
        <w:tab/>
        <w:tab/>
        <w:tab/>
        <w:tab/>
        <w:tab/>
        <w:t>Name:</w:t>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rFonts w:ascii="Times New Roman" w:hAnsi="Times New Roman" w:cs="Times New Roman"/>
          <w:spacing w:val="-2"/>
          <w:sz w:val="24"/>
        </w:rPr>
      </w:pPr>
      <w:r>
        <w:rPr>
          <w:rFonts w:cs="Times New Roman" w:ascii="Times New Roman" w:hAnsi="Times New Roman"/>
          <w:spacing w:val="-2"/>
          <w:sz w:val="24"/>
        </w:rPr>
        <w:t>Title:</w:t>
        <w:tab/>
        <w:tab/>
        <w:tab/>
        <w:tab/>
        <w:tab/>
        <w:tab/>
        <w:tab/>
        <w:tab/>
        <w:t>Title</w:t>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rPr/>
      </w:pPr>
      <w:r>
        <w:rPr>
          <w:rFonts w:cs="Times New Roman" w:ascii="Times New Roman" w:hAnsi="Times New Roman"/>
          <w:spacing w:val="-2"/>
          <w:sz w:val="24"/>
        </w:rPr>
        <w:t>Date:</w:t>
      </w:r>
      <w:r>
        <w:rPr>
          <w:rFonts w:cs="Times New Roman" w:ascii="Times New Roman" w:hAnsi="Times New Roman"/>
          <w:spacing w:val="-2"/>
          <w:sz w:val="24"/>
          <w:u w:val="single"/>
        </w:rPr>
        <w:tab/>
        <w:tab/>
        <w:tab/>
        <w:tab/>
        <w:tab/>
      </w:r>
      <w:r>
        <w:rPr>
          <w:rFonts w:cs="Times New Roman" w:ascii="Times New Roman" w:hAnsi="Times New Roman"/>
          <w:spacing w:val="-2"/>
          <w:sz w:val="24"/>
        </w:rPr>
        <w:tab/>
        <w:tab/>
        <w:tab/>
        <w:t>Date:</w:t>
      </w:r>
      <w:r>
        <w:rPr>
          <w:rFonts w:cs="Times New Roman" w:ascii="Times New Roman" w:hAnsi="Times New Roman"/>
          <w:spacing w:val="-2"/>
          <w:sz w:val="24"/>
          <w:u w:val="single"/>
        </w:rPr>
        <w:tab/>
        <w:tab/>
        <w:tab/>
        <w:tab/>
        <w:tab/>
        <w:tab/>
        <w:tab/>
      </w:r>
      <w:r>
        <w:br w:type="page"/>
      </w:r>
    </w:p>
    <w:p>
      <w:pPr>
        <w:pStyle w:val="Normal"/>
        <w:tabs>
          <w:tab w:val="left" w:pos="720" w:leader="none"/>
          <w:tab w:val="left" w:pos="1320" w:leader="none"/>
          <w:tab w:val="left" w:pos="1920" w:leader="none"/>
          <w:tab w:val="left" w:pos="2520" w:leader="none"/>
          <w:tab w:val="left" w:pos="3120" w:leader="none"/>
          <w:tab w:val="left" w:pos="3720" w:leader="none"/>
          <w:tab w:val="left" w:pos="4320" w:leader="none"/>
          <w:tab w:val="left" w:pos="4920" w:leader="none"/>
          <w:tab w:val="left" w:pos="5520" w:leader="none"/>
          <w:tab w:val="left" w:pos="6120" w:leader="none"/>
          <w:tab w:val="left" w:pos="6720" w:leader="none"/>
          <w:tab w:val="center" w:pos="7200" w:leader="none"/>
          <w:tab w:val="left" w:pos="7320" w:leader="none"/>
          <w:tab w:val="left" w:pos="7920" w:leader="none"/>
          <w:tab w:val="left" w:pos="8520" w:leader="none"/>
          <w:tab w:val="left" w:pos="9120" w:leader="none"/>
          <w:tab w:val="left" w:pos="9720" w:leader="none"/>
        </w:tabs>
        <w:suppressAutoHyphens w:val="true"/>
        <w:jc w:val="center"/>
        <w:rPr>
          <w:rFonts w:ascii="Times New Roman" w:hAnsi="Times New Roman" w:cs="Times New Roman"/>
          <w:b/>
          <w:bCs/>
          <w:sz w:val="24"/>
        </w:rPr>
      </w:pPr>
      <w:r>
        <w:rPr>
          <w:rFonts w:cs="Times New Roman" w:ascii="Times New Roman" w:hAnsi="Times New Roman"/>
          <w:b/>
          <w:bCs/>
          <w:sz w:val="24"/>
        </w:rPr>
        <w:t>CONFIDENTIALITY AND INTELLECTUAL</w:t>
      </w:r>
    </w:p>
    <w:p>
      <w:pPr>
        <w:pStyle w:val="Normal"/>
        <w:tabs>
          <w:tab w:val="clear" w:pos="720"/>
          <w:tab w:val="left" w:pos="180" w:leader="none"/>
        </w:tabs>
        <w:jc w:val="center"/>
        <w:rPr>
          <w:rFonts w:ascii="Times New Roman" w:hAnsi="Times New Roman" w:cs="Times New Roman"/>
          <w:sz w:val="24"/>
        </w:rPr>
      </w:pPr>
      <w:r>
        <w:rPr>
          <w:rFonts w:cs="Times New Roman" w:ascii="Times New Roman" w:hAnsi="Times New Roman"/>
          <w:b/>
          <w:sz w:val="24"/>
        </w:rPr>
        <w:t>PROPERTY RIGHTS AGREEMENT</w:t>
      </w:r>
    </w:p>
    <w:p>
      <w:pPr>
        <w:pStyle w:val="Normal"/>
        <w:tabs>
          <w:tab w:val="clear" w:pos="720"/>
          <w:tab w:val="left" w:pos="18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 w:val="left" w:pos="360" w:leader="none"/>
        </w:tabs>
        <w:jc w:val="both"/>
        <w:rPr/>
      </w:pPr>
      <w:r>
        <w:rPr>
          <w:rFonts w:cs="Times New Roman" w:ascii="Times New Roman" w:hAnsi="Times New Roman"/>
          <w:b/>
          <w:sz w:val="24"/>
        </w:rPr>
        <w:t xml:space="preserve">This Confidentiality and Intellectual Property Rights Agreement (“the Agreement”) </w:t>
      </w:r>
      <w:r>
        <w:rPr>
          <w:rFonts w:cs="Times New Roman" w:ascii="Times New Roman" w:hAnsi="Times New Roman"/>
          <w:sz w:val="24"/>
        </w:rPr>
        <w:t>is signed by me, _________________________________, in consideration for the services that I have been contracted to perform by Enron Corp., or one of its subsidiaries or affiliates (“Enron”).</w:t>
      </w:r>
    </w:p>
    <w:p>
      <w:pPr>
        <w:pStyle w:val="Normal"/>
        <w:tabs>
          <w:tab w:val="clear" w:pos="720"/>
          <w:tab w:val="left" w:pos="180" w:leader="none"/>
          <w:tab w:val="left" w:pos="360" w:leader="none"/>
        </w:tabs>
        <w:jc w:val="center"/>
        <w:rPr>
          <w:rFonts w:ascii="Times New Roman" w:hAnsi="Times New Roman" w:cs="Times New Roman"/>
          <w:sz w:val="24"/>
        </w:rPr>
      </w:pPr>
      <w:r>
        <w:rPr>
          <w:rFonts w:cs="Times New Roman" w:ascii="Times New Roman" w:hAnsi="Times New Roman"/>
          <w:b/>
          <w:sz w:val="24"/>
        </w:rPr>
        <w:t>Witnesseth:</w:t>
      </w:r>
    </w:p>
    <w:p>
      <w:pPr>
        <w:pStyle w:val="Normal"/>
        <w:tabs>
          <w:tab w:val="clear" w:pos="720"/>
          <w:tab w:val="left" w:pos="180" w:leader="none"/>
          <w:tab w:val="left" w:pos="432"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 w:val="left" w:pos="360" w:leader="none"/>
        </w:tabs>
        <w:jc w:val="both"/>
        <w:rPr/>
      </w:pPr>
      <w:r>
        <w:rPr>
          <w:rFonts w:cs="Times New Roman" w:ascii="Times New Roman" w:hAnsi="Times New Roman"/>
          <w:b/>
          <w:sz w:val="24"/>
        </w:rPr>
        <w:t xml:space="preserve">Whereas, </w:t>
      </w:r>
      <w:r>
        <w:rPr>
          <w:rFonts w:cs="Times New Roman" w:ascii="Times New Roman" w:hAnsi="Times New Roman"/>
          <w:sz w:val="24"/>
        </w:rPr>
        <w:t>Enron’s success depends upon maintaining strict secrecy with respect to Enron’s trade secrets and other confidential information, and</w:t>
      </w:r>
      <w:r>
        <w:rPr>
          <w:rFonts w:cs="Times New Roman" w:ascii="Times New Roman" w:hAnsi="Times New Roman"/>
          <w:i/>
          <w:sz w:val="24"/>
        </w:rPr>
        <w:t xml:space="preserve"> </w:t>
      </w:r>
      <w:r>
        <w:rPr>
          <w:rFonts w:cs="Times New Roman" w:ascii="Times New Roman" w:hAnsi="Times New Roman"/>
          <w:sz w:val="24"/>
        </w:rPr>
        <w:t xml:space="preserve">I have acquired, had access to, or may acquire or have access to </w:t>
      </w:r>
      <w:r>
        <w:rPr>
          <w:rFonts w:cs="Times New Roman" w:ascii="Times New Roman" w:hAnsi="Times New Roman"/>
          <w:b/>
          <w:sz w:val="24"/>
        </w:rPr>
        <w:t>Enron’s Confidential Information</w:t>
      </w:r>
      <w:r>
        <w:rPr>
          <w:rFonts w:cs="Times New Roman" w:ascii="Times New Roman" w:hAnsi="Times New Roman"/>
          <w:sz w:val="24"/>
        </w:rPr>
        <w:t xml:space="preserve"> during the course of providing contract services to Enron; and</w:t>
      </w:r>
    </w:p>
    <w:p>
      <w:pPr>
        <w:pStyle w:val="Normal"/>
        <w:tabs>
          <w:tab w:val="clear" w:pos="720"/>
          <w:tab w:val="left" w:pos="180" w:leader="none"/>
          <w:tab w:val="left" w:pos="288"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 w:val="left" w:pos="360" w:leader="none"/>
        </w:tabs>
        <w:jc w:val="both"/>
        <w:rPr/>
      </w:pPr>
      <w:r>
        <w:rPr>
          <w:rFonts w:cs="Times New Roman" w:ascii="Times New Roman" w:hAnsi="Times New Roman"/>
          <w:b/>
          <w:sz w:val="24"/>
        </w:rPr>
        <w:t xml:space="preserve">Whereas, </w:t>
      </w:r>
      <w:r>
        <w:rPr>
          <w:rFonts w:cs="Times New Roman" w:ascii="Times New Roman" w:hAnsi="Times New Roman"/>
          <w:sz w:val="24"/>
        </w:rPr>
        <w:t xml:space="preserve">I agree not to make any unauthorized disclosures of </w:t>
      </w:r>
      <w:r>
        <w:rPr>
          <w:rFonts w:cs="Times New Roman" w:ascii="Times New Roman" w:hAnsi="Times New Roman"/>
          <w:b/>
          <w:sz w:val="24"/>
        </w:rPr>
        <w:t>Enron</w:t>
      </w:r>
      <w:r>
        <w:rPr>
          <w:rFonts w:cs="Times New Roman" w:ascii="Times New Roman" w:hAnsi="Times New Roman"/>
          <w:sz w:val="24"/>
        </w:rPr>
        <w:t>’</w:t>
      </w:r>
      <w:r>
        <w:rPr>
          <w:rFonts w:cs="Times New Roman" w:ascii="Times New Roman" w:hAnsi="Times New Roman"/>
          <w:b/>
          <w:sz w:val="24"/>
        </w:rPr>
        <w:t>s</w:t>
      </w:r>
      <w:r>
        <w:rPr>
          <w:rFonts w:cs="Times New Roman" w:ascii="Times New Roman" w:hAnsi="Times New Roman"/>
          <w:sz w:val="24"/>
        </w:rPr>
        <w:t xml:space="preserve"> </w:t>
      </w:r>
      <w:r>
        <w:rPr>
          <w:rFonts w:cs="Times New Roman" w:ascii="Times New Roman" w:hAnsi="Times New Roman"/>
          <w:b/>
          <w:sz w:val="24"/>
        </w:rPr>
        <w:t>Confidential Information</w:t>
      </w:r>
      <w:r>
        <w:rPr>
          <w:rFonts w:cs="Times New Roman" w:ascii="Times New Roman" w:hAnsi="Times New Roman"/>
          <w:sz w:val="24"/>
        </w:rPr>
        <w:t>.</w:t>
      </w:r>
    </w:p>
    <w:p>
      <w:pPr>
        <w:pStyle w:val="Normal"/>
        <w:tabs>
          <w:tab w:val="clear" w:pos="720"/>
          <w:tab w:val="left" w:pos="180" w:leader="none"/>
          <w:tab w:val="left" w:pos="288"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 w:val="left" w:pos="360" w:leader="none"/>
        </w:tabs>
        <w:jc w:val="both"/>
        <w:rPr/>
      </w:pPr>
      <w:r>
        <w:rPr>
          <w:rFonts w:cs="Times New Roman" w:ascii="Times New Roman" w:hAnsi="Times New Roman"/>
          <w:b/>
          <w:sz w:val="24"/>
        </w:rPr>
        <w:t xml:space="preserve">Now, Therefore, </w:t>
      </w:r>
      <w:r>
        <w:rPr>
          <w:rFonts w:cs="Times New Roman" w:ascii="Times New Roman" w:hAnsi="Times New Roman"/>
          <w:sz w:val="24"/>
        </w:rPr>
        <w:t>in consideration of confidential information provided to me and the monies paid to me for the services that I provide, Enron and I do agree as follows:</w:t>
      </w:r>
    </w:p>
    <w:p>
      <w:pPr>
        <w:pStyle w:val="Normal"/>
        <w:tabs>
          <w:tab w:val="clear" w:pos="720"/>
          <w:tab w:val="left" w:pos="180" w:leader="none"/>
          <w:tab w:val="left" w:pos="288"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180" w:leader="none"/>
          <w:tab w:val="left" w:pos="720" w:leader="none"/>
        </w:tabs>
        <w:jc w:val="both"/>
        <w:rPr>
          <w:rFonts w:ascii="Times New Roman" w:hAnsi="Times New Roman" w:cs="Times New Roman"/>
          <w:sz w:val="24"/>
          <w:u w:val="single"/>
        </w:rPr>
      </w:pPr>
      <w:r>
        <w:rPr>
          <w:rFonts w:cs="Times New Roman" w:ascii="Times New Roman" w:hAnsi="Times New Roman"/>
          <w:sz w:val="24"/>
        </w:rPr>
        <w:t>1.</w:t>
        <w:tab/>
        <w:t xml:space="preserve">CONFIDENTIAL INFORMATION; NON-DISCLOSURE:  I acknowledge that the business of Enron is highly competitive and that Enron has provided and will provide me with access to Confidential Information relating to the business of Enron.  </w:t>
      </w:r>
      <w:r>
        <w:rPr>
          <w:rFonts w:cs="Times New Roman" w:ascii="Times New Roman" w:hAnsi="Times New Roman"/>
          <w:b/>
          <w:sz w:val="24"/>
        </w:rPr>
        <w:t>“Confidential Information”</w:t>
      </w:r>
      <w:r>
        <w:rPr>
          <w:rFonts w:cs="Times New Roman" w:ascii="Times New Roman" w:hAnsi="Times New Roman"/>
          <w:sz w:val="24"/>
        </w:rPr>
        <w:t xml:space="preserve"> means and includes Enron’s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Enron’s relationship with that customer); pricing strategies and price curves; positions; plans and strategies for expansion or acquisitions; budgets; customer lists; research; communications and electronic commerce information;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Enron; bids or proposals submitted to any third party; technologies and methods; training methods and training processes; organizational structure; personnel information including salaries; performance, etc.; payment amounts or rates paid to the Firms or other service providers; and other such confidential or proprietary information.  I acknowledge that this Confidential Information constitutes a valuable, special, and unique asset used by Enron in its business to obtain a competitive advantage over its competitors.  I further acknowledge that protection of such Confidential Information against unauthorized disclosure and use is of critical importance to Enron in maintaining its competitive position.  I also will have access to, or knowledge of, Confidential Information of third parties, such as actual and potential</w:t>
      </w:r>
      <w:r>
        <w:rPr>
          <w:rFonts w:cs="Times New Roman" w:ascii="Times New Roman" w:hAnsi="Times New Roman"/>
          <w:b/>
          <w:sz w:val="24"/>
        </w:rPr>
        <w:t xml:space="preserve"> </w:t>
      </w:r>
      <w:r>
        <w:rPr>
          <w:rFonts w:cs="Times New Roman" w:ascii="Times New Roman" w:hAnsi="Times New Roman"/>
          <w:sz w:val="24"/>
        </w:rPr>
        <w:t xml:space="preserve">customers, suppliers, partners, joint venturers, investors, financing sources and the like, of Enron. </w:t>
      </w:r>
    </w:p>
    <w:p>
      <w:pPr>
        <w:pStyle w:val="Normal"/>
        <w:tabs>
          <w:tab w:val="clear" w:pos="720"/>
          <w:tab w:val="left" w:pos="18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BodyText"/>
        <w:tabs>
          <w:tab w:val="clear" w:pos="0"/>
          <w:tab w:val="left" w:pos="18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t>I agree and promise that I will not, at any time during or after my contractual relationship with Enron has terminated, make any unauthorized disclosure of any Confidential Information of Enron, or make any use thereof, except in the carrying out of my employment responsibilities hereunder. I also agree to preserve and protect the confidentiality of third party Confidential Information to the same extent, and on the same basis, as Enron’s Confidential Information.</w:t>
      </w:r>
    </w:p>
    <w:p>
      <w:pPr>
        <w:pStyle w:val="Normal"/>
        <w:tabs>
          <w:tab w:val="clear" w:pos="720"/>
          <w:tab w:val="left" w:pos="18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80" w:leader="none"/>
        </w:tabs>
        <w:jc w:val="both"/>
        <w:rPr/>
      </w:pPr>
      <w:r>
        <w:rPr>
          <w:rFonts w:cs="Times New Roman" w:ascii="Times New Roman" w:hAnsi="Times New Roman"/>
          <w:sz w:val="24"/>
        </w:rPr>
        <w:t>2.</w:t>
        <w:tab/>
        <w:t>INVENTIONS; ASSIGNMENT:  “Inventions”</w:t>
      </w:r>
      <w:r>
        <w:rPr>
          <w:rFonts w:cs="Times New Roman" w:ascii="Times New Roman" w:hAnsi="Times New Roman"/>
          <w:b/>
          <w:sz w:val="24"/>
        </w:rPr>
        <w:t xml:space="preserve"> </w:t>
      </w:r>
      <w:r>
        <w:rPr>
          <w:rFonts w:cs="Times New Roman" w:ascii="Times New Roman" w:hAnsi="Times New Roman"/>
          <w:bCs/>
          <w:sz w:val="24"/>
        </w:rPr>
        <w:t>means</w:t>
      </w:r>
      <w:r>
        <w:rPr>
          <w:rFonts w:cs="Times New Roman" w:ascii="Times New Roman" w:hAnsi="Times New Roman"/>
          <w:sz w:val="24"/>
        </w:rPr>
        <w:t xml:space="preserve"> discoveries, creations, developments, technical information, trade secrets, concepts and ideas, whether copyrightable or patentable or not, including but not limited to, products, computer programs, charts, databases, processes, methods, formulas, and techniques, as well as improvements, manuals and documentation thereof or know-how related thereto, relating to any present or prospective activities of Enron, or any organization with which it is affiliated, with which activities I am acquainted as a result or consequence of my employment by Enron.</w:t>
      </w:r>
    </w:p>
    <w:p>
      <w:pPr>
        <w:pStyle w:val="Normal"/>
        <w:tabs>
          <w:tab w:val="clear" w:pos="720"/>
          <w:tab w:val="left" w:pos="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s>
        <w:jc w:val="both"/>
        <w:rPr/>
      </w:pPr>
      <w:r>
        <w:rPr>
          <w:rFonts w:cs="Times New Roman" w:ascii="Times New Roman" w:hAnsi="Times New Roman"/>
          <w:sz w:val="24"/>
        </w:rPr>
        <w:t>I agree to disclose promptly and fully to Enron all Inventions</w:t>
      </w:r>
      <w:r>
        <w:rPr>
          <w:rFonts w:cs="Times New Roman" w:ascii="Times New Roman" w:hAnsi="Times New Roman"/>
          <w:b/>
          <w:sz w:val="24"/>
        </w:rPr>
        <w:t xml:space="preserve"> </w:t>
      </w:r>
      <w:r>
        <w:rPr>
          <w:rFonts w:cs="Times New Roman" w:ascii="Times New Roman" w:hAnsi="Times New Roman"/>
          <w:sz w:val="24"/>
        </w:rPr>
        <w:t>that I make or conceive, whether or not during my hours of hire relating in any way to any Enron’s business or prospective business, or confidential information or with the use of Enron facilities, materials, or personnel, and I assign</w:t>
      </w:r>
      <w:r>
        <w:rPr>
          <w:rFonts w:cs="Times New Roman" w:ascii="Times New Roman" w:hAnsi="Times New Roman"/>
          <w:i/>
          <w:sz w:val="24"/>
        </w:rPr>
        <w:t xml:space="preserve"> </w:t>
      </w:r>
      <w:r>
        <w:rPr>
          <w:rFonts w:cs="Times New Roman" w:ascii="Times New Roman" w:hAnsi="Times New Roman"/>
          <w:sz w:val="24"/>
        </w:rPr>
        <w:t>without further compensation to Enron all my rights to such Inventions</w:t>
      </w:r>
      <w:r>
        <w:rPr>
          <w:rFonts w:cs="Times New Roman" w:ascii="Times New Roman" w:hAnsi="Times New Roman"/>
          <w:b/>
          <w:sz w:val="24"/>
        </w:rPr>
        <w:t xml:space="preserve"> </w:t>
      </w:r>
      <w:r>
        <w:rPr>
          <w:rFonts w:cs="Times New Roman" w:ascii="Times New Roman" w:hAnsi="Times New Roman"/>
          <w:sz w:val="24"/>
        </w:rPr>
        <w:t>and to any patents granted upon such Inventions.</w:t>
      </w:r>
      <w:r>
        <w:rPr>
          <w:rFonts w:cs="Times New Roman" w:ascii="Times New Roman" w:hAnsi="Times New Roman"/>
          <w:b/>
          <w:sz w:val="24"/>
        </w:rPr>
        <w:t xml:space="preserve">  </w:t>
      </w:r>
      <w:r>
        <w:rPr>
          <w:rFonts w:cs="Times New Roman" w:ascii="Times New Roman" w:hAnsi="Times New Roman"/>
          <w:sz w:val="24"/>
        </w:rPr>
        <w:t>In addition, I agree that Enron shall have the royalty-free right to use in its business, and to use, make, and sell products, processes, and/or services derived from any inventions, discoveries, concepts, and ideas, whether or not copyrightable or patentable, including but not limited to products, processes, methods, formulas, and techniques, as well as improvements thereof or know-how related thereto, which are not within the scope of Inventions</w:t>
      </w:r>
      <w:r>
        <w:rPr>
          <w:rFonts w:cs="Times New Roman" w:ascii="Times New Roman" w:hAnsi="Times New Roman"/>
          <w:b/>
          <w:sz w:val="24"/>
        </w:rPr>
        <w:t xml:space="preserve"> </w:t>
      </w:r>
      <w:r>
        <w:rPr>
          <w:rFonts w:cs="Times New Roman" w:ascii="Times New Roman" w:hAnsi="Times New Roman"/>
          <w:sz w:val="24"/>
        </w:rPr>
        <w:t>as hereinabove defined but which are conceived or made by me during the hours which I am employed by Enron or with the use or assistance of Enron facilities, materials, or personnel.</w:t>
      </w:r>
    </w:p>
    <w:p>
      <w:pPr>
        <w:pStyle w:val="Normal"/>
        <w:tabs>
          <w:tab w:val="clear" w:pos="720"/>
          <w:tab w:val="left" w:pos="180" w:leader="none"/>
          <w:tab w:val="left" w:pos="432"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s>
        <w:jc w:val="both"/>
        <w:rPr>
          <w:rFonts w:ascii="Times New Roman" w:hAnsi="Times New Roman" w:cs="Times New Roman"/>
          <w:sz w:val="24"/>
        </w:rPr>
      </w:pPr>
      <w:r>
        <w:rPr>
          <w:rFonts w:cs="Times New Roman" w:ascii="Times New Roman" w:hAnsi="Times New Roman"/>
          <w:sz w:val="24"/>
        </w:rPr>
        <w:t>3.</w:t>
        <w:tab/>
        <w:t xml:space="preserve">PROTECTION OF BUSINESS INTERESTS:  I agree not to disclose or use while providing services to Enron any trade secrets or proprietary information not freely available to the public, which is the property of any of my former employers.  Further, I agree that while providing services to Enron, I will undertake no planning for or organization of or participation in any business activity competitive with the work I perform or with the profit unit I work for as an employee of Enron, and that I will not combine or conspire with other employees of Enron for the purpose of planning for or organization of or participation in any such business activity.  The terms and provisions of this Agreement shall be binding upon my heirs, executors, administrators, or other legal representatives or assigns and shall inure to the benefit of Enron, its successors and assigns, it being understood that Enron may assign this Agreement, either in its entirety or severally, from time to time.  </w:t>
      </w:r>
    </w:p>
    <w:p>
      <w:pPr>
        <w:pStyle w:val="Normal"/>
        <w:tabs>
          <w:tab w:val="clear" w:pos="720"/>
          <w:tab w:val="left" w:pos="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s>
        <w:jc w:val="both"/>
        <w:rPr>
          <w:rFonts w:ascii="Times New Roman" w:hAnsi="Times New Roman" w:cs="Times New Roman"/>
          <w:sz w:val="24"/>
        </w:rPr>
      </w:pPr>
      <w:r>
        <w:rPr>
          <w:rFonts w:cs="Times New Roman" w:ascii="Times New Roman" w:hAnsi="Times New Roman"/>
          <w:sz w:val="24"/>
        </w:rPr>
        <w:t>4.</w:t>
        <w:tab/>
        <w:t xml:space="preserve">NON-SOLICITATION:  During the term of my contract and for twelve (12) months following the termination of my contract for any reason, I will not call on, service, or solicit competing business from customers of Enron, or its affiliates whom I, during the time that I provided services to the Company, (i) had or made contact with, or (ii) had access to information and files about.  Likewise, during the term of my contract, and for a period of twelve (12) months following the termination of my contract for any reason, I will not, either directly or indirectly, call on, solicit, or induce any other employee or officer of Enron, or its affiliates whom I had contact with, knowledge of, or association with in the course of my contractual relationship with Enron to terminate his or her employment, and will not assist any other person or entity in such a solicitation, without the express written consent of Enron.  </w:t>
      </w:r>
    </w:p>
    <w:p>
      <w:pPr>
        <w:pStyle w:val="Normal"/>
        <w:tabs>
          <w:tab w:val="clear" w:pos="720"/>
          <w:tab w:val="left" w:pos="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s>
        <w:jc w:val="both"/>
        <w:rPr>
          <w:sz w:val="24"/>
        </w:rPr>
      </w:pPr>
      <w:r>
        <w:rPr>
          <w:rFonts w:cs="Times New Roman" w:ascii="Times New Roman" w:hAnsi="Times New Roman"/>
          <w:sz w:val="24"/>
        </w:rPr>
        <w:t>5.</w:t>
        <w:tab/>
        <w:t>STATEMENTS ABOUT ENRON: I shall refrain, both during and after the termination of my services, from publishing any oral or written statements about Enron or any of its subsidiaries or affiliates, or any of such entities' officers, employees, agents, or representatives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tabs>
          <w:tab w:val="clear" w:pos="720"/>
          <w:tab w:val="left" w:pos="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s>
        <w:jc w:val="both"/>
        <w:rPr>
          <w:rFonts w:ascii="Times New Roman" w:hAnsi="Times New Roman" w:cs="Times New Roman"/>
          <w:sz w:val="24"/>
        </w:rPr>
      </w:pPr>
      <w:r>
        <w:rPr>
          <w:rFonts w:cs="Times New Roman" w:ascii="Times New Roman" w:hAnsi="Times New Roman"/>
          <w:sz w:val="24"/>
        </w:rPr>
        <w:t>6.</w:t>
        <w:tab/>
        <w:t>CONTINUING OBLIGATIONS TO ENRON:  This Agreement shall not terminate by reason of the termination of my services to Enron; nor may it be modified, released, or abandoned, except by written instrument properly executed by both Enron and myself.</w:t>
      </w:r>
    </w:p>
    <w:p>
      <w:pPr>
        <w:pStyle w:val="Normal"/>
        <w:tabs>
          <w:tab w:val="clear" w:pos="720"/>
          <w:tab w:val="left" w:pos="180" w:leader="none"/>
          <w:tab w:val="left" w:pos="432"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 w:val="left" w:pos="360" w:leader="none"/>
        </w:tabs>
        <w:jc w:val="both"/>
        <w:rPr/>
      </w:pPr>
      <w:r>
        <w:rPr>
          <w:rFonts w:cs="Times New Roman" w:ascii="Times New Roman" w:hAnsi="Times New Roman"/>
          <w:b/>
          <w:sz w:val="24"/>
        </w:rPr>
        <w:t xml:space="preserve">In Witness Whereof, I </w:t>
      </w:r>
      <w:r>
        <w:rPr>
          <w:rFonts w:cs="Times New Roman" w:ascii="Times New Roman" w:hAnsi="Times New Roman"/>
          <w:sz w:val="24"/>
        </w:rPr>
        <w:t xml:space="preserve">have signed this Agreement on _______________________ [date]. </w:t>
      </w:r>
    </w:p>
    <w:p>
      <w:pPr>
        <w:pStyle w:val="Normal"/>
        <w:tabs>
          <w:tab w:val="clear" w:pos="720"/>
          <w:tab w:val="left" w:pos="180" w:leader="none"/>
          <w:tab w:val="left" w:pos="432"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s>
        <w:jc w:val="both"/>
        <w:rPr>
          <w:rFonts w:ascii="Times New Roman" w:hAnsi="Times New Roman" w:cs="Times New Roman"/>
          <w:sz w:val="24"/>
        </w:rPr>
      </w:pPr>
      <w:r>
        <w:rPr>
          <w:rFonts w:cs="Times New Roman" w:ascii="Times New Roman" w:hAnsi="Times New Roman"/>
          <w:sz w:val="24"/>
        </w:rPr>
        <w:t>Contractor:</w:t>
        <w:tab/>
        <w:tab/>
        <w:tab/>
        <w:tab/>
        <w:tab/>
        <w:tab/>
        <w:t>Witness:</w:t>
      </w:r>
    </w:p>
    <w:p>
      <w:pPr>
        <w:pStyle w:val="Normal"/>
        <w:tabs>
          <w:tab w:val="clear" w:pos="720"/>
          <w:tab w:val="left" w:pos="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s>
        <w:jc w:val="both"/>
        <w:rPr/>
      </w:pPr>
      <w:r>
        <w:rPr>
          <w:rFonts w:cs="Times New Roman" w:ascii="Times New Roman" w:hAnsi="Times New Roman"/>
          <w:sz w:val="24"/>
          <w:u w:val="single"/>
        </w:rPr>
        <w:tab/>
        <w:tab/>
        <w:tab/>
        <w:tab/>
        <w:tab/>
        <w:tab/>
      </w:r>
      <w:r>
        <w:rPr>
          <w:rFonts w:cs="Times New Roman" w:ascii="Times New Roman" w:hAnsi="Times New Roman"/>
          <w:sz w:val="24"/>
        </w:rPr>
        <w:tab/>
        <w:tab/>
      </w:r>
      <w:r>
        <w:rPr>
          <w:rFonts w:cs="Times New Roman" w:ascii="Times New Roman" w:hAnsi="Times New Roman"/>
          <w:sz w:val="24"/>
          <w:u w:val="single"/>
        </w:rPr>
        <w:tab/>
        <w:tab/>
        <w:tab/>
        <w:tab/>
        <w:tab/>
      </w:r>
    </w:p>
    <w:p>
      <w:pPr>
        <w:pStyle w:val="Normal"/>
        <w:tabs>
          <w:tab w:val="clear" w:pos="720"/>
          <w:tab w:val="left" w:pos="180" w:leader="none"/>
        </w:tabs>
        <w:jc w:val="both"/>
        <w:rPr>
          <w:rFonts w:ascii="Times New Roman" w:hAnsi="Times New Roman" w:cs="Times New Roman"/>
          <w:sz w:val="24"/>
          <w:u w:val="single"/>
        </w:rPr>
      </w:pPr>
      <w:r>
        <w:rPr>
          <w:rFonts w:cs="Times New Roman" w:ascii="Times New Roman" w:hAnsi="Times New Roman"/>
          <w:sz w:val="24"/>
        </w:rPr>
        <w:t>Name:</w:t>
        <w:tab/>
        <w:tab/>
        <w:tab/>
        <w:tab/>
        <w:tab/>
        <w:tab/>
        <w:tab/>
        <w:t>Printed Name:</w:t>
      </w:r>
    </w:p>
    <w:p>
      <w:pPr>
        <w:pStyle w:val="Normal"/>
        <w:tabs>
          <w:tab w:val="clear" w:pos="720"/>
          <w:tab w:val="left" w:pos="180" w:leader="none"/>
        </w:tabs>
        <w:jc w:val="both"/>
        <w:rPr>
          <w:rFonts w:ascii="Times New Roman" w:hAnsi="Times New Roman" w:cs="Times New Roman"/>
          <w:sz w:val="24"/>
        </w:rPr>
      </w:pPr>
      <w:r>
        <w:rPr>
          <w:rFonts w:cs="Times New Roman" w:ascii="Times New Roman" w:hAnsi="Times New Roman"/>
          <w:sz w:val="24"/>
        </w:rPr>
        <w:t>This _____ day of __________,2000</w:t>
        <w:tab/>
        <w:tab/>
        <w:tab/>
        <w:t>This _____ day of __________, 2000</w:t>
      </w: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sectPr>
      <w:headerReference w:type="default" r:id="rId4"/>
      <w:footerReference w:type="default" r:id="rId5"/>
      <w:type w:val="nextPage"/>
      <w:pgSz w:w="12240" w:h="15840"/>
      <w:pgMar w:left="1440" w:right="126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t>2K-Recruiting Services Agreement</w:t>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6</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018/rev.3/00</w:t>
      <w:tab/>
      <w:t>Contractor or Employee Placement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840" w:leader="none"/>
        <w:tab w:val="right" w:pos="7920" w:leader="none"/>
      </w:tabs>
      <w:rPr/>
    </w:pPr>
    <w:r>
      <w:rPr/>
      <w:tab/>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840" w:leader="none"/>
        <w:tab w:val="right" w:pos="7920" w:leader="none"/>
      </w:tabs>
      <w:rPr/>
    </w:pPr>
    <w:r>
      <w:rPr/>
      <w:tab/>
      <w:t xml:space="preserve">              </w:t>
    </w:r>
    <w:r>
      <w:rPr>
        <w:rFonts w:cs="Times New Roman" w:ascii="Times New Roman" w:hAnsi="Times New Roman"/>
        <w:b/>
      </w:rPr>
      <w:t xml:space="preserve">CONFIDENTIAL DRAFT </w:t>
    </w:r>
    <w:r>
      <w:rPr>
        <w:rFonts w:cs="Times New Roman" w:ascii="Times New Roman" w:hAnsi="Times New Roman"/>
        <w:b/>
      </w:rPr>
      <w:fldChar w:fldCharType="begin"/>
    </w:r>
    <w:r>
      <w:rPr>
        <w:b/>
        <w:rFonts w:cs="Times New Roman" w:ascii="Times New Roman" w:hAnsi="Times New Roman"/>
      </w:rPr>
      <w:instrText xml:space="preserve"> DATE \@"MMMM\ d', 'yyyy" </w:instrText>
    </w:r>
    <w:r>
      <w:rPr>
        <w:b/>
        <w:rFonts w:cs="Times New Roman" w:ascii="Times New Roman" w:hAnsi="Times New Roman"/>
      </w:rPr>
      <w:fldChar w:fldCharType="separate"/>
    </w:r>
    <w:r>
      <w:rPr>
        <w:b/>
        <w:rFonts w:cs="Times New Roman" w:ascii="Times New Roman" w:hAnsi="Times New Roman"/>
      </w:rPr>
      <w:t>September 28, 2025</w:t>
    </w:r>
    <w:r>
      <w:rPr>
        <w:b/>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2000-06-02T19:35:00Z</dcterms:created>
  <dc:creator>Enron</dc:creator>
  <dc:description/>
  <dc:language>en-CA</dc:language>
  <cp:lastModifiedBy>tmurray</cp:lastModifiedBy>
  <cp:lastPrinted>2000-06-02T16:45:00Z</cp:lastPrinted>
  <dcterms:modified xsi:type="dcterms:W3CDTF">2000-06-02T19:36:00Z</dcterms:modified>
  <cp:revision>5</cp:revision>
  <dc:subject/>
  <dc:title>CONSULTING SERVICES AGREEMENT</dc:title>
</cp:coreProperties>
</file>