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23,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EnerVest Energy L.P.</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659-3556</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YD1782.1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August 3, 1999</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October 23,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2002 and ending on December 31, 2002.</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$3.14500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daily settlement prices for the last three (3) scheduled Trading Days of the NYMEX Henry Hub Natural Gas Futures Contract for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Diane Anderson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EnerVest Energy L.P.</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YD1782.1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2002-02-19T18:30:00Z</dcterms:created>
  <dc:creator>ECT</dc:creator>
  <dc:description/>
  <dc:language>en-CA</dc:language>
  <cp:lastModifiedBy>Stacey Richardson</cp:lastModifiedBy>
  <dcterms:modified xsi:type="dcterms:W3CDTF">2002-02-19T18:30:00Z</dcterms:modified>
  <cp:revision>2</cp:revision>
  <dc:subject>EnerVest Energy L.P.</dc:subject>
  <dc:title>YD1782.1</dc:title>
</cp:coreProperties>
</file>