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exact" w:line="480" w:before="0" w:after="720"/>
        <w:jc w:val="center"/>
        <w:outlineLvl w:val="0"/>
        <w:rPr>
          <w:b/>
        </w:rPr>
      </w:pPr>
      <w:r>
        <w:rPr>
          <w:b/>
        </w:rPr>
        <w:t>TABLE OF AUTHORITIES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u w:val="single"/>
        </w:rPr>
        <w:t>Commission Decisions</w:t>
      </w:r>
      <w:r>
        <w:rPr/>
        <w:tab/>
        <w:tab/>
        <w:tab/>
        <w:tab/>
        <w:tab/>
        <w:tab/>
        <w:tab/>
        <w:t>Page Number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D.93-02-013</w:t>
        <w:tab/>
        <w:tab/>
        <w:tab/>
        <w:tab/>
        <w:tab/>
        <w:tab/>
        <w:tab/>
        <w:tab/>
        <w:tab/>
        <w:t>13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D.97-12-032</w:t>
        <w:tab/>
        <w:tab/>
        <w:tab/>
        <w:tab/>
        <w:tab/>
        <w:tab/>
        <w:tab/>
        <w:tab/>
        <w:tab/>
        <w:t>18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D.99-07-015</w:t>
        <w:tab/>
        <w:tab/>
        <w:tab/>
        <w:tab/>
        <w:tab/>
        <w:tab/>
        <w:tab/>
        <w:tab/>
        <w:tab/>
        <w:t xml:space="preserve">2, 3, 12, 13, 16, 20,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D.00-05-049</w:t>
        <w:tab/>
        <w:tab/>
        <w:tab/>
        <w:tab/>
        <w:tab/>
        <w:tab/>
        <w:tab/>
        <w:tab/>
        <w:tab/>
        <w:t>2, 18,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R.98-01-011</w:t>
        <w:tab/>
        <w:tab/>
        <w:tab/>
        <w:tab/>
        <w:tab/>
        <w:tab/>
        <w:tab/>
        <w:tab/>
        <w:tab/>
        <w:t>21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i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432" w:top="1440" w:footer="360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40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4265"/>
      <w:gridCol w:w="810"/>
      <w:gridCol w:w="4265"/>
    </w:tblGrid>
    <w:tr>
      <w:trPr/>
      <w:tc>
        <w:tcPr>
          <w:tcW w:w="4265" w:type="dxa"/>
          <w:tcBorders/>
        </w:tcPr>
        <w:p>
          <w:pPr>
            <w:pStyle w:val="Footer"/>
            <w:snapToGrid w:val="false"/>
            <w:ind w:start="-86" w:end="0"/>
            <w:rPr/>
          </w:pPr>
          <w:r>
            <w:rPr/>
          </w:r>
        </w:p>
      </w:tc>
      <w:tc>
        <w:tcPr>
          <w:tcW w:w="810" w:type="dxa"/>
          <w:tcBorders/>
        </w:tcPr>
        <w:p>
          <w:pPr>
            <w:pStyle w:val="Footer"/>
            <w:spacing w:before="240" w:after="0"/>
            <w:ind w:start="-86" w:end="0"/>
            <w:jc w:val="end"/>
            <w:rPr/>
          </w:pPr>
          <w:r>
            <w:rPr>
              <w:rStyle w:val="PageNumber"/>
            </w:rPr>
            <w:t>-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-</w:t>
          </w:r>
        </w:p>
      </w:tc>
      <w:tc>
        <w:tcPr>
          <w:tcW w:w="4265" w:type="dxa"/>
          <w:tcBorders/>
        </w:tcPr>
        <w:p>
          <w:pPr>
            <w:pStyle w:val="Footer"/>
            <w:tabs>
              <w:tab w:val="center" w:pos="4320" w:leader="none"/>
              <w:tab w:val="right" w:pos="5014" w:leader="none"/>
              <w:tab w:val="right" w:pos="9360" w:leader="none"/>
            </w:tabs>
            <w:snapToGrid w:val="false"/>
            <w:ind w:start="259" w:end="0"/>
            <w:jc w:val="end"/>
            <w:rPr>
              <w:rStyle w:val="PageNumber"/>
              <w:sz w:val="20"/>
            </w:rPr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40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4265"/>
      <w:gridCol w:w="810"/>
      <w:gridCol w:w="4265"/>
    </w:tblGrid>
    <w:tr>
      <w:trPr/>
      <w:tc>
        <w:tcPr>
          <w:tcW w:w="4265" w:type="dxa"/>
          <w:tcBorders/>
        </w:tcPr>
        <w:p>
          <w:pPr>
            <w:pStyle w:val="Footer"/>
            <w:snapToGrid w:val="false"/>
            <w:ind w:start="-86" w:end="0"/>
            <w:rPr/>
          </w:pPr>
          <w:r>
            <w:rPr/>
          </w:r>
        </w:p>
      </w:tc>
      <w:tc>
        <w:tcPr>
          <w:tcW w:w="810" w:type="dxa"/>
          <w:tcBorders/>
        </w:tcPr>
        <w:p>
          <w:pPr>
            <w:pStyle w:val="Footer"/>
            <w:snapToGrid w:val="false"/>
            <w:spacing w:before="240" w:after="0"/>
            <w:ind w:start="-86" w:end="0"/>
            <w:jc w:val="end"/>
            <w:rPr>
              <w:rStyle w:val="PageNumber"/>
            </w:rPr>
          </w:pPr>
          <w:r>
            <w:rPr/>
          </w:r>
        </w:p>
      </w:tc>
      <w:tc>
        <w:tcPr>
          <w:tcW w:w="4265" w:type="dxa"/>
          <w:tcBorders/>
        </w:tcPr>
        <w:p>
          <w:pPr>
            <w:pStyle w:val="Footer"/>
            <w:tabs>
              <w:tab w:val="center" w:pos="4320" w:leader="none"/>
              <w:tab w:val="right" w:pos="5014" w:leader="none"/>
              <w:tab w:val="right" w:pos="9360" w:leader="none"/>
            </w:tabs>
            <w:snapToGrid w:val="false"/>
            <w:ind w:start="259" w:end="0"/>
            <w:jc w:val="end"/>
            <w:rPr>
              <w:rStyle w:val="PageNumber"/>
              <w:sz w:val="20"/>
            </w:rPr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enter" w:pos="4680" w:leader="none"/>
        <w:tab w:val="right" w:pos="936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enter" w:pos="4680" w:leader="none"/>
        <w:tab w:val="right" w:pos="9360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6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chkCopyTitle" w:val="False"/>
    <w:docVar w:name="chkIncludeCoverPage" w:val="True"/>
    <w:docVar w:name="chkIncludeFirmAddress" w:val="True"/>
    <w:docVar w:name="cmbAttyName" w:val="2017"/>
    <w:docVar w:name="cmbAttysFor" w:val="Respondent"/>
    <w:docVar w:name="cmbAuthorLists" w:val="-100"/>
    <w:docVar w:name="cmbCAttysFor" w:val="Appellant"/>
    <w:docVar w:name="cmbCrossActions" w:val="none"/>
    <w:docVar w:name="cmbDated" w:val="2"/>
    <w:docVar w:name="cmbDPartyTitle" w:val="Respondent"/>
    <w:docVar w:name="cmbOptBodyTextAlignment" w:val="0"/>
    <w:docVar w:name="cmbOptDated" w:val="2"/>
    <w:docVar w:name="cmbOptFonts" w:val="Times New Roman"/>
    <w:docVar w:name="cmbOptOffices" w:val="1"/>
    <w:docVar w:name="cmbOptSigType" w:val="Respectfully Submitted"/>
    <w:docVar w:name="cmbPPartyTitle" w:val="Appellant"/>
    <w:docVar w:name="cmbPrefLists" w:val="-100"/>
    <w:docVar w:name="cmbSetAuthorPref" w:val="2017"/>
    <w:docVar w:name="iTrailerType" w:val="2"/>
    <w:docVar w:name="lstAttyList" w:val="2017"/>
    <w:docVar w:name="lstCourts" w:val="Public Utilities Commission"/>
    <w:docVar w:name="lstSigType" w:val="PUC Signature"/>
    <w:docVar w:name="OtherCaptionItems" w:val="†"/>
    <w:docVar w:name="packedarray" w:val="Michael B. Day†2017"/>
    <w:docVar w:name="Restarted" w:val="True"/>
    <w:docVar w:name="tglUseFirmDefaults" w:val="False"/>
    <w:docVar w:name="txtAppealedFrom" w:val="San Francisco"/>
    <w:docVar w:name="txtAppealFrom" w:val="the Superior Court&#10;of California, City and County of"/>
    <w:docVar w:name="txtAttyName" w:val="Michael B. Day"/>
    <w:docVar w:name="txtCaseNo" w:val="2nd Civil No. "/>
    <w:docVar w:name="txtCAttysFor" w:val="Appellant"/>
    <w:docVar w:name="txtDPartyTitle" w:val="Respondent"/>
    <w:docVar w:name="txtOptFirstLine" w:val="1"/>
    <w:docVar w:name="txtOptFSize" w:val="12"/>
    <w:docVar w:name="txtOptLeftMargin" w:val="1.5"/>
    <w:docVar w:name="txtOptRightMargin" w:val="1.5"/>
    <w:docVar w:name="txtOriginalCaseNo" w:val="Civil Case No. "/>
    <w:docVar w:name="txtPPTitle" w:val="Appellant"/>
    <w:docVar w:name="zzmpFixed_MacPacVersion" w:val="97"/>
    <w:docVar w:name="zzmpFixed_PleadingPaperType" w:val="PPNone"/>
    <w:docVar w:name="zzmpFixedDOC_ID" w:val="2715/016/X14774-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 w:val="true"/>
      <w:widowControl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widowControl/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/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widowControl/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widowControl/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1z0">
    <w:name w:val="WW8Num1z0"/>
    <w:qFormat/>
    <w:rPr>
      <w:b/>
      <w:u w:val="none"/>
    </w:rPr>
  </w:style>
  <w:style w:type="character" w:styleId="WW8Num1z1">
    <w:name w:val="WW8Num1z1"/>
    <w:qFormat/>
    <w:rPr>
      <w:rFonts w:ascii="Courier New" w:hAnsi="Courier New" w:cs="Courier New"/>
      <w:b/>
      <w:u w:val="none"/>
    </w:rPr>
  </w:style>
  <w:style w:type="character" w:styleId="WW8Num1z2">
    <w:name w:val="WW8Num1z2"/>
    <w:qFormat/>
    <w:rPr>
      <w:b w:val="false"/>
      <w:u w:val="none"/>
    </w:rPr>
  </w:style>
  <w:style w:type="character" w:styleId="WW8Num2z0">
    <w:name w:val="WW8Num2z0"/>
    <w:qFormat/>
    <w:rPr>
      <w:b/>
      <w:i w:val="false"/>
      <w:caps w:val="false"/>
      <w:smallCaps w:val="false"/>
      <w:strike w:val="false"/>
      <w:dstrike w:val="false"/>
      <w:shadow w:val="false"/>
      <w:vanish w:val="false"/>
      <w:color w:val="0000FF"/>
      <w:position w:val="0"/>
      <w:sz w:val="24"/>
      <w:u w:val="none"/>
      <w:vertAlign w:val="baseline"/>
    </w:rPr>
  </w:style>
  <w:style w:type="character" w:styleId="WW8Num2z2">
    <w:name w:val="WW8Num2z2"/>
    <w:qFormat/>
    <w:rPr>
      <w:b w:val="false"/>
      <w:i w:val="false"/>
      <w:caps w:val="false"/>
      <w:smallCaps w:val="false"/>
      <w:strike w:val="false"/>
      <w:dstrike w:val="false"/>
      <w:shadow w:val="false"/>
      <w:vanish w:val="false"/>
      <w:color w:val="0000FF"/>
      <w:position w:val="0"/>
      <w:sz w:val="24"/>
      <w:vertAlign w:val="baseline"/>
    </w:rPr>
  </w:style>
  <w:style w:type="character" w:styleId="WW8Num2z3">
    <w:name w:val="WW8Num2z3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FF"/>
      <w:position w:val="0"/>
      <w:sz w:val="24"/>
      <w:u w:val="none"/>
      <w:vertAlign w:val="baseline"/>
    </w:rPr>
  </w:style>
  <w:style w:type="character" w:styleId="WW8Num2z4">
    <w:name w:val="WW8Num2z4"/>
    <w:qFormat/>
    <w:rPr>
      <w:caps w:val="false"/>
      <w:smallCaps w:val="false"/>
      <w:strike w:val="false"/>
      <w:dstrike w:val="false"/>
      <w:shadow w:val="false"/>
      <w:vanish w:val="false"/>
      <w:color w:val="0000FF"/>
      <w:position w:val="0"/>
      <w:sz w:val="24"/>
      <w:u w:val="none"/>
      <w:vertAlign w:val="baseline"/>
    </w:rPr>
  </w:style>
  <w:style w:type="character" w:styleId="WW8Num2z7">
    <w:name w:val="WW8Num2z7"/>
    <w:qFormat/>
    <w:rPr>
      <w:b w:val="false"/>
      <w:i w:val="false"/>
      <w:caps w:val="false"/>
      <w:smallCaps w:val="false"/>
      <w:strike w:val="false"/>
      <w:dstrike w:val="false"/>
      <w:shadow w:val="false"/>
      <w:vanish w:val="false"/>
      <w:color w:val="0000FF"/>
      <w:position w:val="0"/>
      <w:sz w:val="24"/>
      <w:u w:val="none"/>
      <w:vertAlign w:val="baseline"/>
    </w:rPr>
  </w:style>
  <w:style w:type="character" w:styleId="WW8Num3z0">
    <w:name w:val="WW8Num3z0"/>
    <w:qFormat/>
    <w:rPr>
      <w:b/>
      <w:i w:val="false"/>
      <w:caps w:val="false"/>
      <w:smallCaps w:val="false"/>
      <w:strike w:val="false"/>
      <w:dstrike w:val="false"/>
      <w:shadow w:val="false"/>
      <w:vanish w:val="false"/>
      <w:color w:val="0000FF"/>
      <w:position w:val="0"/>
      <w:sz w:val="24"/>
      <w:u w:val="none"/>
      <w:vertAlign w:val="baseline"/>
    </w:rPr>
  </w:style>
  <w:style w:type="character" w:styleId="WW8Num3z2">
    <w:name w:val="WW8Num3z2"/>
    <w:qFormat/>
    <w:rPr>
      <w:b w:val="false"/>
      <w:i w:val="false"/>
      <w:caps w:val="false"/>
      <w:smallCaps w:val="false"/>
      <w:strike w:val="false"/>
      <w:dstrike w:val="false"/>
      <w:shadow w:val="false"/>
      <w:vanish w:val="false"/>
      <w:color w:val="0000FF"/>
      <w:position w:val="0"/>
      <w:sz w:val="24"/>
      <w:vertAlign w:val="baseline"/>
    </w:rPr>
  </w:style>
  <w:style w:type="character" w:styleId="WW8Num3z3">
    <w:name w:val="WW8Num3z3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0000FF"/>
      <w:position w:val="0"/>
      <w:sz w:val="24"/>
      <w:u w:val="none"/>
      <w:vertAlign w:val="baseline"/>
    </w:rPr>
  </w:style>
  <w:style w:type="character" w:styleId="WW8Num3z4">
    <w:name w:val="WW8Num3z4"/>
    <w:qFormat/>
    <w:rPr>
      <w:caps w:val="false"/>
      <w:smallCaps w:val="false"/>
      <w:strike w:val="false"/>
      <w:dstrike w:val="false"/>
      <w:shadow w:val="false"/>
      <w:vanish w:val="false"/>
      <w:color w:val="0000FF"/>
      <w:position w:val="0"/>
      <w:sz w:val="24"/>
      <w:u w:val="none"/>
      <w:vertAlign w:val="baseline"/>
    </w:rPr>
  </w:style>
  <w:style w:type="character" w:styleId="WW8Num3z7">
    <w:name w:val="WW8Num3z7"/>
    <w:qFormat/>
    <w:rPr>
      <w:b w:val="false"/>
      <w:i w:val="false"/>
      <w:caps w:val="false"/>
      <w:smallCaps w:val="false"/>
      <w:strike w:val="false"/>
      <w:dstrike w:val="false"/>
      <w:shadow w:val="false"/>
      <w:vanish w:val="false"/>
      <w:color w:val="0000FF"/>
      <w:position w:val="0"/>
      <w:sz w:val="24"/>
      <w:u w:val="none"/>
      <w:vertAlign w:val="baseli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4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zzmpTrailerItem">
    <w:name w:val="zzmpTrailerItem"/>
    <w:basedOn w:val="DefaultParagraphFont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hadow w:val="false"/>
      <w:emboss/>
      <w:vanish w:val="false"/>
      <w:color w:val="auto"/>
      <w:spacing w:val="0"/>
      <w:position w:val="0"/>
      <w:sz w:val="16"/>
      <w:sz w:val="16"/>
      <w:u w:val="none"/>
      <w:effect w:val="blinkBackground"/>
      <w:vertAlign w:val="baseline"/>
      <w:lang w:val="en-CA" w:eastAsia="en-C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48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936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9360" w:leader="none"/>
      </w:tabs>
    </w:pPr>
    <w:rPr/>
  </w:style>
  <w:style w:type="paragraph" w:styleId="Quote">
    <w:name w:val="Quote"/>
    <w:basedOn w:val="Normal"/>
    <w:next w:val="BodyTextContinued"/>
    <w:qFormat/>
    <w:pPr>
      <w:widowControl/>
      <w:spacing w:before="0" w:after="240"/>
      <w:ind w:hanging="0" w:start="1440" w:end="1440"/>
    </w:pPr>
    <w:rPr/>
  </w:style>
  <w:style w:type="paragraph" w:styleId="BodyTextContinued">
    <w:name w:val="Body Text Continued"/>
    <w:basedOn w:val="BodyText"/>
    <w:next w:val="BodyText"/>
    <w:qFormat/>
    <w:pPr>
      <w:ind w:hanging="0" w:start="0" w:end="0"/>
    </w:pPr>
    <w:rPr/>
  </w:style>
  <w:style w:type="paragraph" w:styleId="Centered">
    <w:name w:val="Centered"/>
    <w:basedOn w:val="Normal"/>
    <w:next w:val="BodyText"/>
    <w:qFormat/>
    <w:pPr>
      <w:spacing w:before="0" w:after="240"/>
      <w:jc w:val="center"/>
    </w:pPr>
    <w:rPr/>
  </w:style>
  <w:style w:type="paragraph" w:styleId="EnvelopeAddress">
    <w:name w:val="envelope address"/>
    <w:basedOn w:val="Normal"/>
    <w:pPr/>
    <w:rPr/>
  </w:style>
  <w:style w:type="paragraph" w:styleId="FootnoteText">
    <w:name w:val="footnote text"/>
    <w:basedOn w:val="Normal"/>
    <w:pPr>
      <w:keepLines/>
    </w:pPr>
    <w:rPr/>
  </w:style>
  <w:style w:type="paragraph" w:styleId="HeaderNumbers">
    <w:name w:val="HeaderNumbers"/>
    <w:basedOn w:val="Normal"/>
    <w:qFormat/>
    <w:pPr>
      <w:spacing w:lineRule="exact" w:line="480" w:before="720" w:after="0"/>
      <w:ind w:hanging="0" w:start="0" w:end="144"/>
      <w:jc w:val="end"/>
    </w:pPr>
    <w:rPr/>
  </w:style>
  <w:style w:type="paragraph" w:styleId="NormalIndent">
    <w:name w:val="Normal Indent"/>
    <w:basedOn w:val="Normal"/>
    <w:qFormat/>
    <w:pPr>
      <w:ind w:hanging="0" w:start="720" w:end="720"/>
    </w:pPr>
    <w:rPr/>
  </w:style>
  <w:style w:type="paragraph" w:styleId="PleadingSignature">
    <w:name w:val="Pleading Signature"/>
    <w:basedOn w:val="Normal"/>
    <w:qFormat/>
    <w:pPr>
      <w:keepNext w:val="true"/>
      <w:keepLines/>
      <w:tabs>
        <w:tab w:val="clear" w:pos="720"/>
        <w:tab w:val="left" w:pos="5126" w:leader="none"/>
        <w:tab w:val="right" w:pos="9360" w:leader="none"/>
      </w:tabs>
      <w:ind w:hanging="0" w:start="5040" w:end="0"/>
    </w:pPr>
    <w:rPr/>
  </w:style>
  <w:style w:type="paragraph" w:styleId="TableofAuthorities">
    <w:name w:val="Table of Authorities"/>
    <w:basedOn w:val="Normal"/>
    <w:next w:val="Normal"/>
    <w:qFormat/>
    <w:pPr>
      <w:tabs>
        <w:tab w:val="clear" w:pos="720"/>
        <w:tab w:val="right" w:pos="9389" w:leader="dot"/>
      </w:tabs>
      <w:spacing w:before="0" w:after="240"/>
      <w:ind w:hanging="360" w:start="360" w:end="1440"/>
    </w:pPr>
    <w:rPr/>
  </w:style>
  <w:style w:type="paragraph" w:styleId="TOAHeading">
    <w:name w:val="TOA Heading"/>
    <w:basedOn w:val="Normal"/>
    <w:next w:val="TableofAuthorities"/>
    <w:qFormat/>
    <w:pPr>
      <w:keepNext w:val="true"/>
      <w:spacing w:before="240" w:after="240"/>
    </w:pPr>
    <w:rPr>
      <w:b/>
      <w:caps/>
      <w:u w:val="single"/>
    </w:rPr>
  </w:style>
  <w:style w:type="paragraph" w:styleId="TOC1">
    <w:name w:val="toc 1"/>
    <w:basedOn w:val="Normal"/>
    <w:next w:val="Normal"/>
    <w:pPr>
      <w:keepLines/>
      <w:widowControl/>
      <w:tabs>
        <w:tab w:val="clear" w:pos="720"/>
        <w:tab w:val="right" w:pos="9389" w:leader="dot"/>
      </w:tabs>
      <w:spacing w:before="0" w:after="240"/>
      <w:ind w:hanging="720" w:start="720" w:end="720"/>
    </w:pPr>
    <w:rPr>
      <w:caps/>
    </w:rPr>
  </w:style>
  <w:style w:type="paragraph" w:styleId="TOC2">
    <w:name w:val="toc 2"/>
    <w:basedOn w:val="Normal"/>
    <w:next w:val="Normal"/>
    <w:pPr>
      <w:keepLines/>
      <w:widowControl/>
      <w:tabs>
        <w:tab w:val="clear" w:pos="720"/>
        <w:tab w:val="right" w:pos="9389" w:leader="dot"/>
      </w:tabs>
      <w:spacing w:before="0" w:after="240"/>
      <w:ind w:hanging="720" w:start="1440" w:end="720"/>
    </w:pPr>
    <w:rPr/>
  </w:style>
  <w:style w:type="paragraph" w:styleId="TOC3">
    <w:name w:val="toc 3"/>
    <w:basedOn w:val="Normal"/>
    <w:next w:val="Normal"/>
    <w:pPr>
      <w:keepLines/>
      <w:widowControl/>
      <w:tabs>
        <w:tab w:val="clear" w:pos="720"/>
        <w:tab w:val="right" w:pos="9389" w:leader="dot"/>
      </w:tabs>
      <w:spacing w:before="0" w:after="240"/>
      <w:ind w:hanging="720" w:start="2160" w:end="720"/>
    </w:pPr>
    <w:rPr/>
  </w:style>
  <w:style w:type="paragraph" w:styleId="TOC4">
    <w:name w:val="toc 4"/>
    <w:basedOn w:val="Normal"/>
    <w:next w:val="Normal"/>
    <w:pPr>
      <w:keepLines/>
      <w:widowControl/>
      <w:tabs>
        <w:tab w:val="clear" w:pos="720"/>
        <w:tab w:val="right" w:pos="9389" w:leader="dot"/>
      </w:tabs>
      <w:spacing w:before="0" w:after="240"/>
      <w:ind w:hanging="720" w:start="2880" w:end="720"/>
    </w:pPr>
    <w:rPr/>
  </w:style>
  <w:style w:type="paragraph" w:styleId="TOC5">
    <w:name w:val="toc 5"/>
    <w:basedOn w:val="Normal"/>
    <w:next w:val="Normal"/>
    <w:pPr>
      <w:keepLines/>
      <w:widowControl/>
      <w:tabs>
        <w:tab w:val="clear" w:pos="720"/>
        <w:tab w:val="right" w:pos="9389" w:leader="dot"/>
      </w:tabs>
      <w:spacing w:before="0" w:after="240"/>
      <w:ind w:hanging="720" w:start="3600" w:end="720"/>
    </w:pPr>
    <w:rPr/>
  </w:style>
  <w:style w:type="paragraph" w:styleId="TOC6">
    <w:name w:val="toc 6"/>
    <w:basedOn w:val="Normal"/>
    <w:next w:val="Normal"/>
    <w:pPr>
      <w:keepLines/>
      <w:widowControl/>
      <w:tabs>
        <w:tab w:val="clear" w:pos="720"/>
        <w:tab w:val="right" w:pos="9389" w:leader="dot"/>
      </w:tabs>
      <w:spacing w:before="0" w:after="240"/>
      <w:ind w:hanging="720" w:start="4320" w:end="720"/>
    </w:pPr>
    <w:rPr/>
  </w:style>
  <w:style w:type="paragraph" w:styleId="TOC7">
    <w:name w:val="toc 7"/>
    <w:basedOn w:val="Normal"/>
    <w:next w:val="Normal"/>
    <w:pPr>
      <w:keepLines/>
      <w:widowControl/>
      <w:tabs>
        <w:tab w:val="clear" w:pos="720"/>
        <w:tab w:val="right" w:pos="9389" w:leader="dot"/>
      </w:tabs>
      <w:spacing w:before="0" w:after="240"/>
      <w:ind w:hanging="720" w:start="5040" w:end="720"/>
    </w:pPr>
    <w:rPr/>
  </w:style>
  <w:style w:type="paragraph" w:styleId="TOC8">
    <w:name w:val="toc 8"/>
    <w:basedOn w:val="Normal"/>
    <w:next w:val="Normal"/>
    <w:pPr>
      <w:keepLines/>
      <w:widowControl/>
      <w:tabs>
        <w:tab w:val="clear" w:pos="720"/>
        <w:tab w:val="right" w:pos="9389" w:leader="dot"/>
      </w:tabs>
      <w:spacing w:before="0" w:after="240"/>
      <w:ind w:hanging="720" w:start="5760" w:end="720"/>
    </w:pPr>
    <w:rPr/>
  </w:style>
  <w:style w:type="paragraph" w:styleId="TOC9">
    <w:name w:val="toc 9"/>
    <w:basedOn w:val="Normal"/>
    <w:next w:val="Normal"/>
    <w:pPr>
      <w:keepLines/>
      <w:widowControl/>
      <w:tabs>
        <w:tab w:val="clear" w:pos="720"/>
        <w:tab w:val="right" w:pos="9389" w:leader="dot"/>
      </w:tabs>
      <w:spacing w:before="0" w:after="240"/>
      <w:ind w:hanging="720" w:start="6480" w:end="720"/>
    </w:pPr>
    <w:rPr/>
  </w:style>
  <w:style w:type="paragraph" w:styleId="CoverPage">
    <w:name w:val="CoverPage"/>
    <w:basedOn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PUC-Appellate.dot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2000-07-10T20:41:00Z</dcterms:created>
  <dc:creator>Michael B. Day</dc:creator>
  <dc:description/>
  <dc:language>en-CA</dc:language>
  <cp:lastModifiedBy>Delores Sandefur</cp:lastModifiedBy>
  <cp:lastPrinted>2000-07-10T16:11:00Z</cp:lastPrinted>
  <dcterms:modified xsi:type="dcterms:W3CDTF">2000-07-10T20:41:00Z</dcterms:modified>
  <cp:revision>2</cp:revision>
  <dc:subject/>
  <dc:title>TABLE OF AUTHORITIES</dc:title>
</cp:coreProperties>
</file>