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b/>
          <w:sz w:val="28"/>
        </w:rPr>
      </w:pPr>
      <w:r>
        <w:rPr>
          <w:b/>
          <w:sz w:val="28"/>
        </w:rPr>
        <w:t>Work Request Process</w:t>
      </w:r>
    </w:p>
    <w:p>
      <w:pPr>
        <w:pStyle w:val="Heading3"/>
        <w:ind w:hanging="0" w:start="0"/>
        <w:rPr>
          <w:b/>
          <w:sz w:val="28"/>
        </w:rPr>
      </w:pPr>
      <w:r>
        <w:rPr>
          <w:b/>
          <w:sz w:val="28"/>
        </w:rPr>
        <w:t>Guidelines / Instructions</w:t>
      </w:r>
    </w:p>
    <w:p>
      <w:pPr>
        <w:pStyle w:val="Normal"/>
        <w:rPr>
          <w:rFonts w:ascii="Times New Roman" w:hAnsi="Times New Roman" w:cs="Times New Roman"/>
          <w:b/>
          <w:sz w:val="18"/>
          <w:u w:val="single"/>
        </w:rPr>
      </w:pPr>
      <w:r>
        <w:rPr>
          <w:rFonts w:cs="Times New Roman" w:ascii="Times New Roman" w:hAnsi="Times New Roman"/>
          <w:b/>
          <w:sz w:val="18"/>
          <w:u w:val="single"/>
        </w:rPr>
      </w:r>
    </w:p>
    <w:p>
      <w:pPr>
        <w:pStyle w:val="Normal"/>
        <w:rPr>
          <w:rFonts w:ascii="Times New Roman" w:hAnsi="Times New Roman" w:cs="Times New Roman"/>
          <w:b/>
          <w:sz w:val="18"/>
          <w:u w:val="single"/>
        </w:rPr>
      </w:pPr>
      <w:r>
        <w:rPr>
          <w:rFonts w:cs="Times New Roman" w:ascii="Times New Roman" w:hAnsi="Times New Roman"/>
          <w:b/>
          <w:sz w:val="18"/>
          <w:u w:val="single"/>
        </w:rPr>
      </w:r>
    </w:p>
    <w:p>
      <w:pPr>
        <w:pStyle w:val="Normal"/>
        <w:rPr>
          <w:rFonts w:ascii="Times New Roman" w:hAnsi="Times New Roman" w:cs="Times New Roman"/>
          <w:b/>
          <w:sz w:val="18"/>
          <w:u w:val="single"/>
        </w:rPr>
      </w:pPr>
      <w:r>
        <w:rPr>
          <w:rFonts w:cs="Times New Roman" w:ascii="Times New Roman" w:hAnsi="Times New Roman"/>
          <w:b/>
          <w:sz w:val="18"/>
          <w:u w:val="single"/>
        </w:rPr>
      </w:r>
    </w:p>
    <w:p>
      <w:pPr>
        <w:pStyle w:val="Normal"/>
        <w:jc w:val="both"/>
        <w:rPr>
          <w:rFonts w:ascii="Times New Roman" w:hAnsi="Times New Roman" w:cs="Times New Roman"/>
          <w:b/>
          <w:u w:val="single"/>
        </w:rPr>
      </w:pPr>
      <w:r>
        <w:rPr>
          <w:rFonts w:cs="Times New Roman" w:ascii="Times New Roman" w:hAnsi="Times New Roman"/>
          <w:b/>
          <w:u w:val="single"/>
        </w:rPr>
        <w:t>Work Request Process:</w:t>
      </w:r>
    </w:p>
    <w:p>
      <w:pPr>
        <w:pStyle w:val="Normal"/>
        <w:numPr>
          <w:ilvl w:val="0"/>
          <w:numId w:val="2"/>
        </w:numPr>
        <w:jc w:val="both"/>
        <w:rPr>
          <w:rFonts w:ascii="Times New Roman" w:hAnsi="Times New Roman" w:cs="Times New Roman"/>
        </w:rPr>
      </w:pPr>
      <w:r>
        <w:rPr>
          <w:rFonts w:cs="Times New Roman" w:ascii="Times New Roman" w:hAnsi="Times New Roman"/>
        </w:rPr>
        <w:t>EESI requestor submits Work Request (WR) to  the Vendor Contract Compliance Department (VCC) by email.</w:t>
      </w:r>
      <w:r>
        <w:rPr>
          <w:rFonts w:cs="Times New Roman" w:ascii="Times New Roman" w:hAnsi="Times New Roman"/>
          <w:b/>
        </w:rPr>
        <w:t xml:space="preserve"> </w:t>
      </w:r>
      <w:r>
        <w:rPr>
          <w:rFonts w:cs="Times New Roman" w:ascii="Times New Roman" w:hAnsi="Times New Roman"/>
        </w:rPr>
        <w:t>All Requestors must provide telephone and email contact information.</w:t>
      </w:r>
    </w:p>
    <w:p>
      <w:pPr>
        <w:pStyle w:val="Normal"/>
        <w:numPr>
          <w:ilvl w:val="0"/>
          <w:numId w:val="2"/>
        </w:numPr>
        <w:jc w:val="both"/>
        <w:rPr>
          <w:rFonts w:ascii="Times New Roman" w:hAnsi="Times New Roman" w:cs="Times New Roman"/>
        </w:rPr>
      </w:pPr>
      <w:r>
        <w:rPr>
          <w:rFonts w:cs="Times New Roman" w:ascii="Times New Roman" w:hAnsi="Times New Roman"/>
        </w:rPr>
        <w:t xml:space="preserve">VCC sends the Work Requests for </w:t>
      </w:r>
      <w:r>
        <w:rPr>
          <w:rFonts w:cs="Times New Roman" w:ascii="Times New Roman" w:hAnsi="Times New Roman"/>
          <w:u w:val="single"/>
        </w:rPr>
        <w:t>in-scope services</w:t>
      </w:r>
      <w:r>
        <w:rPr>
          <w:rFonts w:cs="Times New Roman" w:ascii="Times New Roman" w:hAnsi="Times New Roman"/>
        </w:rPr>
        <w:t xml:space="preserve"> to CSC.</w:t>
      </w:r>
    </w:p>
    <w:p>
      <w:pPr>
        <w:pStyle w:val="Normal"/>
        <w:numPr>
          <w:ilvl w:val="0"/>
          <w:numId w:val="2"/>
        </w:numPr>
        <w:jc w:val="both"/>
        <w:rPr>
          <w:rFonts w:ascii="Times New Roman" w:hAnsi="Times New Roman" w:cs="Times New Roman"/>
        </w:rPr>
      </w:pPr>
      <w:r>
        <w:rPr>
          <w:rFonts w:cs="Times New Roman" w:ascii="Times New Roman" w:hAnsi="Times New Roman"/>
        </w:rPr>
        <w:t>The VCC team will forward the approved request to CSC.</w:t>
      </w:r>
    </w:p>
    <w:p>
      <w:pPr>
        <w:pStyle w:val="Normal"/>
        <w:numPr>
          <w:ilvl w:val="0"/>
          <w:numId w:val="2"/>
        </w:numPr>
        <w:jc w:val="both"/>
        <w:rPr>
          <w:rFonts w:ascii="Times New Roman" w:hAnsi="Times New Roman" w:cs="Times New Roman"/>
        </w:rPr>
      </w:pPr>
      <w:r>
        <w:rPr>
          <w:rFonts w:cs="Times New Roman" w:ascii="Times New Roman" w:hAnsi="Times New Roman"/>
        </w:rPr>
        <w:t>The CSC Project Manager will initiate contact with the Requestor in accordance with the escalation procedures.</w:t>
      </w:r>
    </w:p>
    <w:p>
      <w:pPr>
        <w:pStyle w:val="Normal"/>
        <w:numPr>
          <w:ilvl w:val="0"/>
          <w:numId w:val="2"/>
        </w:numPr>
        <w:jc w:val="both"/>
        <w:rPr>
          <w:rFonts w:ascii="Times New Roman" w:hAnsi="Times New Roman" w:cs="Times New Roman"/>
        </w:rPr>
      </w:pPr>
      <w:r>
        <w:rPr>
          <w:rFonts w:cs="Times New Roman" w:ascii="Times New Roman" w:hAnsi="Times New Roman"/>
        </w:rPr>
        <w:t>CSC will prepare a ROM within 10 business days (maximum) after the receipt of the request and will forward the ROM to the Requestor for approval. Project work will not begin until CSC receives approval has been notified that the EESO Business Sponsor has approved the ROM.</w:t>
      </w:r>
    </w:p>
    <w:p>
      <w:pPr>
        <w:pStyle w:val="Normal"/>
        <w:numPr>
          <w:ilvl w:val="0"/>
          <w:numId w:val="2"/>
        </w:numPr>
        <w:jc w:val="both"/>
        <w:rPr>
          <w:rFonts w:ascii="Times New Roman" w:hAnsi="Times New Roman" w:cs="Times New Roman"/>
        </w:rPr>
      </w:pPr>
      <w:r>
        <w:rPr>
          <w:rFonts w:cs="Times New Roman" w:ascii="Times New Roman" w:hAnsi="Times New Roman"/>
        </w:rPr>
        <w:t>A project proposal will be prepared and forwarded to the VCC team and the requestor within 10 business days after the ROM.  This proposal will provide more defined scope of work and detailed cost estimate.</w:t>
      </w:r>
    </w:p>
    <w:p>
      <w:pPr>
        <w:pStyle w:val="Normal"/>
        <w:numPr>
          <w:ilvl w:val="0"/>
          <w:numId w:val="2"/>
        </w:numPr>
        <w:jc w:val="both"/>
        <w:rPr>
          <w:rFonts w:ascii="Times New Roman" w:hAnsi="Times New Roman" w:cs="Times New Roman"/>
        </w:rPr>
      </w:pPr>
      <w:r>
        <w:rPr>
          <w:rFonts w:cs="Times New Roman" w:ascii="Times New Roman" w:hAnsi="Times New Roman"/>
        </w:rPr>
        <w:t>CSC must receive the Business Sponsor's rejection within 10 business days after receipt of the Project Proposal by the Requestor otherwise, the Project Proposal will be deemed approved by the VCC.</w:t>
      </w:r>
    </w:p>
    <w:p>
      <w:pPr>
        <w:pStyle w:val="Normal"/>
        <w:numPr>
          <w:ilvl w:val="0"/>
          <w:numId w:val="2"/>
        </w:numPr>
        <w:jc w:val="both"/>
        <w:rPr>
          <w:rFonts w:ascii="Times New Roman" w:hAnsi="Times New Roman" w:cs="Times New Roman"/>
        </w:rPr>
      </w:pPr>
      <w:r>
        <w:rPr>
          <w:rFonts w:cs="Times New Roman" w:ascii="Times New Roman" w:hAnsi="Times New Roman"/>
        </w:rPr>
        <w:t>The VCC team will forward the approval to CSC via email.</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color w:val="FF0000"/>
          <w:u w:val="single"/>
        </w:rPr>
      </w:pPr>
      <w:r>
        <w:rPr>
          <w:rFonts w:cs="Times New Roman" w:ascii="Times New Roman" w:hAnsi="Times New Roman"/>
          <w:b/>
          <w:color w:val="FF0000"/>
          <w:u w:val="single"/>
        </w:rPr>
        <w:t>ROM and Project Proposal Approvals:</w:t>
      </w:r>
    </w:p>
    <w:p>
      <w:pPr>
        <w:pStyle w:val="Normal"/>
        <w:jc w:val="both"/>
        <w:rPr>
          <w:rFonts w:ascii="Times New Roman" w:hAnsi="Times New Roman" w:cs="Times New Roman"/>
          <w:color w:val="FF0000"/>
        </w:rPr>
      </w:pPr>
      <w:r>
        <w:rPr>
          <w:rFonts w:cs="Times New Roman" w:ascii="Times New Roman" w:hAnsi="Times New Roman"/>
          <w:color w:val="FF0000"/>
        </w:rPr>
        <w:t>Cost estimates for Out-of-Scope work requests that do not exceed $50K can be approved by the Director of the requestor’s department.  If the cost estimate is $50K and above, the Vice President or above must be the approver.</w:t>
      </w:r>
    </w:p>
    <w:p>
      <w:pPr>
        <w:pStyle w:val="Normal"/>
        <w:jc w:val="both"/>
        <w:rPr>
          <w:rFonts w:ascii="Times New Roman" w:hAnsi="Times New Roman" w:cs="Times New Roman"/>
          <w:color w:val="800000"/>
        </w:rPr>
      </w:pPr>
      <w:r>
        <w:rPr>
          <w:rFonts w:cs="Times New Roman" w:ascii="Times New Roman" w:hAnsi="Times New Roman"/>
          <w:color w:val="800000"/>
        </w:rPr>
      </w:r>
    </w:p>
    <w:p>
      <w:pPr>
        <w:pStyle w:val="Heading5"/>
        <w:ind w:hanging="0" w:start="0"/>
        <w:jc w:val="both"/>
        <w:rPr/>
      </w:pPr>
      <w:r>
        <w:rPr/>
        <w:t>Changes In Scope of Work</w:t>
      </w:r>
    </w:p>
    <w:p>
      <w:pPr>
        <w:pStyle w:val="BodyTextIndent"/>
        <w:ind w:start="0" w:end="0"/>
        <w:jc w:val="both"/>
        <w:rPr/>
      </w:pPr>
      <w:r>
        <w:rPr/>
        <w:t xml:space="preserve">Any changes to the scope of work will be coordinated between the Requestor and Project Manager.   Email documentation will be used to communicate these changes. </w:t>
      </w:r>
    </w:p>
    <w:p>
      <w:pPr>
        <w:pStyle w:val="BodyTextIndent"/>
        <w:jc w:val="both"/>
        <w:rPr/>
      </w:pPr>
      <w:r>
        <w:rPr/>
      </w:r>
    </w:p>
    <w:p>
      <w:pPr>
        <w:pStyle w:val="BodyTextIndent"/>
        <w:ind w:start="0" w:end="0"/>
        <w:jc w:val="both"/>
        <w:rPr/>
      </w:pPr>
      <w:r>
        <w:rPr/>
        <w:t xml:space="preserve">If the EESI requestor revises the scope of work </w:t>
      </w:r>
      <w:r>
        <w:rPr>
          <w:b/>
        </w:rPr>
        <w:t>before the ROM</w:t>
      </w:r>
      <w:r>
        <w:rPr/>
        <w:t xml:space="preserve"> is prepared and forwarded to EESI, CSC will document the scope change in the ROM.</w:t>
      </w:r>
    </w:p>
    <w:p>
      <w:pPr>
        <w:pStyle w:val="BodyTextIndent"/>
        <w:jc w:val="both"/>
        <w:rPr/>
      </w:pPr>
      <w:r>
        <w:rPr/>
      </w:r>
    </w:p>
    <w:p>
      <w:pPr>
        <w:pStyle w:val="BodyTextIndent"/>
        <w:ind w:start="0" w:end="0"/>
        <w:jc w:val="both"/>
        <w:rPr/>
      </w:pPr>
      <w:r>
        <w:rPr/>
        <w:t xml:space="preserve">If there is a change in scope </w:t>
      </w:r>
      <w:r>
        <w:rPr>
          <w:b/>
        </w:rPr>
        <w:t>after the ROM</w:t>
      </w:r>
      <w:r>
        <w:rPr/>
        <w:t xml:space="preserve"> has been forwarded to EESI, an addendum to the ROM will be submitted  to EESI on a Short Project Proposal form if the project is less than 200 hours.  This change in scope will detail the impact on the request, schedule and pricing.  </w:t>
      </w:r>
      <w:r>
        <w:rPr>
          <w:highlight w:val="yellow"/>
        </w:rPr>
        <w:t>A Long Project Proposal may be used when the scope change is greater than 200 hours.</w:t>
      </w:r>
    </w:p>
    <w:p>
      <w:pPr>
        <w:pStyle w:val="BodyTextIndent"/>
        <w:ind w:start="0" w:end="0"/>
        <w:jc w:val="both"/>
        <w:rPr/>
      </w:pPr>
      <w:r>
        <w:rPr/>
      </w:r>
    </w:p>
    <w:p>
      <w:pPr>
        <w:pStyle w:val="BodyTextIndent"/>
        <w:ind w:start="0" w:end="0"/>
        <w:jc w:val="both"/>
        <w:rPr/>
      </w:pPr>
      <w:r>
        <w:rPr/>
        <w:t xml:space="preserve">If a change in scope occurs </w:t>
      </w:r>
      <w:r>
        <w:rPr>
          <w:b/>
        </w:rPr>
        <w:t>after the Project Proposal</w:t>
      </w:r>
      <w:r>
        <w:rPr/>
        <w:t xml:space="preserve"> is forwarded to EESI, an addendum to the Project Proposal will be submitted to EESI on a Short Project Proposal form if the project is less than 200 hours.  This change to the scope will detail the scope change and the impact on the request, schedule and pricing.  </w:t>
      </w:r>
      <w:r>
        <w:rPr>
          <w:highlight w:val="yellow"/>
        </w:rPr>
        <w:t>The Long Project Proposal may be used when the scope change is greater than 200 hours.</w:t>
      </w:r>
    </w:p>
    <w:p>
      <w:pPr>
        <w:pStyle w:val="BodyTextIndent"/>
        <w:jc w:val="both"/>
        <w:rPr/>
      </w:pPr>
      <w:r>
        <w:rPr/>
      </w:r>
    </w:p>
    <w:p>
      <w:pPr>
        <w:pStyle w:val="BodyTextIndent"/>
        <w:ind w:start="0" w:end="0"/>
        <w:jc w:val="both"/>
        <w:rPr>
          <w:b/>
          <w:u w:val="single"/>
        </w:rPr>
      </w:pPr>
      <w:r>
        <w:rPr>
          <w:b/>
          <w:u w:val="single"/>
        </w:rPr>
        <w:t xml:space="preserve">Work Request Escalation </w:t>
      </w:r>
    </w:p>
    <w:p>
      <w:pPr>
        <w:pStyle w:val="BodyTextIndent"/>
        <w:ind w:start="0" w:end="0"/>
        <w:jc w:val="both"/>
        <w:rPr/>
      </w:pPr>
      <w:r>
        <w:rPr/>
        <w:t xml:space="preserve">Within 8 business </w:t>
      </w:r>
      <w:r>
        <w:rPr>
          <w:b/>
        </w:rPr>
        <w:t>hours</w:t>
      </w:r>
      <w:r>
        <w:rPr/>
        <w:t xml:space="preserve"> after CSC receives the work request, the CSC Project Manager will contact the EESI Requestor by telephone and follow-up email, and provide the date EESI will receive the ROM.   If the CSC Project Manager has issues with a request that need clarification prior to generating a ROM and does not receive a response from the requestor within 8 business hours of submittal, a Team Enron and/or WIT (Work Initiation Team) representative will contact the Requestor.  If the Requestor cannot be contacted within 16 business hours, the CSC Project Manager will place the project on-hold by email notification to the Requestor and the VCC team until the issues are resolved.</w:t>
      </w:r>
    </w:p>
    <w:p>
      <w:pPr>
        <w:pStyle w:val="BodyTextIndent"/>
        <w:jc w:val="both"/>
        <w:rPr/>
      </w:pPr>
      <w:r>
        <w:rPr/>
      </w:r>
    </w:p>
    <w:p>
      <w:pPr>
        <w:pStyle w:val="Header"/>
        <w:tabs>
          <w:tab w:val="clear" w:pos="4320"/>
          <w:tab w:val="clear" w:pos="8640"/>
        </w:tabs>
        <w:jc w:val="both"/>
        <w:rPr>
          <w:rFonts w:ascii="Times New Roman" w:hAnsi="Times New Roman" w:cs="Times New Roman"/>
          <w:b/>
          <w:u w:val="single"/>
        </w:rPr>
      </w:pPr>
      <w:r>
        <w:rPr>
          <w:rFonts w:cs="Times New Roman" w:ascii="Times New Roman" w:hAnsi="Times New Roman"/>
          <w:b/>
          <w:u w:val="single"/>
        </w:rPr>
        <w:t>Turnaround Time Schedule:</w:t>
      </w:r>
    </w:p>
    <w:p>
      <w:pPr>
        <w:pStyle w:val="Header"/>
        <w:tabs>
          <w:tab w:val="clear" w:pos="4320"/>
          <w:tab w:val="clear" w:pos="8640"/>
        </w:tabs>
        <w:jc w:val="both"/>
        <w:rPr>
          <w:rFonts w:ascii="Times New Roman" w:hAnsi="Times New Roman" w:cs="Times New Roman"/>
        </w:rPr>
      </w:pPr>
      <w:r>
        <w:rPr>
          <w:rFonts w:cs="Times New Roman" w:ascii="Times New Roman" w:hAnsi="Times New Roman"/>
        </w:rPr>
        <w:t xml:space="preserve">CSC ROM Delivery Turnaround: </w:t>
        <w:tab/>
        <w:tab/>
        <w:t>within 10 business days of receipt of Work Request from EESI</w:t>
      </w:r>
    </w:p>
    <w:p>
      <w:pPr>
        <w:pStyle w:val="Header"/>
        <w:tabs>
          <w:tab w:val="clear" w:pos="4320"/>
          <w:tab w:val="clear" w:pos="8640"/>
        </w:tabs>
        <w:jc w:val="both"/>
        <w:rPr>
          <w:rFonts w:ascii="Times New Roman" w:hAnsi="Times New Roman" w:cs="Times New Roman"/>
        </w:rPr>
      </w:pPr>
      <w:r>
        <w:rPr>
          <w:rFonts w:cs="Times New Roman" w:ascii="Times New Roman" w:hAnsi="Times New Roman"/>
        </w:rPr>
        <w:t>EESI ROM Delivery Turnaround:</w:t>
        <w:tab/>
        <w:tab/>
        <w:t>within 10 business days of  receipt of the ROM from CSC</w:t>
      </w:r>
    </w:p>
    <w:p>
      <w:pPr>
        <w:pStyle w:val="Header"/>
        <w:tabs>
          <w:tab w:val="clear" w:pos="4320"/>
          <w:tab w:val="clear" w:pos="8640"/>
        </w:tabs>
        <w:jc w:val="both"/>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Contact the Vendor Contract Compliance Department @ (713) 853-3963, (713) 853-9818, or (713) 853-0982.</w:t>
      </w:r>
    </w:p>
    <w:p>
      <w:pPr>
        <w:pStyle w:val="Normal"/>
        <w:rPr>
          <w:rFonts w:ascii="Times New Roman" w:hAnsi="Times New Roman" w:cs="Times New Roman"/>
          <w:i/>
          <w:i/>
          <w:sz w:val="24"/>
        </w:rPr>
      </w:pPr>
      <w:r>
        <w:rPr>
          <w:rFonts w:cs="Times New Roman" w:ascii="Times New Roman" w:hAnsi="Times New Roman"/>
          <w:i/>
          <w:sz w:val="24"/>
        </w:rPr>
      </w:r>
    </w:p>
    <w:p>
      <w:pPr>
        <w:pStyle w:val="BodyText"/>
        <w:rPr/>
      </w:pPr>
      <w:r>
        <w:rPr>
          <w:b w:val="false"/>
        </w:rPr>
        <w:t>This Work Request form is classified as part of the “Work Initiation Process Pilot Project Plan” developed by the joint committee of EESI and Team Enron members.  This Pilot Project will serve as a tentative model for future development by the committee.</w:t>
      </w:r>
      <w:r>
        <w:rPr>
          <w:b w:val="false"/>
          <w:sz w:val="18"/>
        </w:rPr>
        <w:t xml:space="preserve"> </w:t>
      </w:r>
    </w:p>
    <w:p>
      <w:pPr>
        <w:pStyle w:val="Header"/>
        <w:tabs>
          <w:tab w:val="clear" w:pos="4320"/>
          <w:tab w:val="clear" w:pos="8640"/>
        </w:tabs>
        <w:jc w:val="both"/>
        <w:rPr>
          <w:rFonts w:ascii="Times New Roman" w:hAnsi="Times New Roman" w:cs="Times New Roman"/>
          <w:b/>
          <w:sz w:val="18"/>
        </w:rPr>
      </w:pPr>
      <w:r>
        <w:rPr>
          <w:rFonts w:cs="Times New Roman" w:ascii="Times New Roman" w:hAnsi="Times New Roman"/>
          <w:b/>
          <w:sz w:val="18"/>
        </w:rPr>
      </w:r>
    </w:p>
    <w:p>
      <w:pPr>
        <w:pStyle w:val="Header"/>
        <w:tabs>
          <w:tab w:val="clear" w:pos="4320"/>
          <w:tab w:val="clear" w:pos="8640"/>
        </w:tabs>
        <w:jc w:val="both"/>
        <w:rPr>
          <w:rFonts w:ascii="Times New Roman" w:hAnsi="Times New Roman" w:cs="Times New Roman"/>
        </w:rPr>
      </w:pPr>
      <w:r>
        <w:rPr>
          <w:rFonts w:cs="Times New Roman" w:ascii="Times New Roman" w:hAnsi="Times New Roman"/>
        </w:rPr>
      </w:r>
    </w:p>
    <w:p>
      <w:pPr>
        <w:pStyle w:val="Header"/>
        <w:tabs>
          <w:tab w:val="clear" w:pos="4320"/>
          <w:tab w:val="clear" w:pos="8640"/>
        </w:tabs>
        <w:jc w:val="end"/>
        <w:rPr>
          <w:rFonts w:ascii="Times New Roman" w:hAnsi="Times New Roman" w:cs="Times New Roman"/>
          <w:sz w:val="16"/>
        </w:rPr>
      </w:pPr>
      <w:r>
        <w:rPr>
          <w:rFonts w:cs="Times New Roman" w:ascii="Times New Roman" w:hAnsi="Times New Roman"/>
          <w:sz w:val="16"/>
        </w:rPr>
        <w:t>May 18, 2001</w:t>
      </w:r>
    </w:p>
    <w:sectPr>
      <w:type w:val="nextPage"/>
      <w:pgSz w:w="12240" w:h="15840"/>
      <w:pgMar w:left="1440" w:right="1440" w:gutter="0" w:header="0" w:top="1008"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0"/>
      <w:szCs w:val="20"/>
      <w:lang w:val="en-US" w:eastAsia="zh-CN" w:bidi="hi-IN"/>
    </w:rPr>
  </w:style>
  <w:style w:type="paragraph" w:styleId="Heading3">
    <w:name w:val="heading 3"/>
    <w:basedOn w:val="Normal"/>
    <w:next w:val="Normal"/>
    <w:qFormat/>
    <w:pPr>
      <w:keepNext w:val="true"/>
      <w:numPr>
        <w:ilvl w:val="2"/>
        <w:numId w:val="1"/>
      </w:numPr>
      <w:jc w:val="center"/>
      <w:outlineLvl w:val="2"/>
    </w:pPr>
    <w:rPr>
      <w:rFonts w:ascii="Times New Roman" w:hAnsi="Times New Roman" w:cs="Times New Roman"/>
      <w:sz w:val="24"/>
    </w:rPr>
  </w:style>
  <w:style w:type="paragraph" w:styleId="Heading5">
    <w:name w:val="heading 5"/>
    <w:basedOn w:val="Normal"/>
    <w:next w:val="Normal"/>
    <w:qFormat/>
    <w:pPr>
      <w:keepNext w:val="true"/>
      <w:numPr>
        <w:ilvl w:val="4"/>
        <w:numId w:val="1"/>
      </w:numPr>
      <w:outlineLvl w:val="4"/>
    </w:pPr>
    <w:rPr>
      <w:rFonts w:ascii="Times New Roman" w:hAnsi="Times New Roman" w:cs="Times New Roman"/>
      <w:b/>
      <w:u w:val="single"/>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imes New Roman" w:hAnsi="Times New Roman" w:cs="Times New Roman"/>
      <w:b/>
      <w:i/>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288" w:end="0"/>
    </w:pPr>
    <w:rPr>
      <w:rFonts w:ascii="Times New Roman" w:hAnsi="Times New Roman" w:cs="Times New Roma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2001-06-07T15:23:00Z</dcterms:created>
  <dc:creator>Mary Helen Silva</dc:creator>
  <dc:description/>
  <dc:language>en-CA</dc:language>
  <cp:lastModifiedBy>Jacqueline Jackson</cp:lastModifiedBy>
  <cp:lastPrinted>2001-05-17T13:59:00Z</cp:lastPrinted>
  <dcterms:modified xsi:type="dcterms:W3CDTF">2001-07-23T11:28:00Z</dcterms:modified>
  <cp:revision>5</cp:revision>
  <dc:subject/>
  <dc:title>Work Request Process:</dc:title>
</cp:coreProperties>
</file>