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 REPORT FORM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October 30,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Mary Cook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numPr>
          <w:ilvl w:val="0"/>
          <w:numId w:val="1"/>
        </w:numPr>
        <w:rPr/>
      </w:pPr>
      <w:r>
        <w:rPr/>
        <w:t>Review of various first drafts:  numerous</w:t>
      </w:r>
    </w:p>
    <w:p>
      <w:pPr>
        <w:pStyle w:val="BodyText"/>
        <w:numPr>
          <w:ilvl w:val="0"/>
          <w:numId w:val="1"/>
        </w:numPr>
        <w:rPr/>
      </w:pPr>
      <w:r>
        <w:rPr/>
        <w:t>Review of confirm forms on paper and pulp for Diane Anderson.   I am updating to 2000 defs and will submit to you for final ok as I complete them.</w:t>
      </w:r>
    </w:p>
    <w:p>
      <w:pPr>
        <w:pStyle w:val="BodyText"/>
        <w:numPr>
          <w:ilvl w:val="0"/>
          <w:numId w:val="1"/>
        </w:numPr>
        <w:rPr/>
      </w:pPr>
      <w:r>
        <w:rPr/>
        <w:t>Review and negotiate confirms for Enmax and Encore (Canadian).</w:t>
      </w:r>
    </w:p>
    <w:p>
      <w:pPr>
        <w:pStyle w:val="BodyText"/>
        <w:numPr>
          <w:ilvl w:val="0"/>
          <w:numId w:val="1"/>
        </w:numPr>
        <w:rPr/>
      </w:pPr>
      <w:r>
        <w:rPr/>
        <w:t>Work with Dupree on unsigned confirm processes:  desk has identified several counterparties with whom to negotiate process changes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Soc Gen Margin Line:  negotiating and drafting credit line with Sarah Wesner (Broker ag complete)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Empire Paper Master with paper mill collateral:  awaiting further from Chris Croom:  on hold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Work on Engage (Canada—awaiting credit revision), Reliant, Newmont Mining swap negotiations (on hold)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Raptor:  drafting Enron Corp. stock swap in Raptor 1 to meet EITF Issue 00-19 with Ryan Siurek; swap in first draft; review consent letter for Eickenroht re Raptor 3 swaps</w:t>
      </w:r>
    </w:p>
    <w:p>
      <w:pPr>
        <w:pStyle w:val="Normal"/>
        <w:ind w:start="360" w:end="0"/>
        <w:jc w:val="both"/>
        <w:rPr/>
      </w:pPr>
      <w:r>
        <w:rPr/>
        <w:t xml:space="preserve">9.  </w:t>
        <w:tab/>
        <w:t>Structured finance project:  Joshua Tree; volumetric production payment swaps; overall structure similar to Cactus 3; Sara wanted me to work with Angela on this transaction.</w:t>
      </w:r>
    </w:p>
    <w:p>
      <w:pPr>
        <w:pStyle w:val="Normal"/>
        <w:ind w:start="360" w:end="0"/>
        <w:jc w:val="both"/>
        <w:rPr/>
      </w:pPr>
      <w:r>
        <w:rPr/>
        <w:t>10.  Ecommerce presentation</w:t>
      </w:r>
    </w:p>
    <w:p>
      <w:pPr>
        <w:pStyle w:val="Normal"/>
        <w:ind w:start="360" w:end="0"/>
        <w:jc w:val="both"/>
        <w:rPr/>
      </w:pPr>
      <w:r>
        <w:rPr/>
        <w:t>11.  Powerex Canadian Swaps; contract for differences/ISDA</w:t>
      </w:r>
    </w:p>
    <w:p>
      <w:pPr>
        <w:pStyle w:val="Normal"/>
        <w:ind w:start="360" w:end="0"/>
        <w:jc w:val="both"/>
        <w:rPr/>
      </w:pPr>
      <w:r>
        <w:rPr/>
        <w:t>12.  Front load of Preston Exploration volumetric production payment with swap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/mnt/main-storage/datasets/enron-docs/doc/Work_Report_Form-3085fc998ccb47aea5530ab22c68715bc15a971c4115fce19800b5deb38a04ef.doc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50"/>
        </w:tabs>
        <w:ind w:start="750" w:hanging="39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2000-07-19T11:37:00Z</dcterms:created>
  <dc:creator>mcook</dc:creator>
  <dc:description/>
  <dc:language>en-CA</dc:language>
  <cp:lastModifiedBy>mcook</cp:lastModifiedBy>
  <cp:lastPrinted>2000-11-15T11:34:00Z</cp:lastPrinted>
  <dcterms:modified xsi:type="dcterms:W3CDTF">2000-11-15T15:04:00Z</dcterms:modified>
  <cp:revision>18</cp:revision>
  <dc:subject/>
  <dc:title/>
</cp:coreProperties>
</file>