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680" w:leader="none"/>
        </w:tabs>
        <w:rPr>
          <w:b/>
          <w:bCs/>
          <w:sz w:val="24"/>
        </w:rPr>
      </w:pPr>
      <w:r>
        <w:rPr>
          <w:b/>
          <w:bCs/>
          <w:sz w:val="24"/>
        </w:rPr>
        <w:tab/>
      </w:r>
    </w:p>
    <w:p>
      <w:pPr>
        <w:pStyle w:val="Normal"/>
        <w:tabs>
          <w:tab w:val="clear" w:pos="720"/>
          <w:tab w:val="center" w:pos="4680" w:leader="none"/>
        </w:tabs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20"/>
          <w:tab w:val="center" w:pos="4680" w:leader="none"/>
        </w:tabs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20"/>
          <w:tab w:val="center" w:pos="4680" w:leader="none"/>
        </w:tabs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20"/>
          <w:tab w:val="center" w:pos="4680" w:leader="none"/>
        </w:tabs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20"/>
          <w:tab w:val="center" w:pos="4680" w:leader="none"/>
        </w:tabs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20"/>
          <w:tab w:val="center" w:pos="4680" w:leader="none"/>
        </w:tabs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20"/>
          <w:tab w:val="center" w:pos="4680" w:leader="none"/>
        </w:tabs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20"/>
          <w:tab w:val="center" w:pos="4680" w:leader="none"/>
        </w:tabs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20"/>
          <w:tab w:val="center" w:pos="4680" w:leader="none"/>
        </w:tabs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Heading2"/>
        <w:ind w:hanging="0" w:start="0"/>
        <w:rPr/>
      </w:pPr>
      <w:r>
        <w:rPr/>
        <w:t>SUBCOMMITTEE ON ENERGY AND AIR QUALITY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rPr/>
      </w:pPr>
      <w:r>
        <w:rPr>
          <w:b/>
          <w:bCs/>
          <w:sz w:val="24"/>
        </w:rPr>
        <w:t>DATE:</w:t>
      </w:r>
      <w:r>
        <w:rPr>
          <w:sz w:val="24"/>
        </w:rPr>
        <w:tab/>
        <w:tab/>
        <w:tab/>
        <w:t>Thursday, September 20,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bCs/>
          <w:sz w:val="24"/>
        </w:rPr>
        <w:t>TIME AND PLACE:</w:t>
      </w:r>
      <w:r>
        <w:rPr>
          <w:sz w:val="24"/>
        </w:rPr>
        <w:tab/>
        <w:t>2:00 p.m. in 2123 Rayburn House Office Building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2880" w:start="2880" w:end="0"/>
        <w:rPr>
          <w:sz w:val="24"/>
        </w:rPr>
      </w:pPr>
      <w:r>
        <w:rPr>
          <w:b/>
          <w:bCs/>
          <w:sz w:val="24"/>
        </w:rPr>
        <w:t>SUBJECT:</w:t>
      </w:r>
      <w:r>
        <w:rPr>
          <w:sz w:val="24"/>
        </w:rPr>
        <w:tab/>
        <w:tab/>
        <w:tab/>
      </w:r>
      <w:r>
        <w:rPr>
          <w:rFonts w:cs="Arial"/>
          <w:sz w:val="24"/>
          <w:szCs w:val="20"/>
        </w:rPr>
        <w:t>National Electricity Policy: Federal Government Perspectives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            </w:t>
      </w:r>
    </w:p>
    <w:p>
      <w:pPr>
        <w:pStyle w:val="Normal"/>
        <w:keepNext w:val="true"/>
        <w:keepLines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sz w:val="24"/>
        </w:rPr>
      </w:pPr>
      <w:r>
        <w:rPr>
          <w:b/>
          <w:bCs/>
          <w:sz w:val="24"/>
          <w:u w:val="single"/>
        </w:rPr>
        <w:t>Panel I</w:t>
      </w:r>
      <w:r>
        <w:fldChar w:fldCharType="begin"/>
      </w:r>
      <w:r>
        <w:rPr/>
        <w:instrText xml:space="preserve"> TC "Panel I" \l 1 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76"/>
      </w:tblGrid>
      <w:tr>
        <w:trPr/>
        <w:tc>
          <w:tcPr>
            <w:tcW w:w="957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ab/>
              <w:tab/>
              <w:tab/>
              <w:tab/>
              <w:tab/>
              <w:t>The Honorable Francis Blake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ab/>
              <w:tab/>
              <w:tab/>
              <w:tab/>
              <w:tab/>
              <w:t>Deputy Secretary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ab/>
              <w:tab/>
              <w:tab/>
              <w:tab/>
              <w:tab/>
              <w:t>U.S. Department of Energy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ab/>
              <w:tab/>
              <w:tab/>
              <w:tab/>
              <w:tab/>
              <w:t>1000 Independence Avenue, SW</w:t>
            </w:r>
          </w:p>
          <w:p>
            <w:pPr>
              <w:pStyle w:val="Heading3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ind w:hanging="0" w:start="0"/>
              <w:rPr/>
            </w:pPr>
            <w:r>
              <w:rPr/>
              <w:tab/>
              <w:tab/>
              <w:tab/>
              <w:tab/>
              <w:tab/>
              <w:t>Washington, DC 20585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Panel II</w:t>
      </w:r>
    </w:p>
    <w:p>
      <w:pPr>
        <w:pStyle w:val="Normal"/>
        <w:jc w:val="center"/>
        <w:rPr/>
      </w:pPr>
      <w:r>
        <w:rPr/>
      </w:r>
    </w:p>
    <w:tbl>
      <w:tblPr>
        <w:tblW w:w="9360" w:type="dxa"/>
        <w:jc w:val="center"/>
        <w:tblInd w:w="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24"/>
              </w:rPr>
            </w:pPr>
            <w:r>
              <w:rPr>
                <w:sz w:val="24"/>
              </w:rPr>
              <w:t>The Honorable Patrick Wood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24"/>
              </w:rPr>
            </w:pPr>
            <w:r>
              <w:rPr>
                <w:sz w:val="24"/>
              </w:rPr>
              <w:t>Chairman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24"/>
              </w:rPr>
            </w:pPr>
            <w:r>
              <w:rPr>
                <w:sz w:val="24"/>
              </w:rPr>
              <w:t>Federal Energy Regulatory Commission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24"/>
              </w:rPr>
            </w:pPr>
            <w:r>
              <w:rPr>
                <w:sz w:val="24"/>
              </w:rPr>
              <w:t>888 First Street, NE</w:t>
            </w:r>
          </w:p>
          <w:p>
            <w:pPr>
              <w:pStyle w:val="Normal"/>
              <w:widowControl/>
              <w:rPr>
                <w:sz w:val="24"/>
              </w:rPr>
            </w:pPr>
            <w:r>
              <w:rPr>
                <w:sz w:val="24"/>
              </w:rPr>
              <w:t>Washington, DC 20426</w:t>
            </w:r>
          </w:p>
          <w:p>
            <w:pPr>
              <w:pStyle w:val="Normal"/>
              <w:widowControl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</w:r>
          </w:p>
        </w:tc>
        <w:tc>
          <w:tcPr>
            <w:tcW w:w="468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The Honorable Linda K. Breathitt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Commissioner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Federal Energy Regulatory Commission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24"/>
              </w:rPr>
            </w:pPr>
            <w:r>
              <w:rPr>
                <w:sz w:val="24"/>
              </w:rPr>
              <w:t>888 First Street, NE</w:t>
            </w:r>
          </w:p>
          <w:p>
            <w:pPr>
              <w:pStyle w:val="Normal"/>
              <w:widowControl/>
              <w:rPr>
                <w:rFonts w:cs="Arial"/>
                <w:sz w:val="24"/>
                <w:szCs w:val="20"/>
              </w:rPr>
            </w:pPr>
            <w:r>
              <w:rPr>
                <w:sz w:val="24"/>
              </w:rPr>
              <w:t>Washington, DC 20426</w:t>
            </w:r>
          </w:p>
        </w:tc>
      </w:tr>
      <w:tr>
        <w:trPr/>
        <w:tc>
          <w:tcPr>
            <w:tcW w:w="4680" w:type="dxa"/>
            <w:tcBorders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24"/>
              </w:rPr>
            </w:pPr>
            <w:r>
              <w:rPr>
                <w:sz w:val="24"/>
              </w:rPr>
              <w:t>The Honorable Nora Mead-Brownell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24"/>
              </w:rPr>
            </w:pPr>
            <w:r>
              <w:rPr>
                <w:sz w:val="24"/>
              </w:rPr>
              <w:t>Commissioner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24"/>
              </w:rPr>
            </w:pPr>
            <w:r>
              <w:rPr>
                <w:sz w:val="24"/>
              </w:rPr>
              <w:t>Federal Energy Regulatory Commission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24"/>
              </w:rPr>
            </w:pPr>
            <w:r>
              <w:rPr>
                <w:sz w:val="24"/>
              </w:rPr>
              <w:t>888 First Street, NE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Washington, DC 20426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80" w:type="dxa"/>
            <w:tcBorders/>
          </w:tcPr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24"/>
              </w:rPr>
            </w:pPr>
            <w:r>
              <w:rPr>
                <w:sz w:val="24"/>
              </w:rPr>
              <w:t>The Honorable William L. Massey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24"/>
              </w:rPr>
            </w:pPr>
            <w:r>
              <w:rPr>
                <w:sz w:val="24"/>
              </w:rPr>
              <w:t>Commissioner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24"/>
              </w:rPr>
            </w:pPr>
            <w:r>
              <w:rPr>
                <w:sz w:val="24"/>
              </w:rPr>
              <w:t>Federal Energy Regulatory Commission</w:t>
            </w:r>
          </w:p>
          <w:p>
            <w:pPr>
              <w:pStyle w:val="Normal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sz w:val="24"/>
              </w:rPr>
            </w:pPr>
            <w:r>
              <w:rPr>
                <w:sz w:val="24"/>
              </w:rPr>
              <w:t>888 First Street, NE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Washington, DC 20426</w:t>
            </w:r>
          </w:p>
        </w:tc>
      </w:tr>
    </w:tbl>
    <w:p>
      <w:pPr>
        <w:pStyle w:val="Caption"/>
        <w:rPr/>
      </w:pPr>
      <w:r>
        <w:rPr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before="0" w:after="95"/>
        <w:rPr>
          <w:sz w:val="24"/>
        </w:rPr>
      </w:pPr>
      <w:r>
        <w:rPr>
          <w:sz w:val="24"/>
        </w:rPr>
        <w:tab/>
        <w:tab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sz w:val="24"/>
        </w:rPr>
      </w:pPr>
      <w:r>
        <w:rPr>
          <w:sz w:val="24"/>
        </w:rPr>
        <w:t xml:space="preserve">                                               </w:t>
      </w:r>
    </w:p>
    <w:sectPr>
      <w:type w:val="nextPage"/>
      <w:pgSz w:w="12240" w:h="15840"/>
      <w:pgMar w:left="1440" w:right="1440" w:gutter="0" w:header="0" w:top="1440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center" w:pos="4680" w:leader="none"/>
      </w:tabs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jc w:val="center"/>
    </w:pPr>
    <w:rPr>
      <w:b/>
      <w:bCs/>
      <w:sz w:val="24"/>
      <w:u w:val="single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2001-09-17T17:43:00Z</dcterms:created>
  <dc:creator>pkielty</dc:creator>
  <dc:description/>
  <dc:language>en-CA</dc:language>
  <cp:lastModifiedBy>pkielty</cp:lastModifiedBy>
  <cp:lastPrinted>2001-09-19T10:49:00Z</cp:lastPrinted>
  <dcterms:modified xsi:type="dcterms:W3CDTF">2001-09-19T12:24:00Z</dcterms:modified>
  <cp:revision>6</cp:revision>
  <dc:subject/>
  <dc:title/>
</cp:coreProperties>
</file>