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WIRE INSTRUCTIONS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880" w:start="2880" w:end="0"/>
        <w:rPr>
          <w:b/>
          <w:sz w:val="22"/>
        </w:rPr>
      </w:pPr>
      <w:r>
        <w:rPr>
          <w:b/>
          <w:sz w:val="22"/>
        </w:rPr>
        <w:t>Send wire to:</w:t>
        <w:tab/>
        <w:t>ABA #113000609</w:t>
        <w:tab/>
      </w:r>
    </w:p>
    <w:p>
      <w:pPr>
        <w:pStyle w:val="Normal"/>
        <w:ind w:start="2880" w:end="0"/>
        <w:rPr>
          <w:b/>
          <w:sz w:val="22"/>
        </w:rPr>
      </w:pPr>
      <w:r>
        <w:rPr>
          <w:b/>
          <w:sz w:val="22"/>
        </w:rPr>
        <w:t xml:space="preserve">JPMorgan Chase  (formerly Chase Bank of Texas) </w:t>
      </w:r>
    </w:p>
    <w:p>
      <w:pPr>
        <w:pStyle w:val="Normal"/>
        <w:ind w:start="2880" w:end="0"/>
        <w:rPr>
          <w:b/>
          <w:sz w:val="22"/>
        </w:rPr>
      </w:pPr>
      <w:r>
        <w:rPr>
          <w:b/>
          <w:sz w:val="22"/>
        </w:rPr>
        <w:t>Houston, Texas</w:t>
        <w:tab/>
        <w:tab/>
        <w:tab/>
        <w:tab/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>Credit A/C#:</w:t>
        <w:tab/>
        <w:tab/>
        <w:t>00103409257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>Credit Name:</w:t>
        <w:tab/>
        <w:tab/>
        <w:t xml:space="preserve">Conventional Trust Clearing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880" w:start="2880" w:end="0"/>
        <w:rPr>
          <w:b/>
          <w:sz w:val="22"/>
        </w:rPr>
      </w:pPr>
      <w:r>
        <w:rPr>
          <w:b/>
          <w:sz w:val="22"/>
        </w:rPr>
        <w:t>For Further Credit Name:</w:t>
        <w:tab/>
        <w:t>Enron/Centana Escrow GP #16173</w:t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880" w:start="2880" w:end="0"/>
        <w:rPr>
          <w:b/>
          <w:sz w:val="22"/>
        </w:rPr>
      </w:pPr>
      <w:r>
        <w:rPr>
          <w:b/>
          <w:sz w:val="22"/>
        </w:rPr>
        <w:t>OBI (Details):</w:t>
        <w:tab/>
        <w:t>Attention:  May Ng x66467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2001-07-20T13:36:00Z</dcterms:created>
  <dc:creator>OPEY A.</dc:creator>
  <dc:description/>
  <dc:language>en-CA</dc:language>
  <cp:lastModifiedBy>Enter Your Name</cp:lastModifiedBy>
  <dcterms:modified xsi:type="dcterms:W3CDTF">2002-03-28T15:06:00Z</dcterms:modified>
  <cp:revision>39</cp:revision>
  <dc:subject/>
  <dc:title>OpeY 2k1 version - Philippines</dc:title>
</cp:coreProperties>
</file>