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ins w:id="0" w:author="mike legler" w:date="1999-12-27T09:10:00Z">
        <w:r>
          <w:rPr/>
          <w:t xml:space="preserve">Field </w:t>
        </w:r>
      </w:ins>
      <w:del w:id="1" w:author="mike legler" w:date="1999-12-27T09:11:00Z">
        <w:r>
          <w:rPr/>
          <w:delText>Gathering</w:delText>
        </w:r>
      </w:del>
      <w:r>
        <w:rPr/>
        <w:t xml:space="preserve">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pPr>
      <w:r>
        <w:rPr>
          <w:b/>
          <w:smallCaps/>
        </w:rPr>
        <w:t xml:space="preserve"> </w:t>
      </w:r>
      <w:r>
        <w:rPr>
          <w:b/>
          <w:smallCaps/>
        </w:rPr>
        <w:t>(</w:t>
      </w:r>
      <w:ins w:id="2" w:author="mike legler" w:date="1999-12-27T09:11:00Z">
        <w:r>
          <w:rPr>
            <w:b/>
            <w:smallCaps/>
          </w:rPr>
          <w:t xml:space="preserve">Provider </w:t>
        </w:r>
      </w:ins>
      <w:del w:id="3" w:author="mike legler" w:date="1999-12-27T09:11:00Z">
        <w:r>
          <w:rPr>
            <w:b/>
            <w:smallCaps/>
          </w:rPr>
          <w:delText>Gatherer</w:delText>
        </w:r>
      </w:del>
      <w:r>
        <w:rPr>
          <w:b/>
          <w:smallCaps/>
        </w:rPr>
        <w:t>)</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WESTPORT OIL AND GAS COMPANY, INC.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pPr>
      <w:ins w:id="4" w:author="mike legler" w:date="1999-12-27T09:11:00Z">
        <w:r>
          <w:rPr>
            <w:b/>
            <w:caps/>
          </w:rPr>
          <w:t xml:space="preserve">Field </w:t>
        </w:r>
      </w:ins>
      <w:del w:id="5" w:author="mike legler" w:date="1999-12-27T09:11:00Z">
        <w:r>
          <w:rPr>
            <w:b/>
            <w:caps/>
          </w:rPr>
          <w:delText>Gathering</w:delText>
        </w:r>
      </w:del>
      <w:r>
        <w:rPr>
          <w:b/>
          <w:caps/>
        </w:rPr>
        <w:t xml:space="preserve"> SERVICES Agreement</w:t>
      </w:r>
    </w:p>
    <w:p>
      <w:pPr>
        <w:pStyle w:val="Normal"/>
        <w:jc w:val="center"/>
        <w:rPr>
          <w:b/>
          <w:caps/>
        </w:rPr>
      </w:pPr>
      <w:r>
        <w:rPr>
          <w:b/>
          <w:caps/>
        </w:rPr>
      </w:r>
    </w:p>
    <w:p>
      <w:pPr>
        <w:pStyle w:val="BodyText"/>
        <w:rPr/>
      </w:pPr>
      <w:r>
        <w:rPr>
          <w:sz w:val="20"/>
        </w:rPr>
        <w:t xml:space="preserve">This </w:t>
      </w:r>
      <w:ins w:id="6" w:author="mike legler" w:date="1999-12-27T09:11:00Z">
        <w:r>
          <w:rPr>
            <w:sz w:val="20"/>
          </w:rPr>
          <w:t xml:space="preserve">Field </w:t>
        </w:r>
      </w:ins>
      <w:del w:id="7" w:author="mike legler" w:date="1999-12-27T09:11:00Z">
        <w:r>
          <w:rPr>
            <w:sz w:val="20"/>
          </w:rPr>
          <w:delText>Gathering</w:delText>
        </w:r>
      </w:del>
      <w:r>
        <w:rPr>
          <w:sz w:val="20"/>
        </w:rPr>
        <w:t xml:space="preserve"> Services Agreement ("</w:t>
      </w:r>
      <w:r>
        <w:rPr>
          <w:sz w:val="20"/>
          <w:u w:val="single"/>
        </w:rPr>
        <w:t>Agreement</w:t>
      </w:r>
      <w:r>
        <w:rPr>
          <w:sz w:val="20"/>
        </w:rPr>
        <w:t xml:space="preserve">") is entered into and made this 1st Day of December, 1999 (the “Effective Date”), by and between </w:t>
      </w:r>
      <w:r>
        <w:rPr>
          <w:b/>
          <w:sz w:val="20"/>
        </w:rPr>
        <w:t>Westport Oil and Gas Company, Inc.</w:t>
      </w:r>
      <w:r>
        <w:rPr>
          <w:sz w:val="20"/>
        </w:rPr>
        <w:t>, a corporation, ("</w:t>
      </w:r>
      <w:r>
        <w:rPr>
          <w:sz w:val="20"/>
          <w:u w:val="single"/>
        </w:rPr>
        <w:t>Owner</w:t>
      </w:r>
      <w:r>
        <w:rPr>
          <w:sz w:val="20"/>
        </w:rPr>
        <w:t xml:space="preserve">"), and </w:t>
      </w:r>
      <w:r>
        <w:rPr>
          <w:b/>
          <w:sz w:val="20"/>
        </w:rPr>
        <w:t>Enron Midstream Services, L.L.C</w:t>
      </w:r>
      <w:r>
        <w:rPr>
          <w:sz w:val="20"/>
        </w:rPr>
        <w:t>., a Delaware limited liability company, ("</w:t>
      </w:r>
      <w:ins w:id="8" w:author="mike legler" w:date="1999-12-27T09:11:00Z">
        <w:r>
          <w:rPr>
            <w:sz w:val="20"/>
          </w:rPr>
          <w:t xml:space="preserve">Provider </w:t>
        </w:r>
      </w:ins>
      <w:del w:id="9" w:author="mike legler" w:date="1999-12-27T09:11:00Z">
        <w:r>
          <w:rPr>
            <w:sz w:val="20"/>
            <w:u w:val="single"/>
          </w:rPr>
          <w:delText>Gatherer</w:delText>
        </w:r>
      </w:del>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xml:space="preserve">, Owner has, or will have, available a supply of natural gas for which it desires to have </w:t>
      </w:r>
      <w:ins w:id="10" w:author="mike legler" w:date="1999-12-27T09:13:00Z">
        <w:r>
          <w:rPr>
            <w:sz w:val="20"/>
          </w:rPr>
          <w:t xml:space="preserve">Field </w:t>
        </w:r>
      </w:ins>
      <w:del w:id="11" w:author="mike legler" w:date="1999-12-27T09:13:00Z">
        <w:r>
          <w:rPr>
            <w:sz w:val="20"/>
          </w:rPr>
          <w:delText>Gathering</w:delText>
        </w:r>
      </w:del>
      <w:r>
        <w:rPr>
          <w:sz w:val="20"/>
        </w:rPr>
        <w:t xml:space="preserve"> Services performed; and</w:t>
      </w:r>
    </w:p>
    <w:p>
      <w:pPr>
        <w:pStyle w:val="BodyText"/>
        <w:rPr/>
      </w:pPr>
      <w:r>
        <w:rPr>
          <w:smallCaps/>
          <w:sz w:val="20"/>
        </w:rPr>
        <w:t>Whereas</w:t>
      </w:r>
      <w:r>
        <w:rPr>
          <w:sz w:val="20"/>
        </w:rPr>
        <w:t xml:space="preserve">, </w:t>
      </w:r>
      <w:ins w:id="12" w:author="mike legler" w:date="1999-12-27T09:14:00Z">
        <w:r>
          <w:rPr>
            <w:sz w:val="20"/>
          </w:rPr>
          <w:t xml:space="preserve">Provider </w:t>
        </w:r>
      </w:ins>
      <w:del w:id="13" w:author="mike legler" w:date="1999-12-27T09:14:00Z">
        <w:r>
          <w:rPr>
            <w:sz w:val="20"/>
          </w:rPr>
          <w:delText>Gatherer</w:delText>
        </w:r>
      </w:del>
      <w:r>
        <w:rPr>
          <w:sz w:val="20"/>
        </w:rPr>
        <w:t xml:space="preserve"> desires to perform such </w:t>
      </w:r>
      <w:ins w:id="14" w:author="mike legler" w:date="1999-12-27T09:14:00Z">
        <w:r>
          <w:rPr>
            <w:sz w:val="20"/>
          </w:rPr>
          <w:t xml:space="preserve">Field </w:t>
        </w:r>
      </w:ins>
      <w:del w:id="15" w:author="mike legler" w:date="1999-12-27T09:14:00Z">
        <w:r>
          <w:rPr>
            <w:sz w:val="20"/>
          </w:rPr>
          <w:delText>Gathering</w:delText>
        </w:r>
      </w:del>
      <w:r>
        <w:rPr>
          <w:sz w:val="20"/>
        </w:rPr>
        <w:t xml:space="preserve"> Services for Owner in the manner provided for herein;</w:t>
      </w:r>
    </w:p>
    <w:p>
      <w:pPr>
        <w:pStyle w:val="Normal"/>
        <w:spacing w:before="120" w:after="0"/>
        <w:ind w:firstLine="630" w:end="0"/>
        <w:jc w:val="both"/>
        <w:rPr/>
      </w:pPr>
      <w:r>
        <w:rPr>
          <w:smallCaps/>
        </w:rPr>
        <w:t>Now, Therefore</w:t>
      </w:r>
      <w:r>
        <w:rPr/>
        <w:t xml:space="preserve">, in consideration of the representations, covenants, and conditions herein contained, </w:t>
      </w:r>
      <w:ins w:id="16" w:author="mike legler" w:date="1999-12-27T09:14:00Z">
        <w:r>
          <w:rPr/>
          <w:t xml:space="preserve">Provider </w:t>
        </w:r>
      </w:ins>
      <w:del w:id="17" w:author="mike legler" w:date="1999-12-27T09:14:00Z">
        <w:r>
          <w:rPr/>
          <w:delText>Gatherer</w:delText>
        </w:r>
      </w:del>
      <w:r>
        <w:rPr/>
        <w:t xml:space="preserve">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w:t>
      </w:r>
      <w:ins w:id="18" w:author="mike legler" w:date="1999-12-27T09:15:00Z">
        <w:r>
          <w:rPr>
            <w:sz w:val="20"/>
          </w:rPr>
          <w:t xml:space="preserve">Provider </w:t>
        </w:r>
      </w:ins>
      <w:del w:id="19" w:author="mike legler" w:date="1999-12-27T09:15:00Z">
        <w:r>
          <w:rPr>
            <w:sz w:val="20"/>
          </w:rPr>
          <w:delText>Gatherer</w:delText>
        </w:r>
      </w:del>
      <w:r>
        <w:rPr>
          <w:sz w:val="20"/>
        </w:rPr>
        <w:t xml:space="preserve"> hereunder.  Owner hereby represents that except as provided in </w:t>
      </w:r>
      <w:r>
        <w:rPr>
          <w:sz w:val="20"/>
          <w:u w:val="single"/>
        </w:rPr>
        <w:t>Exhibit A</w:t>
      </w:r>
      <w:r>
        <w:rPr>
          <w:sz w:val="20"/>
        </w:rPr>
        <w:t xml:space="preserve">, Owner’s Reserves are not otherwise subject to any </w:t>
      </w:r>
      <w:ins w:id="20" w:author="mike legler" w:date="1999-12-27T09:16:00Z">
        <w:r>
          <w:rPr>
            <w:sz w:val="20"/>
          </w:rPr>
          <w:t xml:space="preserve">field services </w:t>
        </w:r>
      </w:ins>
      <w:del w:id="21" w:author="mike legler" w:date="1999-12-27T09:16:00Z">
        <w:r>
          <w:rPr>
            <w:sz w:val="20"/>
          </w:rPr>
          <w:delText>gathering</w:delText>
        </w:r>
      </w:del>
      <w:r>
        <w:rPr>
          <w:sz w:val="20"/>
        </w:rPr>
        <w:t xml:space="preserve">,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w:t>
      </w:r>
      <w:del w:id="22" w:author="mike legler" w:date="1999-12-27T09:17:00Z">
        <w:r>
          <w:rPr>
            <w:sz w:val="20"/>
          </w:rPr>
          <w:delText>Gathering</w:delText>
        </w:r>
      </w:del>
      <w:r>
        <w:rPr>
          <w:sz w:val="20"/>
        </w:rPr>
        <w:t xml:space="preserve">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w:t>
      </w:r>
      <w:ins w:id="23" w:author="mike legler" w:date="1999-12-27T09:17:00Z">
        <w:r>
          <w:rPr>
            <w:sz w:val="20"/>
          </w:rPr>
          <w:t xml:space="preserve">Field </w:t>
        </w:r>
      </w:ins>
      <w:del w:id="24" w:author="mike legler" w:date="1999-12-27T09:17:00Z">
        <w:r>
          <w:rPr>
            <w:sz w:val="20"/>
          </w:rPr>
          <w:delText>Gathering</w:delText>
        </w:r>
      </w:del>
      <w:r>
        <w:rPr>
          <w:sz w:val="20"/>
        </w:rPr>
        <w:t xml:space="preserve">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w:t>
      </w:r>
      <w:ins w:id="25" w:author="mike legler" w:date="1999-12-27T09:17:00Z">
        <w:r>
          <w:rPr>
            <w:sz w:val="20"/>
          </w:rPr>
          <w:t xml:space="preserve">Provider </w:t>
        </w:r>
      </w:ins>
      <w:del w:id="26" w:author="mike legler" w:date="1999-12-27T09:17:00Z">
        <w:r>
          <w:rPr>
            <w:sz w:val="20"/>
          </w:rPr>
          <w:delText>Gatherer</w:delText>
        </w:r>
      </w:del>
      <w:r>
        <w:rPr>
          <w:sz w:val="20"/>
        </w:rPr>
        <w:t xml:space="preserve"> from any and all loss, cost, expense and Claims arising from or out of a breach of the representations and warranties herein.</w:t>
      </w:r>
    </w:p>
    <w:p>
      <w:pPr>
        <w:pStyle w:val="Heading2"/>
        <w:numPr>
          <w:ilvl w:val="1"/>
          <w:numId w:val="2"/>
        </w:numPr>
        <w:rPr>
          <w:sz w:val="20"/>
        </w:rPr>
      </w:pPr>
      <w:r>
        <w:rPr>
          <w:b/>
          <w:sz w:val="20"/>
          <w:u w:val="single"/>
        </w:rPr>
        <w:t>Owner's Commitment of Gas</w:t>
      </w:r>
      <w:r>
        <w:rPr>
          <w:b/>
          <w:sz w:val="20"/>
        </w:rPr>
        <w:t xml:space="preserve">.  </w:t>
      </w:r>
      <w:r>
        <w:rPr>
          <w:sz w:val="20"/>
        </w:rPr>
        <w:t xml:space="preserve">Except as expressly excepted in Exhibit A and subject to </w:t>
      </w:r>
      <w:ins w:id="27" w:author="mike legler" w:date="1999-12-27T09:18:00Z">
        <w:r>
          <w:rPr>
            <w:sz w:val="20"/>
          </w:rPr>
          <w:t xml:space="preserve">Provider’s </w:t>
        </w:r>
      </w:ins>
      <w:del w:id="28" w:author="mike legler" w:date="1999-12-27T09:18:00Z">
        <w:r>
          <w:rPr>
            <w:sz w:val="20"/>
          </w:rPr>
          <w:delText>Gatherer’s</w:delText>
        </w:r>
      </w:del>
      <w:r>
        <w:rPr>
          <w:sz w:val="20"/>
        </w:rPr>
        <w:t xml:space="preserve"> compliance with the terms and conditions of this Agreement,</w:t>
      </w:r>
      <w:r>
        <w:rPr>
          <w:b/>
          <w:sz w:val="20"/>
        </w:rPr>
        <w:t xml:space="preserve"> </w:t>
      </w:r>
      <w:r>
        <w:rPr>
          <w:sz w:val="20"/>
        </w:rPr>
        <w:t xml:space="preserve">Owner hereby exclusively commits and dedicates to </w:t>
      </w:r>
      <w:ins w:id="29" w:author="mike legler" w:date="1999-12-27T09:18:00Z">
        <w:r>
          <w:rPr>
            <w:sz w:val="20"/>
          </w:rPr>
          <w:t xml:space="preserve">Provider </w:t>
        </w:r>
      </w:ins>
      <w:del w:id="30" w:author="mike legler" w:date="1999-12-27T09:18:00Z">
        <w:r>
          <w:rPr>
            <w:sz w:val="20"/>
          </w:rPr>
          <w:delText>Gatherer</w:delText>
        </w:r>
      </w:del>
      <w:r>
        <w:rPr>
          <w:sz w:val="20"/>
        </w:rPr>
        <w:t xml:space="preserve">,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w:t>
      </w:r>
      <w:ins w:id="31" w:author="mike legler" w:date="1999-12-27T16:04:00Z">
        <w:r>
          <w:rPr>
            <w:sz w:val="20"/>
          </w:rPr>
          <w:t>G</w:t>
        </w:r>
      </w:ins>
      <w:del w:id="32" w:author="mike legler" w:date="1999-12-27T16:04:00Z">
        <w:r>
          <w:rPr>
            <w:sz w:val="20"/>
          </w:rPr>
          <w:delText>g</w:delText>
        </w:r>
      </w:del>
      <w:r>
        <w:rPr>
          <w:sz w:val="20"/>
        </w:rPr>
        <w:t xml:space="preserve">as within the Reserve Commitment Area, such additional </w:t>
      </w:r>
      <w:ins w:id="33" w:author="mike legler" w:date="1999-12-27T16:04:00Z">
        <w:r>
          <w:rPr>
            <w:sz w:val="20"/>
          </w:rPr>
          <w:t>G</w:t>
        </w:r>
      </w:ins>
      <w:del w:id="34" w:author="mike legler" w:date="1999-12-27T16:04:00Z">
        <w:r>
          <w:rPr>
            <w:sz w:val="20"/>
          </w:rPr>
          <w:delText>g</w:delText>
        </w:r>
      </w:del>
      <w:r>
        <w:rPr>
          <w:sz w:val="20"/>
        </w:rPr>
        <w:t xml:space="preserve">as will likewise be dedicated to this Agreement, provided, however, if such additionally acquired interest is dedicated to </w:t>
      </w:r>
      <w:ins w:id="35" w:author="mike legler" w:date="1999-12-27T09:18:00Z">
        <w:r>
          <w:rPr>
            <w:sz w:val="20"/>
          </w:rPr>
          <w:t xml:space="preserve">services </w:t>
        </w:r>
      </w:ins>
      <w:del w:id="36" w:author="mike legler" w:date="1999-12-27T09:18:00Z">
        <w:r>
          <w:rPr>
            <w:sz w:val="20"/>
          </w:rPr>
          <w:delText>gathering</w:delText>
        </w:r>
      </w:del>
      <w:r>
        <w:rPr>
          <w:sz w:val="20"/>
        </w:rPr>
        <w:t xml:space="preserve"> by others by agreement on the date of acquisition by Owner, then such </w:t>
      </w:r>
      <w:ins w:id="37" w:author="mike legler" w:date="1999-12-27T16:04:00Z">
        <w:r>
          <w:rPr>
            <w:sz w:val="20"/>
          </w:rPr>
          <w:t>G</w:t>
        </w:r>
      </w:ins>
      <w:del w:id="38" w:author="mike legler" w:date="1999-12-27T16:04:00Z">
        <w:r>
          <w:rPr>
            <w:sz w:val="20"/>
          </w:rPr>
          <w:delText>g</w:delText>
        </w:r>
      </w:del>
      <w:r>
        <w:rPr>
          <w:sz w:val="20"/>
        </w:rPr>
        <w:t>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w:t>
      </w:r>
      <w:ins w:id="39" w:author="mike legler" w:date="1999-12-27T16:05:00Z">
        <w:r>
          <w:rPr>
            <w:sz w:val="20"/>
          </w:rPr>
          <w:t>G</w:t>
        </w:r>
      </w:ins>
      <w:del w:id="40" w:author="mike legler" w:date="1999-12-27T16:05:00Z">
        <w:r>
          <w:rPr>
            <w:sz w:val="20"/>
          </w:rPr>
          <w:delText>g</w:delText>
        </w:r>
      </w:del>
      <w:r>
        <w:rPr>
          <w:sz w:val="20"/>
        </w:rPr>
        <w:t>as to satisfy same ("</w:t>
      </w:r>
      <w:r>
        <w:rPr>
          <w:sz w:val="20"/>
          <w:u w:val="single"/>
        </w:rPr>
        <w:t>Owner’s Reservations</w:t>
      </w:r>
      <w:r>
        <w:rPr>
          <w:sz w:val="20"/>
        </w:rPr>
        <w:t>"):</w:t>
      </w:r>
    </w:p>
    <w:p>
      <w:pPr>
        <w:pStyle w:val="Heading3"/>
        <w:numPr>
          <w:ilvl w:val="2"/>
          <w:numId w:val="2"/>
        </w:numPr>
        <w:rPr>
          <w:sz w:val="20"/>
        </w:rPr>
      </w:pPr>
      <w:r>
        <w:rPr>
          <w:sz w:val="20"/>
        </w:rPr>
        <w:t xml:space="preserve">to operate Owner's Reserves as a reasonably prudent Operator, provided, in the event Owner should commence </w:t>
      </w:r>
      <w:ins w:id="41" w:author="mike legler" w:date="1999-12-27T16:05:00Z">
        <w:r>
          <w:rPr>
            <w:sz w:val="20"/>
          </w:rPr>
          <w:t>g</w:t>
        </w:r>
      </w:ins>
      <w:del w:id="42" w:author="mike legler" w:date="1999-12-27T16:05:00Z">
        <w:r>
          <w:rPr>
            <w:sz w:val="20"/>
          </w:rPr>
          <w:delText>g</w:delText>
        </w:r>
      </w:del>
      <w:r>
        <w:rPr>
          <w:sz w:val="20"/>
        </w:rPr>
        <w:t xml:space="preserve">as flow from a new well, or the repair, reworking, or plugging of any well, notice of same shall be given to </w:t>
      </w:r>
      <w:ins w:id="43" w:author="mike legler" w:date="1999-12-27T09:20:00Z">
        <w:r>
          <w:rPr>
            <w:sz w:val="20"/>
          </w:rPr>
          <w:t xml:space="preserve">Provider </w:t>
        </w:r>
      </w:ins>
      <w:del w:id="44" w:author="mike legler" w:date="1999-12-27T09:20:00Z">
        <w:r>
          <w:rPr>
            <w:sz w:val="20"/>
          </w:rPr>
          <w:delText>Gatherer</w:delText>
        </w:r>
      </w:del>
      <w:r>
        <w:rPr>
          <w:sz w:val="20"/>
        </w:rPr>
        <w:t xml:space="preserve"> as soon as reasonably practical; and</w:t>
      </w:r>
    </w:p>
    <w:p>
      <w:pPr>
        <w:pStyle w:val="Heading3"/>
        <w:numPr>
          <w:ilvl w:val="2"/>
          <w:numId w:val="2"/>
        </w:numPr>
        <w:rPr>
          <w:sz w:val="20"/>
        </w:rPr>
      </w:pPr>
      <w:r>
        <w:rPr>
          <w:sz w:val="20"/>
        </w:rPr>
        <w:t xml:space="preserve">to separate or process the </w:t>
      </w:r>
      <w:ins w:id="45" w:author="mike legler" w:date="1999-12-27T16:05:00Z">
        <w:r>
          <w:rPr>
            <w:sz w:val="20"/>
          </w:rPr>
          <w:t>G</w:t>
        </w:r>
      </w:ins>
      <w:del w:id="46" w:author="mike legler" w:date="1999-12-27T16:05:00Z">
        <w:r>
          <w:rPr>
            <w:sz w:val="20"/>
          </w:rPr>
          <w:delText>g</w:delText>
        </w:r>
      </w:del>
      <w:r>
        <w:rPr>
          <w:sz w:val="20"/>
        </w:rPr>
        <w:t xml:space="preserve">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r>
      <w:ins w:id="47" w:author="mike legler" w:date="1999-12-27T09:20:00Z">
        <w:r>
          <w:rPr>
            <w:sz w:val="20"/>
          </w:rPr>
          <w:t xml:space="preserve">FIELD </w:t>
        </w:r>
      </w:ins>
      <w:ins w:id="48" w:author="mike legler" w:date="1999-12-27T16:05:00Z">
        <w:r>
          <w:rPr>
            <w:sz w:val="20"/>
          </w:rPr>
          <w:t>S</w:t>
        </w:r>
      </w:ins>
      <w:ins w:id="49" w:author="mike legler" w:date="1999-12-27T09:20:00Z">
        <w:r>
          <w:rPr>
            <w:sz w:val="20"/>
          </w:rPr>
          <w:t xml:space="preserve">ERVICES </w:t>
        </w:r>
      </w:ins>
      <w:del w:id="50" w:author="mike legler" w:date="1999-12-27T09:20:00Z">
        <w:r>
          <w:rPr>
            <w:sz w:val="20"/>
          </w:rPr>
          <w:delText>Gathering</w:delText>
        </w:r>
      </w:del>
      <w:r>
        <w:rPr>
          <w:sz w:val="20"/>
        </w:rPr>
        <w:t xml:space="preserve"> and Redelivery</w:t>
      </w:r>
    </w:p>
    <w:p>
      <w:pPr>
        <w:pStyle w:val="Heading2"/>
        <w:numPr>
          <w:ilvl w:val="1"/>
          <w:numId w:val="2"/>
        </w:numPr>
        <w:rPr>
          <w:sz w:val="20"/>
        </w:rPr>
      </w:pPr>
      <w:ins w:id="51" w:author="mike legler" w:date="1999-12-27T09:21:00Z">
        <w:r>
          <w:rPr>
            <w:b/>
            <w:sz w:val="20"/>
            <w:u w:val="single"/>
          </w:rPr>
          <w:t xml:space="preserve">Field </w:t>
        </w:r>
      </w:ins>
      <w:del w:id="52" w:author="mike legler" w:date="1999-12-27T09:21:00Z">
        <w:r>
          <w:rPr>
            <w:b/>
            <w:sz w:val="20"/>
            <w:u w:val="single"/>
          </w:rPr>
          <w:delText xml:space="preserve">Gathering </w:delText>
        </w:r>
      </w:del>
      <w:r>
        <w:rPr>
          <w:b/>
          <w:sz w:val="20"/>
          <w:u w:val="single"/>
        </w:rPr>
        <w:t>Services</w:t>
      </w:r>
      <w:r>
        <w:rPr>
          <w:b/>
          <w:sz w:val="20"/>
        </w:rPr>
        <w:t xml:space="preserve">.  </w:t>
      </w:r>
      <w:r>
        <w:rPr>
          <w:sz w:val="20"/>
        </w:rPr>
        <w:t xml:space="preserve">In accordance with the terms and subject to the requirements of this Agreement, </w:t>
      </w:r>
      <w:ins w:id="53" w:author="mike legler" w:date="1999-12-27T09:21:00Z">
        <w:r>
          <w:rPr>
            <w:sz w:val="20"/>
          </w:rPr>
          <w:t xml:space="preserve">Provider </w:t>
        </w:r>
      </w:ins>
      <w:del w:id="54" w:author="mike legler" w:date="1999-12-27T09:21:00Z">
        <w:r>
          <w:rPr>
            <w:sz w:val="20"/>
          </w:rPr>
          <w:delText>Gatherer</w:delText>
        </w:r>
      </w:del>
      <w:r>
        <w:rPr>
          <w:sz w:val="20"/>
        </w:rPr>
        <w:t xml:space="preserve">, or </w:t>
      </w:r>
      <w:ins w:id="55" w:author="mike legler" w:date="1999-12-27T09:21:00Z">
        <w:r>
          <w:rPr>
            <w:sz w:val="20"/>
          </w:rPr>
          <w:t xml:space="preserve">Provider’s </w:t>
        </w:r>
      </w:ins>
      <w:del w:id="56" w:author="mike legler" w:date="1999-12-27T09:21:00Z">
        <w:r>
          <w:rPr>
            <w:sz w:val="20"/>
          </w:rPr>
          <w:delText>Gatherer's</w:delText>
        </w:r>
      </w:del>
      <w:r>
        <w:rPr>
          <w:sz w:val="20"/>
        </w:rPr>
        <w:t xml:space="preserve"> designee, shall perform </w:t>
      </w:r>
      <w:ins w:id="57" w:author="mike legler" w:date="1999-12-27T09:21:00Z">
        <w:r>
          <w:rPr>
            <w:sz w:val="20"/>
          </w:rPr>
          <w:t xml:space="preserve">Field </w:t>
        </w:r>
      </w:ins>
      <w:del w:id="58" w:author="mike legler" w:date="1999-12-27T09:21:00Z">
        <w:r>
          <w:rPr>
            <w:sz w:val="20"/>
          </w:rPr>
          <w:delText>Gathering</w:delText>
        </w:r>
      </w:del>
      <w:r>
        <w:rPr>
          <w:sz w:val="20"/>
        </w:rPr>
        <w:t xml:space="preserve"> Services for Owner's Daily Deliverability of Gas up to the Maximum Daily Quantity and in that regard agrees to purchase, build, own and operate facilities necessary to perform the </w:t>
      </w:r>
      <w:ins w:id="59" w:author="mike legler" w:date="1999-12-27T09:21:00Z">
        <w:r>
          <w:rPr>
            <w:sz w:val="20"/>
          </w:rPr>
          <w:t xml:space="preserve">Field </w:t>
        </w:r>
      </w:ins>
      <w:del w:id="60" w:author="mike legler" w:date="1999-12-27T09:21:00Z">
        <w:r>
          <w:rPr>
            <w:sz w:val="20"/>
          </w:rPr>
          <w:delText xml:space="preserve">Gathering </w:delText>
        </w:r>
      </w:del>
      <w:r>
        <w:rPr>
          <w:sz w:val="20"/>
        </w:rPr>
        <w:t xml:space="preserve">Services in accordance with the Facilities Development Plan attached hereto as </w:t>
      </w:r>
      <w:r>
        <w:rPr>
          <w:sz w:val="20"/>
          <w:u w:val="single"/>
        </w:rPr>
        <w:t>Exhibit B</w:t>
      </w:r>
      <w:r>
        <w:rPr>
          <w:sz w:val="20"/>
        </w:rPr>
        <w:t xml:space="preserve">.  If </w:t>
      </w:r>
      <w:ins w:id="61" w:author="mike legler" w:date="1999-12-27T09:21:00Z">
        <w:r>
          <w:rPr>
            <w:sz w:val="20"/>
          </w:rPr>
          <w:t xml:space="preserve">Provider </w:t>
        </w:r>
      </w:ins>
      <w:del w:id="62" w:author="mike legler" w:date="1999-12-27T09:22:00Z">
        <w:r>
          <w:rPr>
            <w:sz w:val="20"/>
          </w:rPr>
          <w:delText>Gatherer</w:delText>
        </w:r>
      </w:del>
      <w:r>
        <w:rPr>
          <w:sz w:val="20"/>
        </w:rPr>
        <w:t xml:space="preserve"> is unable for any reason to perform </w:t>
      </w:r>
      <w:ins w:id="63" w:author="mike legler" w:date="1999-12-27T09:22:00Z">
        <w:r>
          <w:rPr>
            <w:sz w:val="20"/>
          </w:rPr>
          <w:t xml:space="preserve">Field </w:t>
        </w:r>
      </w:ins>
      <w:del w:id="64" w:author="mike legler" w:date="1999-12-27T09:22:00Z">
        <w:r>
          <w:rPr>
            <w:sz w:val="20"/>
          </w:rPr>
          <w:delText>Gathering</w:delText>
        </w:r>
      </w:del>
      <w:r>
        <w:rPr>
          <w:sz w:val="20"/>
        </w:rPr>
        <w:t xml:space="preserve"> Services for the entire quantity of Owner's Daily Deliverability of Gas, then such excess quantities of Gas shall be released from commitment hereunder until </w:t>
      </w:r>
      <w:ins w:id="65" w:author="mike legler" w:date="1999-12-27T09:22:00Z">
        <w:r>
          <w:rPr>
            <w:sz w:val="20"/>
          </w:rPr>
          <w:t xml:space="preserve">Provider </w:t>
        </w:r>
      </w:ins>
      <w:del w:id="66" w:author="mike legler" w:date="1999-12-27T09:22:00Z">
        <w:r>
          <w:rPr>
            <w:sz w:val="20"/>
          </w:rPr>
          <w:delText>Gatherer</w:delText>
        </w:r>
      </w:del>
      <w:r>
        <w:rPr>
          <w:sz w:val="20"/>
        </w:rPr>
        <w:t xml:space="preserve"> is able to provide </w:t>
      </w:r>
      <w:ins w:id="67" w:author="mike legler" w:date="1999-12-27T09:22:00Z">
        <w:r>
          <w:rPr>
            <w:sz w:val="20"/>
          </w:rPr>
          <w:t xml:space="preserve">Field </w:t>
        </w:r>
      </w:ins>
      <w:del w:id="68" w:author="mike legler" w:date="1999-12-27T09:22:00Z">
        <w:r>
          <w:rPr>
            <w:sz w:val="20"/>
          </w:rPr>
          <w:delText>Gathering</w:delText>
        </w:r>
      </w:del>
      <w:r>
        <w:rPr>
          <w:sz w:val="20"/>
        </w:rPr>
        <w:t xml:space="preserve"> Services for such Gas. </w:t>
      </w:r>
      <w:ins w:id="69" w:author="mike legler" w:date="1999-12-27T09:22:00Z">
        <w:r>
          <w:rPr>
            <w:sz w:val="20"/>
          </w:rPr>
          <w:t xml:space="preserve">Provider </w:t>
        </w:r>
      </w:ins>
      <w:del w:id="70" w:author="mike legler" w:date="1999-12-27T09:22:00Z">
        <w:r>
          <w:rPr>
            <w:sz w:val="20"/>
          </w:rPr>
          <w:delText>Gatherer</w:delText>
        </w:r>
      </w:del>
      <w:r>
        <w:rPr>
          <w:sz w:val="20"/>
        </w:rPr>
        <w:t xml:space="preserve"> agrees to install, as quickly as practicable once all permits have been obtained, </w:t>
      </w:r>
      <w:del w:id="71" w:author="mike legler" w:date="1999-12-27T16:06:00Z">
        <w:r>
          <w:rPr>
            <w:sz w:val="20"/>
          </w:rPr>
          <w:delText xml:space="preserve">field </w:delText>
        </w:r>
      </w:del>
      <w:del w:id="72" w:author="mike legler" w:date="1999-12-27T09:22:00Z">
        <w:r>
          <w:rPr>
            <w:sz w:val="20"/>
          </w:rPr>
          <w:delText>gathering</w:delText>
        </w:r>
      </w:del>
      <w:r>
        <w:rPr>
          <w:sz w:val="20"/>
        </w:rPr>
        <w:t xml:space="preserve"> </w:t>
      </w:r>
      <w:ins w:id="73" w:author="mike legler" w:date="1999-12-27T16:06:00Z">
        <w:r>
          <w:rPr>
            <w:sz w:val="20"/>
          </w:rPr>
          <w:t>F</w:t>
        </w:r>
      </w:ins>
      <w:del w:id="74" w:author="mike legler" w:date="1999-12-27T16:06:00Z">
        <w:r>
          <w:rPr>
            <w:sz w:val="20"/>
          </w:rPr>
          <w:delText>f</w:delText>
        </w:r>
      </w:del>
      <w:r>
        <w:rPr>
          <w:sz w:val="20"/>
        </w:rPr>
        <w:t xml:space="preserve">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w:t>
      </w:r>
      <w:ins w:id="75" w:author="mike legler" w:date="1999-12-27T09:23:00Z">
        <w:r>
          <w:rPr>
            <w:sz w:val="20"/>
          </w:rPr>
          <w:t xml:space="preserve">Provider </w:t>
        </w:r>
      </w:ins>
      <w:del w:id="76" w:author="mike legler" w:date="1999-12-27T09:23:00Z">
        <w:r>
          <w:rPr>
            <w:sz w:val="20"/>
          </w:rPr>
          <w:delText>Gatherer</w:delText>
        </w:r>
      </w:del>
      <w:r>
        <w:rPr>
          <w:sz w:val="20"/>
        </w:rPr>
        <w:t xml:space="preserve">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w:t>
      </w:r>
      <w:ins w:id="77" w:author="mike legler" w:date="1999-12-27T09:23:00Z">
        <w:r>
          <w:rPr>
            <w:sz w:val="20"/>
          </w:rPr>
          <w:t>Provider</w:t>
        </w:r>
      </w:ins>
      <w:del w:id="78" w:author="mike legler" w:date="1999-12-27T09:23:00Z">
        <w:r>
          <w:rPr>
            <w:sz w:val="20"/>
          </w:rPr>
          <w:delText>Gatherer</w:delText>
        </w:r>
      </w:del>
      <w:r>
        <w:rPr>
          <w:sz w:val="20"/>
        </w:rPr>
        <w:t xml:space="preserve"> shall redeliver gas to Owner ("Delivery Points") are as specified in </w:t>
      </w:r>
      <w:r>
        <w:rPr>
          <w:sz w:val="20"/>
          <w:u w:val="single"/>
        </w:rPr>
        <w:t>Exhibit D</w:t>
      </w:r>
      <w:r>
        <w:rPr>
          <w:sz w:val="20"/>
        </w:rPr>
        <w:t xml:space="preserve"> attached hereto.  Maximum volumes that may be redelivered to any Delivery Point shall be as set forth on </w:t>
      </w:r>
      <w:r>
        <w:rPr>
          <w:sz w:val="20"/>
          <w:u w:val="single"/>
        </w:rPr>
        <w:t>Exhibit D.</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shall remain in effect for a period of ten (10) Years from the Effective Date (the "</w:t>
      </w:r>
      <w:r>
        <w:rPr>
          <w:sz w:val="20"/>
          <w:u w:val="single"/>
        </w:rPr>
        <w:t>Primary Term</w:t>
      </w:r>
      <w:r>
        <w:rPr>
          <w:sz w:val="20"/>
        </w:rPr>
        <w:t>"),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r>
      <w:ins w:id="79" w:author="mike legler" w:date="1999-12-27T09:23:00Z">
        <w:r>
          <w:rPr>
            <w:sz w:val="20"/>
          </w:rPr>
          <w:t xml:space="preserve">Field Services </w:t>
        </w:r>
      </w:ins>
      <w:del w:id="80" w:author="mike legler" w:date="1999-12-27T09:24:00Z">
        <w:r>
          <w:rPr>
            <w:sz w:val="20"/>
          </w:rPr>
          <w:delText xml:space="preserve">Gathering </w:delText>
        </w:r>
      </w:del>
      <w:r>
        <w:rPr>
          <w:sz w:val="20"/>
        </w:rPr>
        <w:t>Charge and Payment</w:t>
      </w:r>
    </w:p>
    <w:p>
      <w:pPr>
        <w:pStyle w:val="Heading2"/>
        <w:numPr>
          <w:ilvl w:val="0"/>
          <w:numId w:val="0"/>
        </w:numPr>
        <w:ind w:firstLine="720" w:start="0" w:end="0"/>
        <w:rPr>
          <w:b/>
          <w:sz w:val="20"/>
        </w:rPr>
      </w:pPr>
      <w:r>
        <w:rPr>
          <w:sz w:val="20"/>
        </w:rPr>
        <w:t>Section 4.1</w:t>
        <w:tab/>
      </w:r>
      <w:ins w:id="81" w:author="mike legler" w:date="1999-12-27T09:24:00Z">
        <w:r>
          <w:rPr>
            <w:b/>
            <w:sz w:val="20"/>
          </w:rPr>
          <w:t>Field Services</w:t>
        </w:r>
      </w:ins>
      <w:ins w:id="82" w:author="mike legler" w:date="1999-12-27T09:24:00Z">
        <w:r>
          <w:rPr>
            <w:sz w:val="20"/>
          </w:rPr>
          <w:t xml:space="preserve"> </w:t>
        </w:r>
      </w:ins>
      <w:del w:id="83" w:author="mike legler" w:date="1999-12-27T09:24:00Z">
        <w:r>
          <w:rPr>
            <w:b/>
            <w:sz w:val="20"/>
            <w:u w:val="single"/>
          </w:rPr>
          <w:delText>Gathering</w:delText>
        </w:r>
      </w:del>
      <w:r>
        <w:rPr>
          <w:b/>
          <w:sz w:val="20"/>
          <w:u w:val="single"/>
        </w:rPr>
        <w:t xml:space="preserve"> Fee</w:t>
      </w:r>
      <w:r>
        <w:rPr>
          <w:b/>
          <w:sz w:val="20"/>
        </w:rPr>
        <w:t xml:space="preserve">.  </w:t>
      </w:r>
      <w:r>
        <w:rPr>
          <w:sz w:val="20"/>
        </w:rPr>
        <w:t xml:space="preserve">The initial </w:t>
      </w:r>
      <w:ins w:id="84" w:author="mike legler" w:date="1999-12-27T09:24:00Z">
        <w:r>
          <w:rPr>
            <w:sz w:val="20"/>
          </w:rPr>
          <w:t>field service</w:t>
        </w:r>
      </w:ins>
      <w:del w:id="85" w:author="mike legler" w:date="1999-12-27T09:24:00Z">
        <w:r>
          <w:rPr>
            <w:sz w:val="20"/>
          </w:rPr>
          <w:delText>gathering</w:delText>
        </w:r>
      </w:del>
      <w:r>
        <w:rPr>
          <w:sz w:val="20"/>
        </w:rPr>
        <w:t xml:space="preserve"> fee ("</w:t>
      </w:r>
      <w:ins w:id="86" w:author="mike legler" w:date="1999-12-27T09:24:00Z">
        <w:r>
          <w:rPr>
            <w:sz w:val="20"/>
          </w:rPr>
          <w:t>Field Services</w:t>
        </w:r>
      </w:ins>
      <w:del w:id="87" w:author="mike legler" w:date="1999-12-27T09:24:00Z">
        <w:r>
          <w:rPr>
            <w:sz w:val="20"/>
            <w:u w:val="single"/>
          </w:rPr>
          <w:delText>Gathering</w:delText>
        </w:r>
      </w:del>
      <w:r>
        <w:rPr>
          <w:sz w:val="20"/>
          <w:u w:val="single"/>
        </w:rPr>
        <w:t xml:space="preserve"> Fee</w:t>
      </w:r>
      <w:r>
        <w:rPr>
          <w:sz w:val="20"/>
        </w:rPr>
        <w:t xml:space="preserve">") for </w:t>
      </w:r>
      <w:ins w:id="88" w:author="mike legler" w:date="1999-12-27T09:24:00Z">
        <w:r>
          <w:rPr>
            <w:sz w:val="20"/>
          </w:rPr>
          <w:t xml:space="preserve">Field </w:t>
        </w:r>
      </w:ins>
      <w:del w:id="89" w:author="mike legler" w:date="1999-12-27T09:24:00Z">
        <w:r>
          <w:rPr>
            <w:sz w:val="20"/>
          </w:rPr>
          <w:delText>Gathering</w:delText>
        </w:r>
      </w:del>
      <w:r>
        <w:rPr>
          <w:sz w:val="20"/>
        </w:rPr>
        <w:t xml:space="preserve"> Services shall be $0.50 per Mcf, plus actual fuel and shrinkage,</w:t>
      </w:r>
      <w:r>
        <w:rPr>
          <w:b/>
          <w:sz w:val="20"/>
        </w:rPr>
        <w:t xml:space="preserve"> </w:t>
      </w:r>
      <w:r>
        <w:rPr>
          <w:sz w:val="20"/>
        </w:rPr>
        <w:t xml:space="preserve">for Owner's quantity of gas as measured at the Measurement Points(s).  The parties acknowledge that the $0.50 plus actual fuel and shrinkage component of the </w:t>
      </w:r>
      <w:ins w:id="90" w:author="mike legler" w:date="1999-12-27T09:25:00Z">
        <w:r>
          <w:rPr>
            <w:sz w:val="20"/>
          </w:rPr>
          <w:t>Field Services</w:t>
        </w:r>
      </w:ins>
      <w:del w:id="91" w:author="mike legler" w:date="1999-12-27T09:25:00Z">
        <w:r>
          <w:rPr>
            <w:sz w:val="20"/>
          </w:rPr>
          <w:delText>Gathering</w:delText>
        </w:r>
      </w:del>
      <w:r>
        <w:rPr>
          <w:sz w:val="20"/>
        </w:rPr>
        <w:t xml:space="preserve"> Fee is comprised of the following: (1) $0.20/Mcf for </w:t>
      </w:r>
      <w:ins w:id="92" w:author="mike legler" w:date="1999-12-27T09:25:00Z">
        <w:r>
          <w:rPr>
            <w:sz w:val="20"/>
          </w:rPr>
          <w:t>field services</w:t>
        </w:r>
      </w:ins>
      <w:del w:id="93" w:author="mike legler" w:date="1999-12-27T09:25:00Z">
        <w:r>
          <w:rPr>
            <w:sz w:val="20"/>
          </w:rPr>
          <w:delText>gathering</w:delText>
        </w:r>
      </w:del>
      <w:r>
        <w:rPr>
          <w:sz w:val="20"/>
        </w:rPr>
        <w:t xml:space="preserve"> upstream of compression, (2) $0.15/Mcf for compression plus actual fuel and shrinkage, and (3) $0.15/Mcf for </w:t>
      </w:r>
      <w:ins w:id="94" w:author="mike legler" w:date="1999-12-27T09:25:00Z">
        <w:r>
          <w:rPr>
            <w:sz w:val="20"/>
          </w:rPr>
          <w:t>field services</w:t>
        </w:r>
      </w:ins>
      <w:del w:id="95" w:author="mike legler" w:date="1999-12-27T09:25:00Z">
        <w:r>
          <w:rPr>
            <w:sz w:val="20"/>
          </w:rPr>
          <w:delText>gathering</w:delText>
        </w:r>
      </w:del>
      <w:r>
        <w:rPr>
          <w:sz w:val="20"/>
        </w:rPr>
        <w:t xml:space="preserve"> downstream of compression.</w:t>
      </w:r>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 xml:space="preserve">In the event that Owner is in default on payment of any amount due for </w:t>
      </w:r>
      <w:ins w:id="96" w:author="mike legler" w:date="1999-12-27T09:25:00Z">
        <w:r>
          <w:rPr>
            <w:sz w:val="20"/>
          </w:rPr>
          <w:t>Field</w:t>
        </w:r>
      </w:ins>
      <w:del w:id="97" w:author="mike legler" w:date="1999-12-27T09:25:00Z">
        <w:r>
          <w:rPr>
            <w:sz w:val="20"/>
          </w:rPr>
          <w:delText>Gathering</w:delText>
        </w:r>
      </w:del>
      <w:r>
        <w:rPr>
          <w:sz w:val="20"/>
        </w:rPr>
        <w:t xml:space="preserve"> Services rendered hereunder for a period of forty-five (45) Days, then upon fifteen (15) Days written notice, </w:t>
      </w:r>
      <w:ins w:id="98" w:author="mike legler" w:date="1999-12-27T09:25:00Z">
        <w:r>
          <w:rPr>
            <w:sz w:val="20"/>
          </w:rPr>
          <w:t>Provider</w:t>
        </w:r>
      </w:ins>
      <w:del w:id="99" w:author="mike legler" w:date="1999-12-27T09:26:00Z">
        <w:r>
          <w:rPr>
            <w:sz w:val="20"/>
          </w:rPr>
          <w:delText>Gatherer</w:delText>
        </w:r>
      </w:del>
      <w:r>
        <w:rPr>
          <w:sz w:val="20"/>
        </w:rPr>
        <w:t xml:space="preserve"> may at its election suspend </w:t>
      </w:r>
      <w:ins w:id="100" w:author="mike legler" w:date="1999-12-27T09:26:00Z">
        <w:r>
          <w:rPr>
            <w:sz w:val="20"/>
          </w:rPr>
          <w:t>Field</w:t>
        </w:r>
      </w:ins>
      <w:del w:id="101" w:author="mike legler" w:date="1999-12-27T09:26:00Z">
        <w:r>
          <w:rPr>
            <w:sz w:val="20"/>
          </w:rPr>
          <w:delText>Gathering</w:delText>
        </w:r>
      </w:del>
      <w:r>
        <w:rPr>
          <w:sz w:val="20"/>
        </w:rPr>
        <w:t xml:space="preserve"> Services and/or terminate this Agreement, unless Owner pays the amount in default within the aforesaid fifteen-Day notice period.  Any termination of this Agreement pursuant to the provisions of this Section 4.2 shall be without waiver of or prejudice to any remedy to which </w:t>
      </w:r>
      <w:ins w:id="102" w:author="mike legler" w:date="1999-12-27T09:26:00Z">
        <w:r>
          <w:rPr>
            <w:sz w:val="20"/>
          </w:rPr>
          <w:t>Provider</w:t>
        </w:r>
      </w:ins>
      <w:del w:id="103" w:author="mike legler" w:date="1999-12-27T09:26:00Z">
        <w:r>
          <w:rPr>
            <w:sz w:val="20"/>
          </w:rPr>
          <w:delText>Gatherer</w:delText>
        </w:r>
      </w:del>
      <w:r>
        <w:rPr>
          <w:sz w:val="20"/>
        </w:rPr>
        <w:t xml:space="preserve">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8640" w:type="dxa"/>
        <w:jc w:val="start"/>
        <w:tblInd w:w="738" w:type="dxa"/>
        <w:tblLayout w:type="fixed"/>
        <w:tblCellMar>
          <w:top w:w="0" w:type="dxa"/>
          <w:start w:w="108" w:type="dxa"/>
          <w:bottom w:w="0" w:type="dxa"/>
          <w:end w:w="108" w:type="dxa"/>
        </w:tblCellMar>
      </w:tblPr>
      <w:tblGrid>
        <w:gridCol w:w="4590"/>
        <w:gridCol w:w="4050"/>
      </w:tblGrid>
      <w:tr>
        <w:trPr/>
        <w:tc>
          <w:tcPr>
            <w:tcW w:w="4590" w:type="dxa"/>
            <w:tcBorders/>
          </w:tcPr>
          <w:p>
            <w:pPr>
              <w:pStyle w:val="Normal"/>
              <w:keepNext w:val="true"/>
              <w:spacing w:before="240" w:after="0"/>
              <w:rPr/>
            </w:pPr>
            <w:ins w:id="104" w:author="mike legler" w:date="1999-12-27T09:26:00Z">
              <w:r>
                <w:rPr>
                  <w:b/>
                  <w:smallCaps/>
                </w:rPr>
                <w:t>Provider</w:t>
              </w:r>
            </w:ins>
            <w:del w:id="105" w:author="mike legler" w:date="1999-12-27T09:26:00Z">
              <w:r>
                <w:rPr>
                  <w:b/>
                  <w:smallCaps/>
                </w:rPr>
                <w:delText>Gatherer</w:delText>
              </w:r>
            </w:del>
            <w:r>
              <w:rPr>
                <w:b/>
                <w:smallCaps/>
              </w:rPr>
              <w:t>:</w:t>
            </w:r>
          </w:p>
          <w:p>
            <w:pPr>
              <w:pStyle w:val="Normal"/>
              <w:keepNext w:val="true"/>
              <w:tabs>
                <w:tab w:val="clear" w:pos="720"/>
                <w:tab w:val="left" w:pos="252" w:leader="none"/>
              </w:tabs>
              <w:spacing w:before="240" w:after="0"/>
              <w:ind w:start="252" w:end="0"/>
              <w:rPr>
                <w:b/>
                <w:smallCaps/>
              </w:rPr>
            </w:pPr>
            <w:r>
              <w:rPr>
                <w:b/>
              </w:rPr>
              <w:t>Notices</w:t>
            </w:r>
            <w:r>
              <w:rPr/>
              <w:t>:</w:t>
            </w:r>
          </w:p>
        </w:tc>
        <w:tc>
          <w:tcPr>
            <w:tcW w:w="4050" w:type="dxa"/>
            <w:tcBorders/>
          </w:tcPr>
          <w:p>
            <w:pPr>
              <w:pStyle w:val="Normal"/>
              <w:keepNext w:val="true"/>
              <w:tabs>
                <w:tab w:val="clear" w:pos="720"/>
                <w:tab w:val="left" w:pos="3132" w:leader="none"/>
              </w:tabs>
              <w:spacing w:before="240" w:after="0"/>
              <w:rPr>
                <w:b/>
                <w:smallCaps/>
              </w:rPr>
            </w:pPr>
            <w:r>
              <w:rPr>
                <w:b/>
                <w:smallCaps/>
              </w:rPr>
              <w:t>Owner:</w:t>
            </w:r>
          </w:p>
          <w:p>
            <w:pPr>
              <w:pStyle w:val="Normal"/>
              <w:keepNext w:val="true"/>
              <w:tabs>
                <w:tab w:val="clear" w:pos="720"/>
                <w:tab w:val="left" w:pos="3132" w:leader="none"/>
              </w:tabs>
              <w:spacing w:before="240" w:after="0"/>
              <w:ind w:start="252" w:end="0"/>
              <w:rPr>
                <w:b/>
                <w:smallCaps/>
              </w:rPr>
            </w:pPr>
            <w:r>
              <w:rPr>
                <w:b/>
              </w:rPr>
              <w:t>Notices</w:t>
            </w:r>
            <w:r>
              <w:rPr/>
              <w:t>:</w:t>
            </w:r>
          </w:p>
        </w:tc>
      </w:tr>
      <w:tr>
        <w:trPr/>
        <w:tc>
          <w:tcPr>
            <w:tcW w:w="459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 xml:space="preserve"> </w:t>
            </w:r>
            <w:r>
              <w:rPr/>
              <w:t>If by  check, addressed to:</w:t>
            </w:r>
          </w:p>
          <w:p>
            <w:pPr>
              <w:pStyle w:val="Normal"/>
              <w:keepNext w:val="true"/>
              <w:rPr/>
            </w:pPr>
            <w:r>
              <w:rPr/>
              <w:t>Enron Midstream Services, L.L.C.</w:t>
            </w:r>
          </w:p>
          <w:p>
            <w:pPr>
              <w:pStyle w:val="Normal"/>
              <w:keepNext w:val="true"/>
              <w:rPr/>
            </w:pPr>
            <w:r>
              <w:rPr/>
              <w:t>P. O. Box 840201</w:t>
            </w:r>
          </w:p>
          <w:p>
            <w:pPr>
              <w:pStyle w:val="Normal"/>
              <w:keepNext w:val="true"/>
              <w:rPr/>
            </w:pPr>
            <w:r>
              <w:rPr/>
              <w:t>Dallas, Texas 75284-0201</w:t>
            </w:r>
          </w:p>
          <w:p>
            <w:pPr>
              <w:pStyle w:val="Normal"/>
              <w:keepNext w:val="true"/>
              <w:rPr/>
            </w:pPr>
            <w:r>
              <w:rPr/>
              <w:t>If by wire transfer to:</w:t>
            </w:r>
          </w:p>
          <w:p>
            <w:pPr>
              <w:pStyle w:val="Normal"/>
              <w:keepNext w:val="true"/>
              <w:rPr/>
            </w:pPr>
            <w:r>
              <w:rPr/>
              <w:t>Enron Midstream Services, L.L.C.</w:t>
            </w:r>
          </w:p>
          <w:p>
            <w:pPr>
              <w:pStyle w:val="Normal"/>
              <w:keepNext w:val="true"/>
              <w:rPr/>
            </w:pPr>
            <w:r>
              <w:rPr/>
              <w:t>ABA Route # 111000025</w:t>
            </w:r>
          </w:p>
          <w:p>
            <w:pPr>
              <w:pStyle w:val="Normal"/>
              <w:keepNext w:val="true"/>
              <w:rPr/>
            </w:pPr>
            <w:r>
              <w:rPr/>
              <w:t>BankAmerica, Dallas TX</w:t>
            </w:r>
          </w:p>
          <w:p>
            <w:pPr>
              <w:pStyle w:val="Normal"/>
              <w:keepNext w:val="true"/>
              <w:rPr/>
            </w:pPr>
            <w:r>
              <w:rPr/>
              <w:t>Account # 3750494099</w:t>
            </w:r>
          </w:p>
          <w:p>
            <w:pPr>
              <w:pStyle w:val="Normal"/>
              <w:keepNext w:val="true"/>
              <w:ind w:start="518" w:end="0"/>
              <w:rPr/>
            </w:pPr>
            <w:r>
              <w:rPr/>
            </w:r>
          </w:p>
        </w:tc>
        <w:tc>
          <w:tcPr>
            <w:tcW w:w="4050" w:type="dxa"/>
            <w:tcBorders/>
          </w:tcPr>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Jeff Shaffer</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tabs>
                <w:tab w:val="clear" w:pos="720"/>
                <w:tab w:val="left" w:pos="3132" w:leader="none"/>
                <w:tab w:val="left" w:pos="4122" w:leader="none"/>
                <w:tab w:val="left" w:pos="4842" w:leader="none"/>
              </w:tabs>
              <w:jc w:val="both"/>
              <w:rPr/>
            </w:pPr>
            <w:r>
              <w:rPr/>
              <w:t xml:space="preserve">Denver, CO  80202-4436                   </w:t>
            </w:r>
          </w:p>
          <w:p>
            <w:pPr>
              <w:pStyle w:val="Normal"/>
              <w:tabs>
                <w:tab w:val="clear" w:pos="720"/>
                <w:tab w:val="left" w:pos="3132" w:leader="none"/>
              </w:tabs>
              <w:jc w:val="both"/>
              <w:rPr/>
            </w:pPr>
            <w:r>
              <w:rPr/>
              <w:t xml:space="preserve">Phone: (303) 573-5404                       </w:t>
            </w:r>
          </w:p>
          <w:p>
            <w:pPr>
              <w:pStyle w:val="Normal"/>
              <w:tabs>
                <w:tab w:val="clear" w:pos="720"/>
                <w:tab w:val="left" w:pos="3132" w:leader="none"/>
              </w:tabs>
              <w:jc w:val="both"/>
              <w:rPr/>
            </w:pPr>
            <w:r>
              <w:rPr/>
              <w:t xml:space="preserve">Fax: (303) 573-5609 </w:t>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b/>
              </w:rPr>
            </w:pPr>
            <w:r>
              <w:rPr>
                <w:b/>
              </w:rPr>
            </w:r>
          </w:p>
          <w:p>
            <w:pPr>
              <w:pStyle w:val="Normal"/>
              <w:keepNext w:val="true"/>
              <w:tabs>
                <w:tab w:val="clear" w:pos="720"/>
                <w:tab w:val="left" w:pos="3132" w:leader="none"/>
              </w:tabs>
              <w:ind w:start="-14" w:end="0"/>
              <w:rPr/>
            </w:pPr>
            <w:r>
              <w:rPr>
                <w:b/>
              </w:rPr>
              <w:t xml:space="preserve">     </w:t>
            </w:r>
            <w:r>
              <w:rPr>
                <w:b/>
              </w:rPr>
              <w:t>Nominations/Confirmations</w:t>
            </w:r>
            <w:r>
              <w:rPr/>
              <w:t>:</w:t>
            </w:r>
          </w:p>
          <w:p>
            <w:pPr>
              <w:pStyle w:val="Normal"/>
              <w:keepNext w:val="true"/>
              <w:tabs>
                <w:tab w:val="clear" w:pos="720"/>
                <w:tab w:val="left" w:pos="3132" w:leader="none"/>
              </w:tabs>
              <w:rPr/>
            </w:pPr>
            <w:r>
              <w:rPr/>
              <w:t>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w:t>
            </w:r>
          </w:p>
          <w:p>
            <w:pPr>
              <w:pStyle w:val="Normal"/>
              <w:tabs>
                <w:tab w:val="clear" w:pos="720"/>
                <w:tab w:val="left" w:pos="3132" w:leader="none"/>
              </w:tabs>
              <w:jc w:val="both"/>
              <w:rPr/>
            </w:pPr>
            <w:r>
              <w:rPr/>
              <w:t xml:space="preserve">Westport Oil and Gas Company, Inc. </w:t>
            </w:r>
          </w:p>
          <w:p>
            <w:pPr>
              <w:pStyle w:val="Normal"/>
              <w:tabs>
                <w:tab w:val="clear" w:pos="720"/>
                <w:tab w:val="left" w:pos="3132" w:leader="none"/>
              </w:tabs>
              <w:jc w:val="both"/>
              <w:rPr/>
            </w:pPr>
            <w:r>
              <w:rPr/>
              <w:t>Attn:  Revenue Account</w:t>
            </w:r>
          </w:p>
          <w:p>
            <w:pPr>
              <w:pStyle w:val="Normal"/>
              <w:tabs>
                <w:tab w:val="clear" w:pos="720"/>
                <w:tab w:val="left" w:pos="3132" w:leader="none"/>
              </w:tabs>
              <w:jc w:val="both"/>
              <w:rPr>
                <w:u w:val="single"/>
              </w:rPr>
            </w:pPr>
            <w:r>
              <w:rPr/>
              <w:t>410 17</w:t>
            </w:r>
            <w:r>
              <w:rPr>
                <w:vertAlign w:val="superscript"/>
              </w:rPr>
              <w:t>th</w:t>
            </w:r>
            <w:r>
              <w:rPr/>
              <w:t xml:space="preserve"> Street, Suite #2410               </w:t>
            </w:r>
          </w:p>
          <w:p>
            <w:pPr>
              <w:pStyle w:val="Normal"/>
              <w:keepNext w:val="true"/>
              <w:tabs>
                <w:tab w:val="clear" w:pos="720"/>
                <w:tab w:val="left" w:pos="3132" w:leader="none"/>
              </w:tabs>
              <w:rPr/>
            </w:pPr>
            <w:r>
              <w:rPr/>
              <w:t>Denver, CO  80202-4436</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w:t>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ins w:id="106" w:author="mike legler" w:date="1999-12-27T09:27:00Z">
        <w:r>
          <w:rPr>
            <w:b/>
            <w:smallCaps/>
          </w:rPr>
          <w:t>Provider</w:t>
        </w:r>
      </w:ins>
      <w:del w:id="107" w:author="mike legler" w:date="1999-12-27T09:27:00Z">
        <w:r>
          <w:rPr>
            <w:b/>
            <w:smallCaps/>
          </w:rPr>
          <w:delText>Gatherer</w:delText>
        </w:r>
      </w:del>
      <w:r>
        <w:rPr>
          <w:b/>
          <w:smallCaps/>
        </w:rPr>
        <w:t>:</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WESTPORT OIL AND GAS COMPANY, INC.</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t>Name:</w:t>
        <w:tab/>
      </w:r>
      <w:r>
        <w:rPr>
          <w:u w:val="single"/>
        </w:rPr>
        <w:tab/>
        <w:tab/>
        <w:tab/>
        <w:tab/>
        <w:tab/>
      </w:r>
      <w:r>
        <w:rPr/>
        <w:tab/>
        <w:t>Name:</w:t>
        <w:tab/>
        <w:t>Barth E. Whitham</w:t>
      </w:r>
    </w:p>
    <w:p>
      <w:pPr>
        <w:pStyle w:val="Normal"/>
        <w:rPr/>
      </w:pPr>
      <w:r>
        <w:rPr/>
        <w:t>Title:</w:t>
        <w:tab/>
      </w:r>
      <w:r>
        <w:rPr>
          <w:u w:val="single"/>
        </w:rPr>
        <w:tab/>
        <w:tab/>
        <w:tab/>
        <w:tab/>
        <w:tab/>
      </w:r>
      <w:r>
        <w:rPr/>
        <w:tab/>
        <w:t>Title:</w:t>
        <w:tab/>
        <w:t>President</w:t>
      </w:r>
      <w:r>
        <w:rPr>
          <w:u w:val="single"/>
        </w:rPr>
        <w:tab/>
      </w:r>
      <w:r>
        <w:br w:type="page"/>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pPr>
      <w:ins w:id="108" w:author="mike legler" w:date="1999-12-27T09:27:00Z">
        <w:r>
          <w:rPr>
            <w:rFonts w:cs="Times New Roman Bold;Times New Roman" w:ascii="Times New Roman Bold;Times New Roman" w:hAnsi="Times New Roman Bold;Times New Roman"/>
            <w:b/>
            <w:sz w:val="20"/>
          </w:rPr>
          <w:t>FIELD</w:t>
        </w:r>
      </w:ins>
      <w:del w:id="109" w:author="mike legler" w:date="1999-12-27T09:27:00Z">
        <w:r>
          <w:rPr>
            <w:rFonts w:cs="Times New Roman Bold;Times New Roman" w:ascii="Times New Roman Bold;Times New Roman" w:hAnsi="Times New Roman Bold;Times New Roman"/>
            <w:b/>
            <w:sz w:val="20"/>
          </w:rPr>
          <w:delText>GATHERING</w:delText>
        </w:r>
      </w:del>
      <w:r>
        <w:rPr>
          <w:rFonts w:cs="Times New Roman Bold;Times New Roman" w:ascii="Times New Roman Bold;Times New Roman" w:hAnsi="Times New Roman Bold;Times New Roman"/>
          <w:b/>
          <w:sz w:val="20"/>
        </w:rPr>
        <w:t xml:space="preserve">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xml:space="preserve">" shall mean the volume of gas delivered hereunder for Owner's account to the Delivery Point(s) which shall equal the thermal equivalent in MMBtu of the volume of gas received by </w:t>
      </w:r>
      <w:ins w:id="110" w:author="mike legler" w:date="1999-12-27T09:27:00Z">
        <w:r>
          <w:rPr>
            <w:sz w:val="20"/>
          </w:rPr>
          <w:t>Provider</w:t>
        </w:r>
      </w:ins>
      <w:del w:id="111" w:author="mike legler" w:date="1999-12-27T09:27:00Z">
        <w:r>
          <w:rPr>
            <w:sz w:val="20"/>
          </w:rPr>
          <w:delText>Gatherer</w:delText>
        </w:r>
      </w:del>
      <w:r>
        <w:rPr>
          <w:sz w:val="20"/>
        </w:rPr>
        <w:t xml:space="preserve">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 xml:space="preserve">Fort Union </w:t>
      </w:r>
      <w:del w:id="112" w:author="mike legler" w:date="1999-12-27T09:28:00Z">
        <w:r>
          <w:rPr>
            <w:b/>
            <w:sz w:val="20"/>
            <w:u w:val="single"/>
          </w:rPr>
          <w:delText xml:space="preserve">Gathering </w:delText>
        </w:r>
      </w:del>
      <w:r>
        <w:rPr>
          <w:b/>
          <w:sz w:val="20"/>
          <w:u w:val="single"/>
        </w:rPr>
        <w:t>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del w:id="113" w:author="mike legler" w:date="1999-12-27T09:28:00Z">
        <w:r>
          <w:rPr>
            <w:b/>
            <w:sz w:val="20"/>
            <w:u w:val="single"/>
          </w:rPr>
          <w:delText xml:space="preserve">Gathering </w:delText>
        </w:r>
      </w:del>
      <w:r>
        <w:rPr>
          <w:b/>
          <w:sz w:val="20"/>
          <w:u w:val="single"/>
        </w:rPr>
        <w:t>Facilities</w:t>
      </w:r>
      <w:r>
        <w:rPr>
          <w:sz w:val="20"/>
        </w:rPr>
        <w:t xml:space="preserve">" shall mean those </w:t>
      </w:r>
      <w:del w:id="114" w:author="mike legler" w:date="1999-12-27T09:29:00Z">
        <w:r>
          <w:rPr>
            <w:sz w:val="20"/>
          </w:rPr>
          <w:delText>gathering</w:delText>
        </w:r>
      </w:del>
      <w:r>
        <w:rPr>
          <w:sz w:val="20"/>
        </w:rPr>
        <w:t xml:space="preserve"> lines and facilities and appurtenances thereto, cathodic protection equipment and such easements and other rights in land that are to be used by </w:t>
      </w:r>
      <w:ins w:id="115" w:author="mike legler" w:date="1999-12-27T09:29:00Z">
        <w:r>
          <w:rPr>
            <w:sz w:val="20"/>
          </w:rPr>
          <w:t>Provider</w:t>
        </w:r>
      </w:ins>
      <w:del w:id="116" w:author="mike legler" w:date="1999-12-27T09:29:00Z">
        <w:r>
          <w:rPr>
            <w:sz w:val="20"/>
          </w:rPr>
          <w:delText>Gatherer</w:delText>
        </w:r>
      </w:del>
      <w:r>
        <w:rPr>
          <w:sz w:val="20"/>
        </w:rPr>
        <w:t xml:space="preserve"> or, </w:t>
      </w:r>
      <w:ins w:id="117" w:author="mike legler" w:date="1999-12-27T09:29:00Z">
        <w:r>
          <w:rPr>
            <w:sz w:val="20"/>
          </w:rPr>
          <w:t>provider’s</w:t>
        </w:r>
      </w:ins>
      <w:del w:id="118" w:author="mike legler" w:date="1999-12-27T09:29:00Z">
        <w:r>
          <w:rPr>
            <w:sz w:val="20"/>
          </w:rPr>
          <w:delText>gatherer's</w:delText>
        </w:r>
      </w:del>
      <w:r>
        <w:rPr>
          <w:sz w:val="20"/>
        </w:rPr>
        <w:t xml:space="preserve"> designee or third party </w:t>
      </w:r>
      <w:ins w:id="119" w:author="mike legler" w:date="1999-12-27T16:08:00Z">
        <w:r>
          <w:rPr>
            <w:sz w:val="20"/>
          </w:rPr>
          <w:t>field</w:t>
        </w:r>
      </w:ins>
      <w:del w:id="120" w:author="mike legler" w:date="1999-12-27T16:07:00Z">
        <w:r>
          <w:rPr>
            <w:sz w:val="20"/>
          </w:rPr>
          <w:delText>gathering</w:delText>
        </w:r>
      </w:del>
      <w:r>
        <w:rPr>
          <w:sz w:val="20"/>
        </w:rPr>
        <w:t xml:space="preserve"> service provider in performing the </w:t>
      </w:r>
      <w:ins w:id="121" w:author="mike legler" w:date="1999-12-27T09:29:00Z">
        <w:r>
          <w:rPr>
            <w:sz w:val="20"/>
          </w:rPr>
          <w:t>Field</w:t>
        </w:r>
      </w:ins>
      <w:del w:id="122" w:author="mike legler" w:date="1999-12-27T09:29:00Z">
        <w:r>
          <w:rPr>
            <w:sz w:val="20"/>
          </w:rPr>
          <w:delText>Gathering</w:delText>
        </w:r>
      </w:del>
      <w:r>
        <w:rPr>
          <w:sz w:val="20"/>
        </w:rPr>
        <w:t xml:space="preserve"> Services.</w:t>
      </w:r>
    </w:p>
    <w:p>
      <w:pPr>
        <w:pStyle w:val="BodyText"/>
        <w:ind w:hanging="0" w:end="0"/>
        <w:rPr/>
      </w:pPr>
      <w:r>
        <w:rPr>
          <w:sz w:val="20"/>
        </w:rPr>
        <w:t>"</w:t>
      </w:r>
      <w:ins w:id="123" w:author="mike legler" w:date="1999-12-27T09:29:00Z">
        <w:r>
          <w:rPr>
            <w:sz w:val="20"/>
          </w:rPr>
          <w:t>Field</w:t>
        </w:r>
      </w:ins>
      <w:del w:id="124" w:author="mike legler" w:date="1999-12-27T09:29:00Z">
        <w:r>
          <w:rPr>
            <w:b/>
            <w:sz w:val="20"/>
            <w:u w:val="single"/>
          </w:rPr>
          <w:delText>Gathering</w:delText>
        </w:r>
      </w:del>
      <w:r>
        <w:rPr>
          <w:b/>
          <w:sz w:val="20"/>
          <w:u w:val="single"/>
        </w:rPr>
        <w:t xml:space="preserve"> Services</w:t>
      </w:r>
      <w:r>
        <w:rPr>
          <w:sz w:val="20"/>
        </w:rPr>
        <w:t xml:space="preserve">" shall mean measuring, compressing, dehydrating, treating for the removal of CO2, </w:t>
      </w:r>
      <w:del w:id="125" w:author="mike legler" w:date="1999-12-27T09:30:00Z">
        <w:r>
          <w:rPr>
            <w:sz w:val="20"/>
          </w:rPr>
          <w:delText>gathering</w:delText>
        </w:r>
      </w:del>
      <w:r>
        <w:rPr>
          <w:sz w:val="20"/>
        </w:rPr>
        <w:t xml:space="preserve"> and other post production operations, including third party </w:t>
      </w:r>
      <w:ins w:id="126" w:author="mike legler" w:date="1999-12-27T09:30:00Z">
        <w:r>
          <w:rPr>
            <w:sz w:val="20"/>
          </w:rPr>
          <w:t>field</w:t>
        </w:r>
      </w:ins>
      <w:del w:id="127" w:author="mike legler" w:date="1999-12-27T09:30:00Z">
        <w:r>
          <w:rPr>
            <w:sz w:val="20"/>
          </w:rPr>
          <w:delText>gathering</w:delText>
        </w:r>
      </w:del>
      <w:r>
        <w:rPr>
          <w:sz w:val="20"/>
        </w:rPr>
        <w:t xml:space="preserve">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4,000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xml:space="preserve">" shall mean the inlet flange of </w:t>
      </w:r>
      <w:ins w:id="128" w:author="mike legler" w:date="1999-12-27T09:30:00Z">
        <w:r>
          <w:rPr>
            <w:sz w:val="20"/>
          </w:rPr>
          <w:t>Provider’s</w:t>
        </w:r>
      </w:ins>
      <w:del w:id="129" w:author="mike legler" w:date="1999-12-27T09:30:00Z">
        <w:r>
          <w:rPr>
            <w:sz w:val="20"/>
          </w:rPr>
          <w:delText>Gatherer's</w:delText>
        </w:r>
      </w:del>
      <w:r>
        <w:rPr>
          <w:sz w:val="20"/>
        </w:rPr>
        <w:t xml:space="preserve"> meter located at the screw compressor applicable to each Delivery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Owner’s interest in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xml:space="preserve">" shall mean the System Specifications and Procedures of </w:t>
      </w:r>
      <w:ins w:id="130" w:author="mike legler" w:date="1999-12-27T09:31:00Z">
        <w:r>
          <w:rPr>
            <w:sz w:val="20"/>
          </w:rPr>
          <w:t>Provider</w:t>
        </w:r>
      </w:ins>
      <w:del w:id="131" w:author="mike legler" w:date="1999-12-27T09:31:00Z">
        <w:r>
          <w:rPr>
            <w:sz w:val="20"/>
          </w:rPr>
          <w:delText>Gatherer</w:delText>
        </w:r>
      </w:del>
      <w:r>
        <w:rPr>
          <w:sz w:val="20"/>
        </w:rPr>
        <w:t>, as the same may be amended and or supplemented from time to time.</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xml:space="preserve">.  Owner will submit in writing to </w:t>
      </w:r>
      <w:ins w:id="132" w:author="mike legler" w:date="1999-12-27T09:31:00Z">
        <w:r>
          <w:rPr/>
          <w:t>Provider</w:t>
        </w:r>
      </w:ins>
      <w:del w:id="133" w:author="mike legler" w:date="1999-12-27T09:31:00Z">
        <w:r>
          <w:rPr/>
          <w:delText>Gatherer</w:delText>
        </w:r>
      </w:del>
      <w:r>
        <w:rPr/>
        <w:t xml:space="preserve">, by facsimile or electronically in the form requested by </w:t>
      </w:r>
      <w:ins w:id="134" w:author="mike legler" w:date="1999-12-27T09:31:00Z">
        <w:r>
          <w:rPr/>
          <w:t>Provider</w:t>
        </w:r>
      </w:ins>
      <w:del w:id="135" w:author="mike legler" w:date="1999-12-27T09:31:00Z">
        <w:r>
          <w:rPr/>
          <w:delText>Gatherer</w:delText>
        </w:r>
      </w:del>
      <w:r>
        <w:rPr/>
        <w:t xml:space="preserve">, its total estimated quantities of Gas in Mcf and MMBtu per Day to be delivered to </w:t>
      </w:r>
      <w:ins w:id="136" w:author="mike legler" w:date="1999-12-27T09:31:00Z">
        <w:r>
          <w:rPr/>
          <w:t>Provider</w:t>
        </w:r>
      </w:ins>
      <w:del w:id="137" w:author="mike legler" w:date="1999-12-27T09:31:00Z">
        <w:r>
          <w:rPr/>
          <w:delText>Gatherer</w:delText>
        </w:r>
      </w:del>
      <w:r>
        <w:rPr/>
        <w:t xml:space="preserve"> at each Receipt Point and redelivered by </w:t>
      </w:r>
      <w:ins w:id="138" w:author="mike legler" w:date="1999-12-27T09:31:00Z">
        <w:r>
          <w:rPr/>
          <w:t>Provider</w:t>
        </w:r>
      </w:ins>
      <w:del w:id="139" w:author="mike legler" w:date="1999-12-27T09:31:00Z">
        <w:r>
          <w:rPr/>
          <w:delText xml:space="preserve">Gatherer </w:delText>
        </w:r>
      </w:del>
      <w:r>
        <w:rPr/>
        <w:t>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Should there be any change from the Nomination as provided in Paragraph 2.1 above, Owner shall submit changes to its first-of-the-month nominations in writing to </w:t>
      </w:r>
      <w:ins w:id="140" w:author="mike legler" w:date="1999-12-27T09:32:00Z">
        <w:r>
          <w:rPr/>
          <w:t>Provider</w:t>
        </w:r>
      </w:ins>
      <w:del w:id="141" w:author="mike legler" w:date="1999-12-27T09:32:00Z">
        <w:r>
          <w:rPr/>
          <w:delText>Gatherer</w:delText>
        </w:r>
      </w:del>
      <w:r>
        <w:rPr/>
        <w:t xml:space="preserve">, by facsimile or electronically, no later than 9:00 a.m. C.T., one Day prior to the scheduled Day of flow.  Owner shall notify </w:t>
      </w:r>
      <w:ins w:id="142" w:author="mike legler" w:date="1999-12-27T09:32:00Z">
        <w:r>
          <w:rPr/>
          <w:t>Provider</w:t>
        </w:r>
      </w:ins>
      <w:del w:id="143" w:author="mike legler" w:date="1999-12-27T09:32:00Z">
        <w:r>
          <w:rPr/>
          <w:delText>Gatherer</w:delText>
        </w:r>
      </w:del>
      <w:r>
        <w:rPr/>
        <w:t xml:space="preserve"> of daily downstream nomination changes by 9:00 a.m. Central Time on the </w:t>
      </w:r>
      <w:ins w:id="144" w:author="mike legler" w:date="1999-12-27T16:09:00Z">
        <w:r>
          <w:rPr/>
          <w:t>D</w:t>
        </w:r>
      </w:ins>
      <w:del w:id="145" w:author="mike legler" w:date="1999-12-27T16:09:00Z">
        <w:r>
          <w:rPr/>
          <w:delText>d</w:delText>
        </w:r>
      </w:del>
      <w:r>
        <w:rPr/>
        <w:t xml:space="preserve">ay prior to the change. </w:t>
      </w:r>
    </w:p>
    <w:p>
      <w:pPr>
        <w:pStyle w:val="Normal"/>
        <w:jc w:val="both"/>
        <w:rPr/>
      </w:pPr>
      <w:r>
        <w:rPr/>
      </w:r>
    </w:p>
    <w:p>
      <w:pPr>
        <w:pStyle w:val="Normal"/>
        <w:ind w:firstLine="720" w:end="0"/>
        <w:jc w:val="both"/>
        <w:rPr/>
      </w:pPr>
      <w:r>
        <w:rPr/>
        <w:t>2.3.</w:t>
        <w:tab/>
      </w:r>
      <w:r>
        <w:rPr>
          <w:u w:val="single"/>
        </w:rPr>
        <w:t>Nomination Confirmations</w:t>
      </w:r>
      <w:r>
        <w:rPr/>
        <w:t xml:space="preserve">.  Upon receipt of Owner's nomination, </w:t>
      </w:r>
      <w:ins w:id="146" w:author="mike legler" w:date="1999-12-27T09:32:00Z">
        <w:r>
          <w:rPr/>
          <w:t>Provider</w:t>
        </w:r>
      </w:ins>
      <w:del w:id="147" w:author="mike legler" w:date="1999-12-27T09:32:00Z">
        <w:r>
          <w:rPr/>
          <w:delText>Gatherer</w:delText>
        </w:r>
      </w:del>
      <w:r>
        <w:rPr/>
        <w:t xml:space="preserve"> shall review the nomination and promptly notify Owner should a discrepancy exist between Owner's nominated volumes and volumes confirmed by the interconnecting pipeline for Owner or its market at the Delivery Point(s).  </w:t>
      </w:r>
      <w:ins w:id="148" w:author="mike legler" w:date="1999-12-27T09:32:00Z">
        <w:r>
          <w:rPr/>
          <w:t>Provider</w:t>
        </w:r>
      </w:ins>
      <w:del w:id="149" w:author="mike legler" w:date="1999-12-27T09:32:00Z">
        <w:r>
          <w:rPr/>
          <w:delText>Gatherer</w:delText>
        </w:r>
      </w:del>
      <w:r>
        <w:rPr/>
        <w:t xml:space="preserve"> shall notify Owner in writing, by facsimile or electronically, of volumes scheduled for first-of-the-month nominations or mid-month changes.  </w:t>
      </w:r>
      <w:ins w:id="150" w:author="mike legler" w:date="1999-12-27T09:32:00Z">
        <w:r>
          <w:rPr/>
          <w:t>Provider</w:t>
        </w:r>
      </w:ins>
      <w:del w:id="151" w:author="mike legler" w:date="1999-12-27T09:32:00Z">
        <w:r>
          <w:rPr/>
          <w:delText>Gatherer</w:delText>
        </w:r>
      </w:del>
      <w:r>
        <w:rPr/>
        <w:t xml:space="preserve"> shall not be obligated to provide service hereunder on any Day that Owner does not nominate pursuant to current procedures established by </w:t>
      </w:r>
      <w:ins w:id="152" w:author="mike legler" w:date="1999-12-27T09:33:00Z">
        <w:r>
          <w:rPr/>
          <w:t>Provider</w:t>
        </w:r>
      </w:ins>
      <w:del w:id="153" w:author="mike legler" w:date="1999-12-27T09:33:00Z">
        <w:r>
          <w:rPr/>
          <w:delText>Gatherer</w:delText>
        </w:r>
      </w:del>
      <w:r>
        <w:rPr/>
        <w:t xml:space="preserve"> and/or the downstream pipeline(s) or such alternate procedure to which </w:t>
      </w:r>
      <w:ins w:id="154" w:author="mike legler" w:date="1999-12-27T16:09:00Z">
        <w:r>
          <w:rPr/>
          <w:t>P</w:t>
        </w:r>
      </w:ins>
      <w:ins w:id="155" w:author="mike legler" w:date="1999-12-27T09:33:00Z">
        <w:r>
          <w:rPr/>
          <w:t>rovider</w:t>
        </w:r>
      </w:ins>
      <w:del w:id="156" w:author="mike legler" w:date="1999-12-27T09:33:00Z">
        <w:r>
          <w:rPr/>
          <w:delText>Gatherer</w:delText>
        </w:r>
      </w:del>
      <w:r>
        <w:rPr/>
        <w:t xml:space="preserve">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xml:space="preserve">. In the event the total average daily quantity of gas received by </w:t>
      </w:r>
      <w:ins w:id="157" w:author="mike legler" w:date="1999-12-27T16:09:00Z">
        <w:r>
          <w:rPr/>
          <w:t>P</w:t>
        </w:r>
      </w:ins>
      <w:ins w:id="158" w:author="mike legler" w:date="1999-12-27T09:33:00Z">
        <w:r>
          <w:rPr/>
          <w:t>rovider</w:t>
        </w:r>
      </w:ins>
      <w:del w:id="159" w:author="mike legler" w:date="1999-12-27T09:33:00Z">
        <w:r>
          <w:rPr/>
          <w:delText>Gatherer</w:delText>
        </w:r>
      </w:del>
      <w:r>
        <w:rPr/>
        <w:t xml:space="preserve"> for Owner's account is less than 1,000 Mcf at a screw compressor  hereunder for ninety (90) consecutive Days for reasons other than curtailment, dewatering,  water disposal restrictions or Force Majeure, then the Agreement may be renegotiated.  If no agreement can be reached within thirty (30) </w:t>
      </w:r>
      <w:ins w:id="160" w:author="mike legler" w:date="1999-12-27T16:09:00Z">
        <w:r>
          <w:rPr/>
          <w:t>D</w:t>
        </w:r>
      </w:ins>
      <w:del w:id="161" w:author="mike legler" w:date="1999-12-27T16:09:00Z">
        <w:r>
          <w:rPr/>
          <w:delText>d</w:delText>
        </w:r>
      </w:del>
      <w:r>
        <w:rPr/>
        <w:t xml:space="preserve">ays, the Agreement may be terminated for all Receipt Points upstream of such compression point at </w:t>
      </w:r>
      <w:ins w:id="162" w:author="mike legler" w:date="1999-12-27T09:33:00Z">
        <w:r>
          <w:rPr/>
          <w:t>Provider’s</w:t>
        </w:r>
      </w:ins>
      <w:del w:id="163" w:author="mike legler" w:date="1999-12-27T09:33:00Z">
        <w:r>
          <w:rPr/>
          <w:delText>Gatherer's</w:delText>
        </w:r>
      </w:del>
      <w:r>
        <w:rPr/>
        <w:t xml:space="preserve">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w:t>
      </w:r>
      <w:del w:id="164" w:author="mike legler" w:date="1999-12-27T16:09:00Z">
        <w:r>
          <w:rPr/>
          <w:delText xml:space="preserve"> </w:delText>
        </w:r>
      </w:del>
      <w:r>
        <w:rPr/>
        <w:t xml:space="preserve">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ins w:id="165" w:author="mike legler" w:date="1999-12-27T09:34:00Z">
        <w:r>
          <w:rPr/>
          <w:t>Provider’s</w:t>
        </w:r>
      </w:ins>
      <w:del w:id="166" w:author="mike legler" w:date="1999-12-27T09:34:00Z">
        <w:r>
          <w:rPr>
            <w:u w:val="single"/>
          </w:rPr>
          <w:delText>Gatherer’s</w:delText>
        </w:r>
      </w:del>
      <w:r>
        <w:rPr>
          <w:u w:val="single"/>
        </w:rPr>
        <w:t xml:space="preserve"> Right to Minimize Variances and to Balance</w:t>
      </w:r>
      <w:r>
        <w:rPr/>
        <w:t xml:space="preserve">.  Monthly balancing of Receipt Point volumes and Delivery Point volumes shall be managed by </w:t>
      </w:r>
      <w:ins w:id="167" w:author="mike legler" w:date="1999-12-27T09:34:00Z">
        <w:r>
          <w:rPr/>
          <w:t>Provider</w:t>
        </w:r>
      </w:ins>
      <w:del w:id="168" w:author="mike legler" w:date="1999-12-27T09:34:00Z">
        <w:r>
          <w:rPr/>
          <w:delText>Gatherer</w:delText>
        </w:r>
      </w:del>
      <w:r>
        <w:rPr/>
        <w:t xml:space="preserve"> so that any Imbalance or tolerance shall be kept as near to zero as practicable.  Unless agreed to between parties, </w:t>
      </w:r>
      <w:ins w:id="169" w:author="mike legler" w:date="1999-12-27T09:34:00Z">
        <w:r>
          <w:rPr/>
          <w:t>Provider</w:t>
        </w:r>
      </w:ins>
      <w:del w:id="170" w:author="mike legler" w:date="1999-12-27T09:34:00Z">
        <w:r>
          <w:rPr/>
          <w:delText>Gatherer</w:delText>
        </w:r>
      </w:del>
      <w:r>
        <w:rPr/>
        <w:t xml:space="preserve"> will not be required to receive quantities from Owner in excess of the quantities Owner or Owner's designee will accept at the Delivery Point(s) on a concurrent basis and </w:t>
      </w:r>
      <w:ins w:id="171" w:author="mike legler" w:date="1999-12-27T09:34:00Z">
        <w:r>
          <w:rPr/>
          <w:t>Provider</w:t>
        </w:r>
      </w:ins>
      <w:del w:id="172" w:author="mike legler" w:date="1999-12-27T09:34:00Z">
        <w:r>
          <w:rPr/>
          <w:delText>Gatherer</w:delText>
        </w:r>
      </w:del>
      <w:r>
        <w:rPr/>
        <w:t xml:space="preserve"> shall not be required to deliver at any Delivery Point(s) quantities in excess of Equivilent Quantities of the </w:t>
      </w:r>
      <w:ins w:id="173" w:author="mike legler" w:date="1999-12-27T16:09:00Z">
        <w:r>
          <w:rPr/>
          <w:t>G</w:t>
        </w:r>
      </w:ins>
      <w:del w:id="174" w:author="mike legler" w:date="1999-12-27T16:09:00Z">
        <w:r>
          <w:rPr/>
          <w:delText>g</w:delText>
        </w:r>
      </w:del>
      <w:r>
        <w:rPr/>
        <w:t>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BodyText"/>
        <w:rPr/>
      </w:pPr>
      <w:r>
        <w:rPr>
          <w:sz w:val="20"/>
        </w:rPr>
        <w:t xml:space="preserve">Owner shall be deemed to be in exclusive control and possession of all </w:t>
      </w:r>
      <w:ins w:id="175" w:author="mike legler" w:date="1999-12-27T09:36:00Z">
        <w:r>
          <w:rPr>
            <w:sz w:val="20"/>
          </w:rPr>
          <w:t>G</w:t>
        </w:r>
      </w:ins>
      <w:del w:id="176" w:author="mike legler" w:date="1999-12-27T09:36:00Z">
        <w:r>
          <w:rPr>
            <w:sz w:val="20"/>
          </w:rPr>
          <w:delText>g</w:delText>
        </w:r>
      </w:del>
      <w:r>
        <w:rPr>
          <w:sz w:val="20"/>
        </w:rPr>
        <w:t xml:space="preserve">as until it is delivered to </w:t>
      </w:r>
      <w:ins w:id="177" w:author="mike legler" w:date="1999-12-27T09:34:00Z">
        <w:r>
          <w:rPr>
            <w:sz w:val="20"/>
          </w:rPr>
          <w:t>Provider</w:t>
        </w:r>
      </w:ins>
      <w:del w:id="178" w:author="mike legler" w:date="1999-12-27T09:34:00Z">
        <w:r>
          <w:rPr>
            <w:sz w:val="20"/>
          </w:rPr>
          <w:delText>Gatherer</w:delText>
        </w:r>
      </w:del>
      <w:r>
        <w:rPr>
          <w:sz w:val="20"/>
        </w:rPr>
        <w:t xml:space="preserve"> at the Receipt Point(s) specified herein, and after it has been delivered to Owner or for its account at the Delivery Point(s) specified herein.  </w:t>
      </w:r>
      <w:ins w:id="179" w:author="mike legler" w:date="1999-12-27T09:34:00Z">
        <w:r>
          <w:rPr>
            <w:sz w:val="20"/>
          </w:rPr>
          <w:t>Provider</w:t>
        </w:r>
      </w:ins>
      <w:del w:id="180" w:author="mike legler" w:date="1999-12-27T09:35:00Z">
        <w:r>
          <w:rPr>
            <w:sz w:val="20"/>
          </w:rPr>
          <w:delText>Gatherer</w:delText>
        </w:r>
      </w:del>
      <w:r>
        <w:rPr>
          <w:sz w:val="20"/>
        </w:rPr>
        <w:t xml:space="preserve"> shall be deemed to be in exclusive control and possession of all </w:t>
      </w:r>
      <w:ins w:id="181" w:author="mike legler" w:date="1999-12-27T10:08:00Z">
        <w:r>
          <w:rPr>
            <w:sz w:val="20"/>
          </w:rPr>
          <w:t>G</w:t>
        </w:r>
      </w:ins>
      <w:del w:id="182" w:author="mike legler" w:date="1999-12-27T10:08:00Z">
        <w:r>
          <w:rPr>
            <w:sz w:val="20"/>
          </w:rPr>
          <w:delText>g</w:delText>
        </w:r>
      </w:del>
      <w:r>
        <w:rPr>
          <w:sz w:val="20"/>
        </w:rPr>
        <w:t xml:space="preserve">as </w:t>
      </w:r>
      <w:del w:id="183" w:author="mike legler" w:date="1999-12-27T10:08:00Z">
        <w:r>
          <w:rPr>
            <w:sz w:val="20"/>
          </w:rPr>
          <w:delText>gathered</w:delText>
        </w:r>
      </w:del>
      <w:r>
        <w:rPr>
          <w:sz w:val="20"/>
        </w:rPr>
        <w:t xml:space="preserve"> hereunder after it is received by </w:t>
      </w:r>
      <w:ins w:id="184" w:author="mike legler" w:date="1999-12-27T09:35:00Z">
        <w:r>
          <w:rPr>
            <w:sz w:val="20"/>
          </w:rPr>
          <w:t>Provider</w:t>
        </w:r>
      </w:ins>
      <w:del w:id="185" w:author="mike legler" w:date="1999-12-27T09:35:00Z">
        <w:r>
          <w:rPr>
            <w:sz w:val="20"/>
          </w:rPr>
          <w:delText>Gatherer</w:delText>
        </w:r>
      </w:del>
      <w:r>
        <w:rPr>
          <w:sz w:val="20"/>
        </w:rPr>
        <w:t xml:space="preserve"> at the Receipt Point(s) and until it is redelivered to Owner or for its account at the Delivery Point(s).  The party deemed to be in exclusive control and possession of the </w:t>
      </w:r>
      <w:ins w:id="186" w:author="mike legler" w:date="1999-12-27T09:36:00Z">
        <w:r>
          <w:rPr>
            <w:sz w:val="20"/>
          </w:rPr>
          <w:t>G</w:t>
        </w:r>
      </w:ins>
      <w:del w:id="187" w:author="mike legler" w:date="1999-12-27T09:36:00Z">
        <w:r>
          <w:rPr>
            <w:sz w:val="20"/>
          </w:rPr>
          <w:delText>g</w:delText>
        </w:r>
      </w:del>
      <w:r>
        <w:rPr>
          <w:sz w:val="20"/>
        </w:rPr>
        <w:t xml:space="preserve">as </w:t>
      </w:r>
      <w:del w:id="188" w:author="mike legler" w:date="1999-12-27T09:36:00Z">
        <w:r>
          <w:rPr>
            <w:sz w:val="20"/>
          </w:rPr>
          <w:delText>gathered</w:delText>
        </w:r>
      </w:del>
      <w:r>
        <w:rPr>
          <w:sz w:val="20"/>
        </w:rPr>
        <w:t xml:space="preserve">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Sections"/>
        <w:numPr>
          <w:ilvl w:val="0"/>
          <w:numId w:val="0"/>
        </w:numPr>
        <w:ind w:hanging="0" w:start="0"/>
        <w:jc w:val="both"/>
        <w:rPr/>
      </w:pPr>
      <w:ins w:id="189" w:author="mike legler" w:date="1999-12-27T09:36:00Z">
        <w:r>
          <w:rPr>
            <w:b w:val="false"/>
            <w:sz w:val="20"/>
          </w:rPr>
          <w:t>Provider</w:t>
        </w:r>
      </w:ins>
      <w:del w:id="190" w:author="mike legler" w:date="1999-12-27T09:36:00Z">
        <w:r>
          <w:rPr>
            <w:b w:val="false"/>
            <w:sz w:val="20"/>
          </w:rPr>
          <w:delText>Gatherer</w:delText>
        </w:r>
      </w:del>
      <w:r>
        <w:rPr>
          <w:b w:val="false"/>
          <w:sz w:val="20"/>
        </w:rPr>
        <w:t xml:space="preserve">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b w:val="false"/>
          <w:sz w:val="20"/>
          <w:u w:val="single"/>
        </w:rPr>
        <w:t>Exhibit "B</w:t>
      </w:r>
      <w:r>
        <w:rPr>
          <w:b w:val="false"/>
          <w:sz w:val="20"/>
        </w:rPr>
        <w:t xml:space="preserve">".  </w:t>
      </w:r>
      <w:del w:id="191" w:author="mike legler" w:date="1999-12-27T16:10:00Z">
        <w:r>
          <w:rPr>
            <w:b w:val="false"/>
            <w:sz w:val="20"/>
          </w:rPr>
          <w:delText xml:space="preserve">Notwithstanding anything to the contrary herein, </w:delText>
        </w:r>
      </w:del>
      <w:del w:id="192" w:author="mike legler" w:date="1999-12-27T09:40:00Z">
        <w:r>
          <w:rPr>
            <w:b w:val="false"/>
            <w:sz w:val="20"/>
          </w:rPr>
          <w:delText>Gatherer</w:delText>
        </w:r>
      </w:del>
      <w:del w:id="193" w:author="mike legler" w:date="1999-12-27T16:10:00Z">
        <w:r>
          <w:rPr>
            <w:b w:val="false"/>
            <w:sz w:val="20"/>
          </w:rPr>
          <w:delText xml:space="preserve"> and Owner agree that the pressures maintained at the compression facilities and at the wellhead(s) will be adjusted as reasonable and necessary to optimize production with due consideration for the design and operational capabilities and limitations of the compressor units.</w:delText>
        </w:r>
      </w:del>
      <w:r>
        <w:rPr>
          <w:b w:val="false"/>
          <w:sz w:val="20"/>
        </w:rPr>
        <w:t xml:space="preserve"> </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 xml:space="preserve">The Gas delivered at the Receipt Point(s) shall be commercially free of gum, gum-forming constituents, gasoline, and other solid or liquid matter that may become separated from the Gas during </w:t>
      </w:r>
      <w:ins w:id="194" w:author="mike legler" w:date="1999-12-27T09:40:00Z">
        <w:r>
          <w:rPr/>
          <w:t>Field Services</w:t>
        </w:r>
      </w:ins>
      <w:del w:id="195" w:author="mike legler" w:date="1999-12-27T09:40:00Z">
        <w:r>
          <w:rPr/>
          <w:delText>Gathering</w:delText>
        </w:r>
      </w:del>
      <w:r>
        <w:rPr/>
        <w:t xml:space="preserve"> thereof and shall conform to the Specifications as the same may be amended or supplemented by </w:t>
      </w:r>
      <w:ins w:id="196" w:author="mike legler" w:date="1999-12-27T09:40:00Z">
        <w:r>
          <w:rPr/>
          <w:t>Provider</w:t>
        </w:r>
      </w:ins>
      <w:del w:id="197" w:author="mike legler" w:date="1999-12-27T09:40:00Z">
        <w:r>
          <w:rPr/>
          <w:delText>Gatherer</w:delText>
        </w:r>
      </w:del>
      <w:r>
        <w:rPr/>
        <w:t xml:space="preserve">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xml:space="preserve">.  </w:t>
      </w:r>
      <w:ins w:id="198" w:author="mike legler" w:date="1999-12-27T09:41:00Z">
        <w:r>
          <w:rPr>
            <w:sz w:val="20"/>
          </w:rPr>
          <w:t>Provider</w:t>
        </w:r>
      </w:ins>
      <w:del w:id="199" w:author="mike legler" w:date="1999-12-27T09:41:00Z">
        <w:r>
          <w:rPr>
            <w:sz w:val="20"/>
          </w:rPr>
          <w:delText>Gatherer</w:delText>
        </w:r>
      </w:del>
      <w:r>
        <w:rPr>
          <w:sz w:val="20"/>
        </w:rPr>
        <w:t xml:space="preserve">, at its option, may refuse to accept receipt of any Gas not meeting the quality specifications set out herein.  Thereafter, Owner shall have the right to conform the Gas to the above specifications.  If Owner does not elect to conform the Gas to said specifications, then </w:t>
      </w:r>
      <w:ins w:id="200" w:author="mike legler" w:date="1999-12-27T09:42:00Z">
        <w:r>
          <w:rPr>
            <w:sz w:val="20"/>
          </w:rPr>
          <w:t>Provider</w:t>
        </w:r>
      </w:ins>
      <w:del w:id="201" w:author="mike legler" w:date="1999-12-27T09:42:00Z">
        <w:r>
          <w:rPr>
            <w:sz w:val="20"/>
          </w:rPr>
          <w:delText>Gatherer</w:delText>
        </w:r>
      </w:del>
      <w:r>
        <w:rPr>
          <w:sz w:val="20"/>
        </w:rPr>
        <w:t xml:space="preserve"> may accept Gas tendered by Owner hereunder which does not meet the specifications above, treat same to conform to said specifications and charge Owner a mutually agreeable fee.  If, at any time, Owner determines that </w:t>
      </w:r>
      <w:ins w:id="202" w:author="mike legler" w:date="1999-12-27T09:42:00Z">
        <w:r>
          <w:rPr>
            <w:sz w:val="20"/>
          </w:rPr>
          <w:t>Provider’s</w:t>
        </w:r>
      </w:ins>
      <w:del w:id="203" w:author="mike legler" w:date="1999-12-27T09:42:00Z">
        <w:r>
          <w:rPr>
            <w:sz w:val="20"/>
          </w:rPr>
          <w:delText>Gatherer's</w:delText>
        </w:r>
      </w:del>
      <w:r>
        <w:rPr>
          <w:sz w:val="20"/>
        </w:rPr>
        <w:t xml:space="preserve"> treating costs can no longer be economically justified, Owner shall so notify </w:t>
      </w:r>
      <w:ins w:id="204" w:author="mike legler" w:date="1999-12-27T09:42:00Z">
        <w:r>
          <w:rPr>
            <w:sz w:val="20"/>
          </w:rPr>
          <w:t>Provider</w:t>
        </w:r>
      </w:ins>
      <w:del w:id="205" w:author="mike legler" w:date="1999-12-27T09:42:00Z">
        <w:r>
          <w:rPr>
            <w:sz w:val="20"/>
          </w:rPr>
          <w:delText>Gatherer</w:delText>
        </w:r>
      </w:del>
      <w:r>
        <w:rPr>
          <w:sz w:val="20"/>
        </w:rPr>
        <w:t xml:space="preserve"> in writing and in the event </w:t>
      </w:r>
      <w:ins w:id="206" w:author="mike legler" w:date="1999-12-27T09:42:00Z">
        <w:r>
          <w:rPr>
            <w:sz w:val="20"/>
          </w:rPr>
          <w:t>Provider</w:t>
        </w:r>
      </w:ins>
      <w:del w:id="207" w:author="mike legler" w:date="1999-12-27T09:42:00Z">
        <w:r>
          <w:rPr>
            <w:sz w:val="20"/>
          </w:rPr>
          <w:delText>Gatherer</w:delText>
        </w:r>
      </w:del>
      <w:r>
        <w:rPr>
          <w:sz w:val="20"/>
        </w:rPr>
        <w:t xml:space="preserve"> is unable or unwilling to adjust such treating costs to a level acceptable to Owner, Owner shall have the right to obtain the release of such well and the affected producing formation from the terms of this Agreement. If neither </w:t>
      </w:r>
      <w:ins w:id="208" w:author="mike legler" w:date="1999-12-27T09:42:00Z">
        <w:r>
          <w:rPr>
            <w:sz w:val="20"/>
          </w:rPr>
          <w:t>Provider</w:t>
        </w:r>
      </w:ins>
      <w:del w:id="209" w:author="mike legler" w:date="1999-12-27T09:42:00Z">
        <w:r>
          <w:rPr>
            <w:sz w:val="20"/>
          </w:rPr>
          <w:delText>Gatherer</w:delText>
        </w:r>
      </w:del>
      <w:r>
        <w:rPr>
          <w:sz w:val="20"/>
        </w:rPr>
        <w:t xml:space="preserve"> nor Owner elects to treat the Gas to conform to the above specifications or such treatment is terminated, then </w:t>
      </w:r>
      <w:ins w:id="210" w:author="mike legler" w:date="1999-12-27T09:42:00Z">
        <w:r>
          <w:rPr>
            <w:sz w:val="20"/>
          </w:rPr>
          <w:t>Provider</w:t>
        </w:r>
      </w:ins>
      <w:del w:id="211" w:author="mike legler" w:date="1999-12-27T09:42:00Z">
        <w:r>
          <w:rPr>
            <w:sz w:val="20"/>
          </w:rPr>
          <w:delText>Gatherer</w:delText>
        </w:r>
      </w:del>
      <w:r>
        <w:rPr>
          <w:sz w:val="20"/>
        </w:rPr>
        <w:t xml:space="preserve"> shall upon thirty (30) Days prior written notice from Owner, release from the provisions of the Agreement the well and acreage (as to the producing formation only) from which such Gas is produced.  The receipt by </w:t>
      </w:r>
      <w:ins w:id="212" w:author="mike legler" w:date="1999-12-27T09:43:00Z">
        <w:r>
          <w:rPr>
            <w:sz w:val="20"/>
          </w:rPr>
          <w:t>Provider</w:t>
        </w:r>
      </w:ins>
      <w:del w:id="213" w:author="mike legler" w:date="1999-12-27T09:43:00Z">
        <w:r>
          <w:rPr>
            <w:sz w:val="20"/>
          </w:rPr>
          <w:delText>Gatherer</w:delText>
        </w:r>
      </w:del>
      <w:r>
        <w:rPr>
          <w:sz w:val="20"/>
        </w:rPr>
        <w:t xml:space="preserve"> of Gas which fails to meet any one of the above requirements shall not be held to be a waiver of </w:t>
      </w:r>
      <w:ins w:id="214" w:author="mike legler" w:date="1999-12-27T09:43:00Z">
        <w:r>
          <w:rPr>
            <w:sz w:val="20"/>
          </w:rPr>
          <w:t>Provider’s</w:t>
        </w:r>
      </w:ins>
      <w:del w:id="215" w:author="mike legler" w:date="1999-12-27T09:43:00Z">
        <w:r>
          <w:rPr>
            <w:sz w:val="20"/>
          </w:rPr>
          <w:delText>Gatherer's</w:delText>
        </w:r>
      </w:del>
      <w:r>
        <w:rPr>
          <w:sz w:val="20"/>
        </w:rPr>
        <w:t xml:space="preserve"> right to refuse future delivery of such Gas.</w:t>
      </w:r>
    </w:p>
    <w:p>
      <w:pPr>
        <w:pStyle w:val="Normal"/>
        <w:ind w:firstLine="720" w:end="0"/>
        <w:jc w:val="both"/>
        <w:rPr/>
      </w:pPr>
      <w:r>
        <w:rPr/>
        <w:t>6.3</w:t>
        <w:tab/>
      </w:r>
      <w:r>
        <w:rPr>
          <w:u w:val="single"/>
        </w:rPr>
        <w:t>Quality at the Redelivery Point(s).</w:t>
      </w:r>
      <w:r>
        <w:rPr/>
        <w:t xml:space="preserve">  The Gas delivered by </w:t>
      </w:r>
      <w:ins w:id="216" w:author="mike legler" w:date="1999-12-27T09:43:00Z">
        <w:r>
          <w:rPr/>
          <w:t>Provider</w:t>
        </w:r>
      </w:ins>
      <w:del w:id="217" w:author="mike legler" w:date="1999-12-27T09:43:00Z">
        <w:r>
          <w:rPr/>
          <w:delText>Gatherer</w:delText>
        </w:r>
      </w:del>
      <w:r>
        <w:rPr/>
        <w:t xml:space="preserve">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pPr>
      <w:r>
        <w:rPr>
          <w:sz w:val="20"/>
        </w:rPr>
        <w:t>7.1</w:t>
        <w:tab/>
        <w:t xml:space="preserve">Except for Owner's obligations to make payment due for </w:t>
      </w:r>
      <w:ins w:id="218" w:author="mike legler" w:date="1999-12-27T09:44:00Z">
        <w:r>
          <w:rPr>
            <w:sz w:val="20"/>
          </w:rPr>
          <w:t>Field Services performed by Provider</w:t>
        </w:r>
      </w:ins>
      <w:del w:id="219" w:author="mike legler" w:date="1999-12-27T09:44:00Z">
        <w:r>
          <w:rPr>
            <w:sz w:val="20"/>
          </w:rPr>
          <w:delText>Gas delivered and gathered hereunder</w:delText>
        </w:r>
      </w:del>
      <w:r>
        <w:rPr>
          <w:sz w:val="20"/>
        </w:rPr>
        <w:t>, neither party shall be liable for failure to perform under the terms of this Agreement when such failure is due to "Force Majeure".  Force Majeure shall mean acts of God, severe weather, failure to obtain government approvals or permits,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 xml:space="preserve">way or other interests in realty, the making of repairs, routine maintenance, replacements or alterations to lines of pipe or plants, capacity or firm transportation arrangements with third parties over which neither Owner nor </w:t>
      </w:r>
      <w:ins w:id="220" w:author="mike legler" w:date="1999-12-27T09:45:00Z">
        <w:r>
          <w:rPr>
            <w:sz w:val="20"/>
          </w:rPr>
          <w:t>Provider</w:t>
        </w:r>
      </w:ins>
      <w:del w:id="221" w:author="mike legler" w:date="1999-12-27T09:45:00Z">
        <w:r>
          <w:rPr>
            <w:sz w:val="20"/>
          </w:rPr>
          <w:delText>Gatherer</w:delText>
        </w:r>
      </w:del>
      <w:r>
        <w:rPr>
          <w:sz w:val="20"/>
        </w:rPr>
        <w:t xml:space="preserve">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w:t>
      </w:r>
      <w:ins w:id="222" w:author="mike legler" w:date="1999-12-27T09:45:00Z">
        <w:r>
          <w:rPr>
            <w:sz w:val="20"/>
          </w:rPr>
          <w:t>Provider</w:t>
        </w:r>
      </w:ins>
      <w:del w:id="223" w:author="mike legler" w:date="1999-12-27T09:45:00Z">
        <w:r>
          <w:rPr>
            <w:sz w:val="20"/>
          </w:rPr>
          <w:delText>Gatherer</w:delText>
        </w:r>
      </w:del>
      <w:r>
        <w:rPr>
          <w:sz w:val="20"/>
        </w:rPr>
        <w:t xml:space="preserve">, or a service provider to </w:t>
      </w:r>
      <w:ins w:id="224" w:author="mike legler" w:date="1999-12-27T09:45:00Z">
        <w:r>
          <w:rPr>
            <w:sz w:val="20"/>
          </w:rPr>
          <w:t>Provider</w:t>
        </w:r>
      </w:ins>
      <w:del w:id="225" w:author="mike legler" w:date="1999-12-27T09:45:00Z">
        <w:r>
          <w:rPr>
            <w:sz w:val="20"/>
          </w:rPr>
          <w:delText>Gatherer</w:delText>
        </w:r>
      </w:del>
      <w:r>
        <w:rPr>
          <w:sz w:val="20"/>
        </w:rPr>
        <w:t>,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xml:space="preserve">) Day of each calendar month, </w:t>
      </w:r>
      <w:ins w:id="226" w:author="mike legler" w:date="1999-12-27T09:46:00Z">
        <w:r>
          <w:rPr>
            <w:sz w:val="20"/>
          </w:rPr>
          <w:t>Provider</w:t>
        </w:r>
      </w:ins>
      <w:del w:id="227" w:author="mike legler" w:date="1999-12-27T09:46:00Z">
        <w:r>
          <w:rPr>
            <w:sz w:val="20"/>
          </w:rPr>
          <w:delText>Gatherer</w:delText>
        </w:r>
      </w:del>
      <w:r>
        <w:rPr>
          <w:sz w:val="20"/>
        </w:rPr>
        <w:t xml:space="preserve">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w:t>
      </w:r>
      <w:ins w:id="228" w:author="mike legler" w:date="1999-12-27T09:46:00Z">
        <w:r>
          <w:rPr>
            <w:sz w:val="20"/>
          </w:rPr>
          <w:t>Provider</w:t>
        </w:r>
      </w:ins>
      <w:del w:id="229" w:author="mike legler" w:date="1999-12-27T09:46:00Z">
        <w:r>
          <w:rPr>
            <w:sz w:val="20"/>
          </w:rPr>
          <w:delText>Gatherer</w:delText>
        </w:r>
      </w:del>
      <w:r>
        <w:rPr>
          <w:sz w:val="20"/>
        </w:rPr>
        <w:t xml:space="preserve"> by </w:t>
      </w:r>
      <w:ins w:id="230" w:author="mike legler" w:date="1999-12-27T09:46:00Z">
        <w:r>
          <w:rPr>
            <w:sz w:val="20"/>
          </w:rPr>
          <w:t xml:space="preserve">check or </w:t>
        </w:r>
      </w:ins>
      <w:r>
        <w:rPr>
          <w:sz w:val="20"/>
        </w:rPr>
        <w:t xml:space="preserve">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w:t>
      </w:r>
      <w:ins w:id="231" w:author="mike legler" w:date="1999-12-27T09:47:00Z">
        <w:r>
          <w:rPr>
            <w:sz w:val="20"/>
          </w:rPr>
          <w:t>Provider</w:t>
        </w:r>
      </w:ins>
      <w:del w:id="232" w:author="mike legler" w:date="1999-12-27T09:47:00Z">
        <w:r>
          <w:rPr>
            <w:sz w:val="20"/>
          </w:rPr>
          <w:delText>Gatherer</w:delText>
        </w:r>
      </w:del>
      <w:r>
        <w:rPr>
          <w:sz w:val="20"/>
        </w:rPr>
        <w:t xml:space="preserve"> to Owner and paid by Owner or refunded or credited by </w:t>
      </w:r>
      <w:ins w:id="233" w:author="mike legler" w:date="1999-12-27T09:47:00Z">
        <w:r>
          <w:rPr>
            <w:sz w:val="20"/>
          </w:rPr>
          <w:t>Provider</w:t>
        </w:r>
      </w:ins>
      <w:del w:id="234" w:author="mike legler" w:date="1999-12-27T09:47:00Z">
        <w:r>
          <w:rPr>
            <w:sz w:val="20"/>
          </w:rPr>
          <w:delText>Gatherer</w:delText>
        </w:r>
      </w:del>
      <w:r>
        <w:rPr>
          <w:sz w:val="20"/>
        </w:rPr>
        <w:t xml:space="preserve">, as the case may be, in each instance in which the actual quantity received or delivered hereunder with respect to a Month shall be determined to be at variance with the estimated quantity theretofore made the basis of billing and payment hereunder.  Owner shall, if requested by </w:t>
      </w:r>
      <w:ins w:id="235" w:author="mike legler" w:date="1999-12-27T09:47:00Z">
        <w:r>
          <w:rPr>
            <w:sz w:val="20"/>
          </w:rPr>
          <w:t>Provider</w:t>
        </w:r>
      </w:ins>
      <w:del w:id="236" w:author="mike legler" w:date="1999-12-27T09:47:00Z">
        <w:r>
          <w:rPr>
            <w:sz w:val="20"/>
          </w:rPr>
          <w:delText>Gatherer</w:delText>
        </w:r>
      </w:del>
      <w:r>
        <w:rPr>
          <w:sz w:val="20"/>
        </w:rPr>
        <w:t xml:space="preserve"> for good and reasonable cause at any time during the term of this Agreement, provide </w:t>
      </w:r>
      <w:ins w:id="237" w:author="mike legler" w:date="1999-12-27T09:47:00Z">
        <w:r>
          <w:rPr>
            <w:sz w:val="20"/>
          </w:rPr>
          <w:t>Provider</w:t>
        </w:r>
      </w:ins>
      <w:del w:id="238" w:author="mike legler" w:date="1999-12-27T09:47:00Z">
        <w:r>
          <w:rPr>
            <w:sz w:val="20"/>
          </w:rPr>
          <w:delText>Gatherer</w:delText>
        </w:r>
      </w:del>
      <w:r>
        <w:rPr>
          <w:sz w:val="20"/>
        </w:rPr>
        <w:t xml:space="preserve"> with such payment securities as may be acceptable to </w:t>
      </w:r>
      <w:ins w:id="239" w:author="mike legler" w:date="1999-12-27T16:11:00Z">
        <w:r>
          <w:rPr>
            <w:sz w:val="20"/>
          </w:rPr>
          <w:t>Provider</w:t>
        </w:r>
      </w:ins>
      <w:del w:id="240" w:author="mike legler" w:date="1999-12-27T16:11:00Z">
        <w:r>
          <w:rPr>
            <w:sz w:val="20"/>
          </w:rPr>
          <w:delText>Gatherer</w:delText>
        </w:r>
      </w:del>
      <w:r>
        <w:rPr>
          <w:sz w:val="20"/>
        </w:rPr>
        <w:t xml:space="preserve">.  In the event Owner fails to promptly provide payment securities acceptable to </w:t>
      </w:r>
      <w:ins w:id="241" w:author="mike legler" w:date="1999-12-27T09:47:00Z">
        <w:r>
          <w:rPr>
            <w:sz w:val="20"/>
          </w:rPr>
          <w:t>Provider</w:t>
        </w:r>
      </w:ins>
      <w:del w:id="242" w:author="mike legler" w:date="1999-12-27T09:47:00Z">
        <w:r>
          <w:rPr>
            <w:sz w:val="20"/>
          </w:rPr>
          <w:delText>Gatherer</w:delText>
        </w:r>
      </w:del>
      <w:r>
        <w:rPr>
          <w:sz w:val="20"/>
        </w:rPr>
        <w:t xml:space="preserve"> when requested by </w:t>
      </w:r>
      <w:ins w:id="243" w:author="mike legler" w:date="1999-12-27T09:47:00Z">
        <w:r>
          <w:rPr>
            <w:sz w:val="20"/>
          </w:rPr>
          <w:t>Provider</w:t>
        </w:r>
      </w:ins>
      <w:del w:id="244" w:author="mike legler" w:date="1999-12-27T09:47:00Z">
        <w:r>
          <w:rPr>
            <w:sz w:val="20"/>
          </w:rPr>
          <w:delText>Gatherer</w:delText>
        </w:r>
      </w:del>
      <w:r>
        <w:rPr>
          <w:sz w:val="20"/>
        </w:rPr>
        <w:t xml:space="preserve">, </w:t>
      </w:r>
      <w:ins w:id="245" w:author="mike legler" w:date="1999-12-27T09:48:00Z">
        <w:r>
          <w:rPr>
            <w:sz w:val="20"/>
          </w:rPr>
          <w:t>Provider</w:t>
        </w:r>
      </w:ins>
      <w:del w:id="246" w:author="mike legler" w:date="1999-12-27T09:48:00Z">
        <w:r>
          <w:rPr>
            <w:sz w:val="20"/>
          </w:rPr>
          <w:delText>Gatherer</w:delText>
        </w:r>
      </w:del>
      <w:r>
        <w:rPr>
          <w:sz w:val="20"/>
        </w:rPr>
        <w:t xml:space="preserve"> and Owner agree that </w:t>
      </w:r>
      <w:ins w:id="247" w:author="mike legler" w:date="1999-12-27T09:48:00Z">
        <w:r>
          <w:rPr>
            <w:sz w:val="20"/>
          </w:rPr>
          <w:t>Provider</w:t>
        </w:r>
      </w:ins>
      <w:del w:id="248" w:author="mike legler" w:date="1999-12-27T09:48:00Z">
        <w:r>
          <w:rPr>
            <w:sz w:val="20"/>
          </w:rPr>
          <w:delText>Gatherer</w:delText>
        </w:r>
      </w:del>
      <w:r>
        <w:rPr>
          <w:sz w:val="20"/>
        </w:rPr>
        <w:t xml:space="preserve"> may suspend its performance hereunder until such time as Owner furnishes acceptable payment securities to </w:t>
      </w:r>
      <w:ins w:id="249" w:author="mike legler" w:date="1999-12-27T09:48:00Z">
        <w:r>
          <w:rPr>
            <w:sz w:val="20"/>
          </w:rPr>
          <w:t>Provider</w:t>
        </w:r>
      </w:ins>
      <w:del w:id="250" w:author="mike legler" w:date="1999-12-27T09:48:00Z">
        <w:r>
          <w:rPr>
            <w:sz w:val="20"/>
          </w:rPr>
          <w:delText>Gatherer</w:delText>
        </w:r>
      </w:del>
      <w:r>
        <w:rPr>
          <w:sz w:val="20"/>
        </w:rPr>
        <w:t xml:space="preserve">.  In addition to all other remedies available to </w:t>
      </w:r>
      <w:ins w:id="251" w:author="mike legler" w:date="1999-12-27T09:48:00Z">
        <w:r>
          <w:rPr>
            <w:sz w:val="20"/>
          </w:rPr>
          <w:t>Provider</w:t>
        </w:r>
      </w:ins>
      <w:del w:id="252" w:author="mike legler" w:date="1999-12-27T09:48:00Z">
        <w:r>
          <w:rPr>
            <w:sz w:val="20"/>
          </w:rPr>
          <w:delText>Gatherer</w:delText>
        </w:r>
      </w:del>
      <w:r>
        <w:rPr>
          <w:sz w:val="20"/>
        </w:rPr>
        <w:t>,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BodyText2"/>
        <w:rPr/>
      </w:pPr>
      <w:r>
        <w:rPr/>
        <w:tab/>
        <w:t>9.1</w:t>
        <w:tab/>
        <w:t xml:space="preserve">Owner shall not assign or transfer its rights hereunder or Owner's Reserves without first obtaining </w:t>
      </w:r>
      <w:ins w:id="253" w:author="mike legler" w:date="1999-12-27T09:48:00Z">
        <w:r>
          <w:rPr/>
          <w:t>Provider’s</w:t>
        </w:r>
      </w:ins>
      <w:del w:id="254" w:author="mike legler" w:date="1999-12-27T09:48:00Z">
        <w:r>
          <w:rPr/>
          <w:delText>Gatherer's</w:delText>
        </w:r>
      </w:del>
      <w:r>
        <w:rPr/>
        <w:t xml:space="preserve"> written consent to such assignment or transfer, which shall not be unreasonably withheld.  Owner's transfer in violation hereof shall be void.  If </w:t>
      </w:r>
      <w:ins w:id="255" w:author="mike legler" w:date="1999-12-27T09:49:00Z">
        <w:r>
          <w:rPr/>
          <w:t>Provider</w:t>
        </w:r>
      </w:ins>
      <w:del w:id="256" w:author="mike legler" w:date="1999-12-27T09:49:00Z">
        <w:r>
          <w:rPr/>
          <w:delText>Gatherer</w:delText>
        </w:r>
      </w:del>
      <w:r>
        <w:rPr/>
        <w:t xml:space="preserve">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Normal"/>
        <w:jc w:val="both"/>
        <w:rPr/>
      </w:pPr>
      <w:r>
        <w:rPr/>
        <w:tab/>
        <w:t>9.2</w:t>
        <w:tab/>
      </w:r>
      <w:ins w:id="257" w:author="mike legler" w:date="1999-12-27T09:49:00Z">
        <w:r>
          <w:rPr/>
          <w:t>Provider</w:t>
        </w:r>
      </w:ins>
      <w:del w:id="258" w:author="mike legler" w:date="1999-12-27T09:49:00Z">
        <w:r>
          <w:rPr/>
          <w:delText>Gatherer</w:delText>
        </w:r>
      </w:del>
      <w:r>
        <w:rPr/>
        <w:t xml:space="preserve"> shall not assign or transfer its rights hereunder without first obtaining Owner's written consent to such assignment or transfer, which shall not be unreasonably withheld; provided, however, </w:t>
      </w:r>
      <w:ins w:id="259" w:author="mike legler" w:date="1999-12-27T09:49:00Z">
        <w:r>
          <w:rPr/>
          <w:t>Provider</w:t>
        </w:r>
      </w:ins>
      <w:del w:id="260" w:author="mike legler" w:date="1999-12-27T09:49:00Z">
        <w:r>
          <w:rPr/>
          <w:delText>Gatherer</w:delText>
        </w:r>
      </w:del>
      <w:r>
        <w:rPr/>
        <w:t xml:space="preserve"> may assign or transfer its interest herein to any parent or affiliate or purchaser of the </w:t>
      </w:r>
      <w:ins w:id="261" w:author="mike legler" w:date="1999-12-27T09:49:00Z">
        <w:r>
          <w:rPr/>
          <w:t>Field Services</w:t>
        </w:r>
      </w:ins>
      <w:del w:id="262" w:author="mike legler" w:date="1999-12-27T09:49:00Z">
        <w:r>
          <w:rPr/>
          <w:delText>Gathering</w:delText>
        </w:r>
      </w:del>
      <w:r>
        <w:rPr/>
        <w:t xml:space="preserve"> Facilities by assignment, merger or otherwise without prior approval.  If a transfer by </w:t>
      </w:r>
      <w:ins w:id="263" w:author="mike legler" w:date="1999-12-27T09:49:00Z">
        <w:r>
          <w:rPr/>
          <w:t>Provider</w:t>
        </w:r>
      </w:ins>
      <w:del w:id="264" w:author="mike legler" w:date="1999-12-27T09:49:00Z">
        <w:r>
          <w:rPr/>
          <w:delText>Gatherer</w:delText>
        </w:r>
      </w:del>
      <w:r>
        <w:rPr/>
        <w:t xml:space="preserve"> shall occur as permitted hereunder (i) the transfer shall be made subject to this Agreement and the assignee shall assume the obligations of </w:t>
      </w:r>
      <w:ins w:id="265" w:author="mike legler" w:date="1999-12-27T09:49:00Z">
        <w:r>
          <w:rPr/>
          <w:t>Provider</w:t>
        </w:r>
      </w:ins>
      <w:del w:id="266" w:author="mike legler" w:date="1999-12-27T09:49:00Z">
        <w:r>
          <w:rPr/>
          <w:delText>Gatherer</w:delText>
        </w:r>
      </w:del>
      <w:r>
        <w:rPr/>
        <w:t xml:space="preserve"> hereunder and (ii) </w:t>
      </w:r>
      <w:ins w:id="267" w:author="mike legler" w:date="1999-12-27T09:50:00Z">
        <w:r>
          <w:rPr/>
          <w:t>Provider</w:t>
        </w:r>
      </w:ins>
      <w:del w:id="268" w:author="mike legler" w:date="1999-12-27T09:50:00Z">
        <w:r>
          <w:rPr/>
          <w:delText>Gatherer</w:delText>
        </w:r>
      </w:del>
      <w:r>
        <w:rPr/>
        <w:t xml:space="preserve"> shall furnish Owner with instruments effecting same within thirty (30) Days thereof.  </w:t>
      </w:r>
      <w:ins w:id="269" w:author="mike legler" w:date="1999-12-27T09:50:00Z">
        <w:r>
          <w:rPr/>
          <w:t>Provider’s</w:t>
        </w:r>
      </w:ins>
      <w:del w:id="270" w:author="mike legler" w:date="1999-12-27T09:50:00Z">
        <w:r>
          <w:rPr/>
          <w:delText>Gatherer's</w:delText>
        </w:r>
      </w:del>
      <w:r>
        <w:rPr/>
        <w:t xml:space="preserve"> transfer in violation hereof shall be void.  If Owner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pPr>
      <w:r>
        <w:rPr>
          <w:sz w:val="20"/>
        </w:rPr>
        <w:t xml:space="preserve">Owner agrees to reimburse </w:t>
      </w:r>
      <w:ins w:id="271" w:author="mike legler" w:date="1999-12-27T09:50:00Z">
        <w:r>
          <w:rPr>
            <w:sz w:val="20"/>
          </w:rPr>
          <w:t>Provider</w:t>
        </w:r>
      </w:ins>
      <w:del w:id="272" w:author="mike legler" w:date="1999-12-27T09:50:00Z">
        <w:r>
          <w:rPr>
            <w:sz w:val="20"/>
          </w:rPr>
          <w:delText>Gatherer</w:delText>
        </w:r>
      </w:del>
      <w:r>
        <w:rPr>
          <w:sz w:val="20"/>
        </w:rPr>
        <w:t xml:space="preserve"> upon invoice for the full amount of any taxes or charges (of every kind and character except corporate franchise and excess profits taxes and taxes measured by net income) levied, assessed or fixed by any municipal or governmental authority against </w:t>
      </w:r>
      <w:ins w:id="273" w:author="mike legler" w:date="1999-12-27T09:50:00Z">
        <w:r>
          <w:rPr>
            <w:sz w:val="20"/>
          </w:rPr>
          <w:t>Provider</w:t>
        </w:r>
      </w:ins>
      <w:del w:id="274" w:author="mike legler" w:date="1999-12-27T09:50:00Z">
        <w:r>
          <w:rPr>
            <w:sz w:val="20"/>
          </w:rPr>
          <w:delText>Gatherer</w:delText>
        </w:r>
      </w:del>
      <w:r>
        <w:rPr>
          <w:sz w:val="20"/>
        </w:rPr>
        <w:t xml:space="preserve"> or its business in connection with or attributable to the volumes, value or gross receipts from the </w:t>
      </w:r>
      <w:ins w:id="275" w:author="mike legler" w:date="1999-12-27T09:51:00Z">
        <w:r>
          <w:rPr>
            <w:sz w:val="20"/>
          </w:rPr>
          <w:t>Field Services</w:t>
        </w:r>
      </w:ins>
      <w:del w:id="276" w:author="mike legler" w:date="1999-12-27T09:51:00Z">
        <w:r>
          <w:rPr>
            <w:sz w:val="20"/>
          </w:rPr>
          <w:delText xml:space="preserve">Gathering </w:delText>
        </w:r>
      </w:del>
      <w:ins w:id="277" w:author="mike legler" w:date="1999-12-27T09:52:00Z">
        <w:r>
          <w:rPr>
            <w:sz w:val="20"/>
          </w:rPr>
          <w:t>of the Gas</w:t>
        </w:r>
      </w:ins>
      <w:del w:id="278" w:author="mike legler" w:date="1999-12-27T09:51:00Z">
        <w:r>
          <w:rPr>
            <w:sz w:val="20"/>
          </w:rPr>
          <w:delText>of the Gas</w:delText>
        </w:r>
      </w:del>
      <w:r>
        <w:rPr>
          <w:sz w:val="20"/>
        </w:rPr>
        <w:t xml:space="preserve">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w:t>
      </w:r>
      <w:ins w:id="279" w:author="mike legler" w:date="1999-12-27T09:51:00Z">
        <w:r>
          <w:rPr>
            <w:sz w:val="20"/>
          </w:rPr>
          <w:t>Field Services</w:t>
        </w:r>
      </w:ins>
      <w:del w:id="280" w:author="mike legler" w:date="1999-12-27T09:52:00Z">
        <w:r>
          <w:rPr>
            <w:sz w:val="20"/>
          </w:rPr>
          <w:delText>Gathering</w:delText>
        </w:r>
      </w:del>
      <w:r>
        <w:rPr>
          <w:sz w:val="20"/>
        </w:rPr>
        <w:t xml:space="preserve">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 xml:space="preserve">Owner hereby grants to </w:t>
      </w:r>
      <w:ins w:id="281" w:author="mike legler" w:date="1999-12-27T09:53:00Z">
        <w:r>
          <w:rPr/>
          <w:t>Provider</w:t>
        </w:r>
      </w:ins>
      <w:del w:id="282" w:author="mike legler" w:date="1999-12-27T09:53:00Z">
        <w:r>
          <w:rPr/>
          <w:delText>Gatherer</w:delText>
        </w:r>
      </w:del>
      <w:r>
        <w:rPr/>
        <w:t xml:space="preserve">, insofar as Owner has the right to do so, all requisite easements and rights-of-way over and across the premises covered hereby, with full right of ingress and egress, for the purpose of carrying out the duties and terms of this Agreement and </w:t>
      </w:r>
      <w:ins w:id="283" w:author="mike legler" w:date="1999-12-27T09:53:00Z">
        <w:r>
          <w:rPr/>
          <w:t>Provider’s</w:t>
        </w:r>
      </w:ins>
      <w:del w:id="284" w:author="mike legler" w:date="1999-12-27T09:53:00Z">
        <w:r>
          <w:rPr/>
          <w:delText>Gatherer's</w:delText>
        </w:r>
      </w:del>
      <w:r>
        <w:rPr/>
        <w:t xml:space="preserve"> obligations thereunder. To the extent Owner's leases or other agreements permit, Owner hereby grants to </w:t>
      </w:r>
      <w:ins w:id="285" w:author="mike legler" w:date="1999-12-27T09:53:00Z">
        <w:r>
          <w:rPr/>
          <w:t>Provider</w:t>
        </w:r>
      </w:ins>
      <w:del w:id="286" w:author="mike legler" w:date="1999-12-27T09:53:00Z">
        <w:r>
          <w:rPr/>
          <w:delText>Gatherer</w:delText>
        </w:r>
      </w:del>
      <w:r>
        <w:rPr/>
        <w:t xml:space="preserve"> the right to lay and maintain pipelines and to install any necessary equipment on said lease and shall have the right to free entry for any purpose incidental to the performance of its obligations hereunder. All pipelines, meters and other equipment placed by </w:t>
      </w:r>
      <w:ins w:id="287" w:author="mike legler" w:date="1999-12-27T09:53:00Z">
        <w:r>
          <w:rPr/>
          <w:t>Provider</w:t>
        </w:r>
      </w:ins>
      <w:del w:id="288" w:author="mike legler" w:date="1999-12-27T09:53:00Z">
        <w:r>
          <w:rPr/>
          <w:delText>Gatherer</w:delText>
        </w:r>
      </w:del>
      <w:r>
        <w:rPr/>
        <w:t xml:space="preserve"> on said lands shall remain the property of </w:t>
      </w:r>
      <w:ins w:id="289" w:author="mike legler" w:date="1999-12-27T09:53:00Z">
        <w:r>
          <w:rPr/>
          <w:t>Provider</w:t>
        </w:r>
      </w:ins>
      <w:del w:id="290" w:author="mike legler" w:date="1999-12-27T09:54:00Z">
        <w:r>
          <w:rPr/>
          <w:delText>Gatherer</w:delText>
        </w:r>
      </w:del>
      <w:r>
        <w:rPr/>
        <w:t xml:space="preserve"> and may be removed by </w:t>
      </w:r>
      <w:ins w:id="291" w:author="mike legler" w:date="1999-12-27T09:54:00Z">
        <w:r>
          <w:rPr/>
          <w:t>Provider</w:t>
        </w:r>
      </w:ins>
      <w:del w:id="292" w:author="mike legler" w:date="1999-12-27T09:54:00Z">
        <w:r>
          <w:rPr/>
          <w:delText>Gatherer</w:delText>
        </w:r>
      </w:del>
      <w:r>
        <w:rPr/>
        <w:t xml:space="preserve">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pPr>
      <w:r>
        <w:rPr>
          <w:rFonts w:cs="Times New Roman Bold;Times New Roman" w:ascii="Times New Roman Bold;Times New Roman" w:hAnsi="Times New Roman Bold;Times New Roman"/>
          <w:b/>
          <w:caps/>
          <w:sz w:val="20"/>
        </w:rPr>
        <w:t>12.5</w:t>
        <w:tab/>
        <w:t xml:space="preserve">In no event shall </w:t>
      </w:r>
      <w:ins w:id="293" w:author="mike legler" w:date="1999-12-27T09:54:00Z">
        <w:r>
          <w:rPr>
            <w:rFonts w:cs="Times New Roman Bold;Times New Roman" w:ascii="Times New Roman Bold;Times New Roman" w:hAnsi="Times New Roman Bold;Times New Roman"/>
            <w:b/>
            <w:caps/>
            <w:sz w:val="20"/>
          </w:rPr>
          <w:t>PROVIDER</w:t>
        </w:r>
      </w:ins>
      <w:del w:id="294" w:author="mike legler" w:date="1999-12-27T09:54:00Z">
        <w:r>
          <w:rPr>
            <w:rFonts w:cs="Times New Roman Bold;Times New Roman" w:ascii="Times New Roman Bold;Times New Roman" w:hAnsi="Times New Roman Bold;Times New Roman"/>
            <w:b/>
            <w:caps/>
            <w:sz w:val="20"/>
          </w:rPr>
          <w:delText>Gatherer</w:delText>
        </w:r>
      </w:del>
      <w:r>
        <w:rPr>
          <w:rFonts w:cs="Times New Roman Bold;Times New Roman" w:ascii="Times New Roman Bold;Times New Roman" w:hAnsi="Times New Roman Bold;Times New Roman"/>
          <w:b/>
          <w:caps/>
          <w:sz w:val="20"/>
        </w:rPr>
        <w:t xml:space="preserve"> be liable to Owner for any special, indirect, incidental, or consequential damages of any character, including without limitation, loss of use, loss of profits or revenues, cost of capital, cancellation of permits, unabsorbed </w:t>
      </w:r>
      <w:ins w:id="295" w:author="mike legler" w:date="1999-12-27T09:54:00Z">
        <w:r>
          <w:rPr>
            <w:rFonts w:cs="Times New Roman Bold;Times New Roman" w:ascii="Times New Roman Bold;Times New Roman" w:hAnsi="Times New Roman Bold;Times New Roman"/>
            <w:b/>
            <w:caps/>
            <w:sz w:val="20"/>
          </w:rPr>
          <w:t>Field Services</w:t>
        </w:r>
      </w:ins>
      <w:del w:id="296" w:author="mike legler" w:date="1999-12-27T09:54:00Z">
        <w:r>
          <w:rPr>
            <w:rFonts w:cs="Times New Roman Bold;Times New Roman" w:ascii="Times New Roman Bold;Times New Roman" w:hAnsi="Times New Roman Bold;Times New Roman"/>
            <w:b/>
            <w:caps/>
            <w:sz w:val="20"/>
          </w:rPr>
          <w:delText>Gathering</w:delText>
        </w:r>
      </w:del>
      <w:r>
        <w:rPr>
          <w:rFonts w:cs="Times New Roman Bold;Times New Roman" w:ascii="Times New Roman Bold;Times New Roman" w:hAnsi="Times New Roman Bold;Times New Roman"/>
          <w:b/>
          <w:caps/>
          <w:sz w:val="20"/>
        </w:rPr>
        <w:t xml:space="preserve">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xml:space="preserve">") and shall be conducted in Denver, Colorado.  </w:t>
      </w:r>
      <w:ins w:id="297" w:author="mike legler" w:date="1999-12-27T09:56:00Z">
        <w:r>
          <w:rPr/>
          <w:t>Owner and Provider</w:t>
        </w:r>
      </w:ins>
      <w:del w:id="298" w:author="mike legler" w:date="1999-12-27T09:56:00Z">
        <w:r>
          <w:rPr/>
          <w:delText>Seller and Buyer</w:delText>
        </w:r>
      </w:del>
      <w:r>
        <w:rPr/>
        <w:t xml:space="preserve">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 xml:space="preserve">In the event the Federal Energy Regulatory Commission or any successor or other federal or state governmental agency exercises jurisdiction over the services or rates provided for under this Agreement, then </w:t>
      </w:r>
      <w:ins w:id="299" w:author="mike legler" w:date="1999-12-27T09:56:00Z">
        <w:r>
          <w:rPr/>
          <w:t>Provider</w:t>
        </w:r>
      </w:ins>
      <w:del w:id="300" w:author="mike legler" w:date="1999-12-27T09:56:00Z">
        <w:r>
          <w:rPr/>
          <w:delText>Gatherer</w:delText>
        </w:r>
      </w:del>
      <w:r>
        <w:rPr/>
        <w:t>,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ins w:id="301" w:author="mike legler" w:date="1999-12-27T09:57:00Z">
        <w:r>
          <w:rPr>
            <w:b/>
            <w:smallCaps/>
            <w:sz w:val="20"/>
          </w:rPr>
          <w:t>FIELD</w:t>
        </w:r>
      </w:ins>
      <w:del w:id="302" w:author="mike legler" w:date="1999-12-27T09:56:00Z">
        <w:r>
          <w:rPr>
            <w:b/>
            <w:smallCaps/>
            <w:sz w:val="20"/>
          </w:rPr>
          <w:delText>GATHERING</w:delText>
        </w:r>
      </w:del>
      <w:r>
        <w:rPr>
          <w:b/>
          <w:smallCaps/>
          <w:sz w:val="20"/>
        </w:rPr>
        <w:t xml:space="preserve"> SERVICES AGREEMENT</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r>
    </w:p>
    <w:p>
      <w:pPr>
        <w:pStyle w:val="Footer"/>
        <w:tabs>
          <w:tab w:val="clear" w:pos="4320"/>
          <w:tab w:val="clear" w:pos="8640"/>
        </w:tabs>
        <w:jc w:val="center"/>
        <w:rPr>
          <w:sz w:val="20"/>
        </w:rPr>
      </w:pPr>
      <w:r>
        <w:rPr>
          <w:sz w:val="20"/>
        </w:rPr>
      </w:r>
    </w:p>
    <w:p>
      <w:pPr>
        <w:pStyle w:val="Footer"/>
        <w:tabs>
          <w:tab w:val="clear" w:pos="4320"/>
          <w:tab w:val="clear" w:pos="8640"/>
        </w:tabs>
        <w:jc w:val="center"/>
        <w:rPr>
          <w:sz w:val="20"/>
        </w:rPr>
      </w:pPr>
      <w:r>
        <w:rPr>
          <w:sz w:val="20"/>
        </w:rPr>
      </w:r>
    </w:p>
    <w:p>
      <w:pPr>
        <w:pStyle w:val="Footer"/>
        <w:tabs>
          <w:tab w:val="clear" w:pos="4320"/>
          <w:tab w:val="clear" w:pos="8640"/>
        </w:tabs>
        <w:jc w:val="both"/>
        <w:rPr>
          <w:sz w:val="20"/>
        </w:rPr>
      </w:pPr>
      <w:r>
        <w:rPr>
          <w:sz w:val="20"/>
        </w:rPr>
        <w:t>The Lands committed to this Agreement shall include the following: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u w:val="single"/>
        </w:rPr>
        <w:t>Location</w:t>
      </w:r>
      <w:r>
        <w:rPr>
          <w:sz w:val="20"/>
        </w:rPr>
        <w:tab/>
      </w:r>
      <w:r>
        <w:rPr>
          <w:sz w:val="20"/>
          <w:u w:val="single"/>
        </w:rPr>
        <w:t>Section</w:t>
      </w:r>
      <w:r>
        <w:rPr>
          <w:sz w:val="20"/>
        </w:rPr>
        <w:tab/>
        <w:tab/>
      </w:r>
      <w:r>
        <w:rPr>
          <w:sz w:val="20"/>
          <w:u w:val="single"/>
        </w:rPr>
        <w:t>Township</w:t>
      </w:r>
      <w:r>
        <w:rPr>
          <w:sz w:val="20"/>
        </w:rPr>
        <w:tab/>
      </w:r>
      <w:r>
        <w:rPr>
          <w:sz w:val="20"/>
          <w:u w:val="single"/>
        </w:rPr>
        <w:t>Range</w:t>
      </w:r>
      <w:r>
        <w:rPr>
          <w:sz w:val="20"/>
        </w:rPr>
        <w:tab/>
        <w:tab/>
      </w:r>
      <w:r>
        <w:rPr>
          <w:sz w:val="20"/>
          <w:u w:val="single"/>
        </w:rPr>
        <w:t>County</w:t>
      </w:r>
      <w:r>
        <w:rPr>
          <w:sz w:val="20"/>
        </w:rPr>
        <w:tab/>
        <w:tab/>
      </w:r>
      <w:r>
        <w:rPr>
          <w:sz w:val="20"/>
          <w:u w:val="single"/>
        </w:rPr>
        <w:t>State</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NESE</w:t>
        <w:tab/>
        <w:tab/>
        <w:t>6</w:t>
        <w:tab/>
        <w:tab/>
        <w:t>48N</w:t>
        <w:tab/>
        <w:tab/>
        <w:t>72W</w:t>
        <w:tab/>
        <w:tab/>
        <w:t>Campbell</w:t>
        <w:tab/>
        <w:t>Wyoming</w:t>
      </w:r>
    </w:p>
    <w:p>
      <w:pPr>
        <w:pStyle w:val="Footer"/>
        <w:tabs>
          <w:tab w:val="clear" w:pos="4320"/>
          <w:tab w:val="clear" w:pos="8640"/>
        </w:tabs>
        <w:jc w:val="both"/>
        <w:rPr>
          <w:sz w:val="20"/>
        </w:rPr>
      </w:pPr>
      <w:r>
        <w:rPr>
          <w:sz w:val="20"/>
        </w:rPr>
        <w:t>N/2</w:t>
        <w:tab/>
        <w:tab/>
        <w:t>5</w:t>
        <w:tab/>
        <w:tab/>
        <w:t>48N</w:t>
        <w:tab/>
        <w:tab/>
        <w:t>72W</w:t>
        <w:tab/>
        <w:tab/>
        <w:t>Campbell</w:t>
        <w:tab/>
        <w:t>Wyoming</w:t>
      </w:r>
    </w:p>
    <w:p>
      <w:pPr>
        <w:pStyle w:val="Footer"/>
        <w:tabs>
          <w:tab w:val="clear" w:pos="4320"/>
          <w:tab w:val="clear" w:pos="8640"/>
        </w:tabs>
        <w:jc w:val="both"/>
        <w:rPr>
          <w:sz w:val="20"/>
        </w:rPr>
      </w:pPr>
      <w:r>
        <w:rPr>
          <w:sz w:val="20"/>
        </w:rPr>
        <w:t>SE/4</w:t>
        <w:tab/>
        <w:tab/>
        <w:t>5</w:t>
        <w:tab/>
        <w:tab/>
        <w:t>48N</w:t>
        <w:tab/>
        <w:tab/>
        <w:t>72W</w:t>
        <w:tab/>
        <w:tab/>
        <w:t>Campbell</w:t>
        <w:tab/>
        <w:t>Wyoming</w:t>
      </w:r>
    </w:p>
    <w:p>
      <w:pPr>
        <w:pStyle w:val="Footer"/>
        <w:tabs>
          <w:tab w:val="clear" w:pos="4320"/>
          <w:tab w:val="clear" w:pos="8640"/>
        </w:tabs>
        <w:jc w:val="both"/>
        <w:rPr>
          <w:sz w:val="20"/>
        </w:rPr>
      </w:pPr>
      <w:r>
        <w:rPr>
          <w:sz w:val="20"/>
        </w:rPr>
        <w:t>N/2SW</w:t>
        <w:tab/>
        <w:tab/>
        <w:t>5</w:t>
        <w:tab/>
        <w:tab/>
        <w:t>48N</w:t>
        <w:tab/>
        <w:tab/>
        <w:t>72W</w:t>
        <w:tab/>
        <w:tab/>
        <w:t>Campbell</w:t>
        <w:tab/>
        <w:t>Wyoming</w:t>
      </w:r>
    </w:p>
    <w:p>
      <w:pPr>
        <w:pStyle w:val="Footer"/>
        <w:tabs>
          <w:tab w:val="clear" w:pos="4320"/>
          <w:tab w:val="clear" w:pos="8640"/>
        </w:tabs>
        <w:jc w:val="both"/>
        <w:rPr>
          <w:sz w:val="20"/>
        </w:rPr>
      </w:pPr>
      <w:r>
        <w:rPr>
          <w:sz w:val="20"/>
        </w:rPr>
        <w:t>SESW</w:t>
        <w:tab/>
        <w:tab/>
        <w:t>5</w:t>
        <w:tab/>
        <w:tab/>
        <w:t>48N</w:t>
        <w:tab/>
        <w:tab/>
        <w:t>72W</w:t>
        <w:tab/>
        <w:tab/>
        <w:t>Campbell</w:t>
        <w:tab/>
        <w:t>Wyoming</w:t>
      </w:r>
    </w:p>
    <w:p>
      <w:pPr>
        <w:pStyle w:val="Footer"/>
        <w:tabs>
          <w:tab w:val="clear" w:pos="4320"/>
          <w:tab w:val="clear" w:pos="8640"/>
        </w:tabs>
        <w:jc w:val="both"/>
        <w:rPr>
          <w:sz w:val="20"/>
        </w:rPr>
      </w:pPr>
      <w:r>
        <w:rPr>
          <w:sz w:val="20"/>
        </w:rPr>
        <w:t>SWSW</w:t>
        <w:tab/>
        <w:tab/>
        <w:t>4</w:t>
        <w:tab/>
        <w:tab/>
        <w:t>48N</w:t>
        <w:tab/>
        <w:tab/>
        <w:t>72W</w:t>
        <w:tab/>
        <w:tab/>
        <w:t>Campbell</w:t>
        <w:tab/>
        <w:t>Wyoming</w:t>
      </w:r>
    </w:p>
    <w:p>
      <w:pPr>
        <w:pStyle w:val="Footer"/>
        <w:tabs>
          <w:tab w:val="clear" w:pos="4320"/>
          <w:tab w:val="clear" w:pos="8640"/>
        </w:tabs>
        <w:jc w:val="both"/>
        <w:rPr>
          <w:sz w:val="20"/>
        </w:rPr>
      </w:pPr>
      <w:r>
        <w:rPr>
          <w:sz w:val="20"/>
        </w:rPr>
        <w:t>N/2NE</w:t>
        <w:tab/>
        <w:tab/>
        <w:t>8</w:t>
        <w:tab/>
        <w:tab/>
        <w:t>48N</w:t>
        <w:tab/>
        <w:tab/>
        <w:t>72W</w:t>
        <w:tab/>
        <w:tab/>
        <w:t>Campbell</w:t>
        <w:tab/>
        <w:t>Wyoming</w:t>
      </w:r>
    </w:p>
    <w:p>
      <w:pPr>
        <w:pStyle w:val="Footer"/>
        <w:tabs>
          <w:tab w:val="clear" w:pos="4320"/>
          <w:tab w:val="clear" w:pos="8640"/>
        </w:tabs>
        <w:jc w:val="both"/>
        <w:rPr>
          <w:sz w:val="20"/>
        </w:rPr>
      </w:pPr>
      <w:r>
        <w:rPr>
          <w:sz w:val="20"/>
        </w:rPr>
        <w:t>SENE</w:t>
        <w:tab/>
        <w:tab/>
        <w:t>8</w:t>
        <w:tab/>
        <w:tab/>
        <w:t>48N</w:t>
        <w:tab/>
        <w:tab/>
        <w:t>72W</w:t>
        <w:tab/>
        <w:tab/>
        <w:t>Campbell</w:t>
        <w:tab/>
        <w:t>Wyoming</w:t>
      </w:r>
    </w:p>
    <w:p>
      <w:pPr>
        <w:pStyle w:val="Footer"/>
        <w:tabs>
          <w:tab w:val="clear" w:pos="4320"/>
          <w:tab w:val="clear" w:pos="8640"/>
        </w:tabs>
        <w:jc w:val="both"/>
        <w:rPr>
          <w:sz w:val="20"/>
        </w:rPr>
      </w:pPr>
      <w:r>
        <w:rPr>
          <w:sz w:val="20"/>
        </w:rPr>
        <w:t>NWNW</w:t>
        <w:tab/>
        <w:tab/>
        <w:t>9</w:t>
        <w:tab/>
        <w:tab/>
        <w:t>48N</w:t>
        <w:tab/>
        <w:tab/>
        <w:t>72W</w:t>
        <w:tab/>
        <w:tab/>
        <w:t>Campbell</w:t>
        <w:tab/>
        <w:t>Wyoming</w:t>
      </w:r>
    </w:p>
    <w:p>
      <w:pPr>
        <w:pStyle w:val="Footer"/>
        <w:tabs>
          <w:tab w:val="clear" w:pos="4320"/>
          <w:tab w:val="clear" w:pos="8640"/>
        </w:tabs>
        <w:jc w:val="both"/>
        <w:rPr>
          <w:sz w:val="20"/>
        </w:rPr>
      </w:pPr>
      <w:r>
        <w:rPr>
          <w:sz w:val="20"/>
        </w:rPr>
        <w:t>S/2NW</w:t>
        <w:tab/>
        <w:tab/>
        <w:t>9</w:t>
        <w:tab/>
        <w:tab/>
        <w:t>48N</w:t>
        <w:tab/>
        <w:tab/>
        <w:t>72W</w:t>
        <w:tab/>
        <w:tab/>
        <w:t>Campbell</w:t>
        <w:tab/>
        <w:t>Wyoming</w:t>
      </w:r>
    </w:p>
    <w:p>
      <w:pPr>
        <w:pStyle w:val="Footer"/>
        <w:tabs>
          <w:tab w:val="clear" w:pos="4320"/>
          <w:tab w:val="clear" w:pos="8640"/>
        </w:tabs>
        <w:jc w:val="both"/>
        <w:rPr>
          <w:sz w:val="20"/>
        </w:rPr>
      </w:pPr>
      <w:r>
        <w:rPr>
          <w:sz w:val="20"/>
        </w:rPr>
        <w:t>SW/4</w:t>
        <w:tab/>
        <w:tab/>
        <w:t>9</w:t>
        <w:tab/>
        <w:tab/>
        <w:t>48N</w:t>
        <w:tab/>
        <w:tab/>
        <w:t>72W</w:t>
        <w:tab/>
        <w:tab/>
        <w:t>Campbell</w:t>
        <w:tab/>
        <w:t>Wyoming</w:t>
      </w:r>
    </w:p>
    <w:p>
      <w:pPr>
        <w:pStyle w:val="Footer"/>
        <w:tabs>
          <w:tab w:val="clear" w:pos="4320"/>
          <w:tab w:val="clear" w:pos="8640"/>
        </w:tabs>
        <w:jc w:val="both"/>
        <w:rPr>
          <w:sz w:val="20"/>
        </w:rPr>
      </w:pPr>
      <w:r>
        <w:rPr>
          <w:sz w:val="20"/>
        </w:rPr>
        <w:t>SWSE</w:t>
        <w:tab/>
        <w:tab/>
        <w:t>9</w:t>
        <w:tab/>
        <w:tab/>
        <w:t>48N</w:t>
        <w:tab/>
        <w:tab/>
        <w:t>72W</w:t>
        <w:tab/>
        <w:tab/>
        <w:t>Campbell</w:t>
        <w:tab/>
        <w:t>Wyoming</w:t>
      </w:r>
    </w:p>
    <w:p>
      <w:pPr>
        <w:pStyle w:val="Footer"/>
        <w:tabs>
          <w:tab w:val="clear" w:pos="4320"/>
          <w:tab w:val="clear" w:pos="8640"/>
        </w:tabs>
        <w:jc w:val="both"/>
        <w:rPr>
          <w:sz w:val="20"/>
        </w:rPr>
      </w:pPr>
      <w:r>
        <w:rPr>
          <w:sz w:val="20"/>
        </w:rPr>
      </w:r>
    </w:p>
    <w:p>
      <w:pPr>
        <w:pStyle w:val="Footer"/>
        <w:tabs>
          <w:tab w:val="clear" w:pos="4320"/>
          <w:tab w:val="clear" w:pos="8640"/>
        </w:tabs>
        <w:jc w:val="both"/>
        <w:rPr>
          <w:sz w:val="20"/>
        </w:rPr>
      </w:pPr>
      <w:r>
        <w:rPr>
          <w:sz w:val="20"/>
        </w:rPr>
        <w:t>Limited to all Formations from the surface to the Base of the Tertiary Age Coal Formation.</w:t>
      </w:r>
    </w:p>
    <w:p>
      <w:pPr>
        <w:pStyle w:val="Footer"/>
        <w:tabs>
          <w:tab w:val="clear" w:pos="4320"/>
          <w:tab w:val="clear" w:pos="8640"/>
        </w:tabs>
        <w:jc w:val="center"/>
        <w:rPr>
          <w:sz w:val="20"/>
        </w:rPr>
      </w:pPr>
      <w:r>
        <w:rPr>
          <w:sz w:val="20"/>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sz w:val="20"/>
        </w:rPr>
      </w:pPr>
      <w:r>
        <w:rPr>
          <w:sz w:val="20"/>
        </w:rPr>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ins w:id="303" w:author="mike legler" w:date="1999-12-27T09:57:00Z">
        <w:r>
          <w:rPr>
            <w:b/>
            <w:smallCaps/>
            <w:sz w:val="20"/>
          </w:rPr>
          <w:t>FIELD</w:t>
        </w:r>
      </w:ins>
      <w:del w:id="304" w:author="mike legler" w:date="1999-12-27T09:57:00Z">
        <w:r>
          <w:rPr>
            <w:b/>
            <w:smallCaps/>
            <w:sz w:val="20"/>
          </w:rPr>
          <w:delText>GATHERING</w:delText>
        </w:r>
      </w:del>
      <w:r>
        <w:rPr>
          <w:b/>
          <w:smallCaps/>
          <w:sz w:val="20"/>
        </w:rPr>
        <w:t xml:space="preserve">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ins w:id="305" w:author="mike legler" w:date="1999-12-27T09:57:00Z">
        <w:r>
          <w:rPr/>
          <w:t>Provider</w:t>
        </w:r>
      </w:ins>
      <w:del w:id="306" w:author="mike legler" w:date="1999-12-27T09:57:00Z">
        <w:r>
          <w:rPr/>
          <w:delText>Gatherer</w:delText>
        </w:r>
      </w:del>
      <w:r>
        <w:rPr/>
        <w:t xml:space="preserve"> shall diligently proceed with the acquisition of all applicable governmental approvals, permits, and rights-of-way required to construct and install facilities capable of providing </w:t>
      </w:r>
      <w:ins w:id="307" w:author="mike legler" w:date="1999-12-27T16:11:00Z">
        <w:r>
          <w:rPr/>
          <w:t>F</w:t>
        </w:r>
      </w:ins>
      <w:ins w:id="308" w:author="mike legler" w:date="1999-12-27T09:58:00Z">
        <w:r>
          <w:rPr/>
          <w:t xml:space="preserve">ield </w:t>
        </w:r>
      </w:ins>
      <w:ins w:id="309" w:author="mike legler" w:date="1999-12-27T16:11:00Z">
        <w:r>
          <w:rPr/>
          <w:t>S</w:t>
        </w:r>
      </w:ins>
      <w:ins w:id="310" w:author="mike legler" w:date="1999-12-27T09:58:00Z">
        <w:r>
          <w:rPr/>
          <w:t>ervices</w:t>
        </w:r>
      </w:ins>
      <w:del w:id="311" w:author="mike legler" w:date="1999-12-27T09:58:00Z">
        <w:r>
          <w:rPr/>
          <w:delText>gathering</w:delText>
        </w:r>
      </w:del>
      <w:r>
        <w:rPr/>
        <w:t xml:space="preserve"> and compression services for 4,000 Mcf per day of Owner’s Daily Deliverability of Gas from Owner’s acreage located in portions of Sections 4, 5, 6, 8 and 9 of 48N/72W in Campbell County, Wyoming, in the Powder River Basin as fully described in Exhibit A hereunder.</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 </w:t>
      </w:r>
      <w:r>
        <w:rPr/>
        <w:t xml:space="preserve">If, after Owner is producing and delivering the MDQ into </w:t>
      </w:r>
      <w:ins w:id="312" w:author="mike legler" w:date="1999-12-27T09:58:00Z">
        <w:r>
          <w:rPr/>
          <w:t>Provider’s</w:t>
        </w:r>
      </w:ins>
      <w:del w:id="313" w:author="mike legler" w:date="1999-12-27T09:58:00Z">
        <w:r>
          <w:rPr/>
          <w:delText>Gatherer's</w:delText>
        </w:r>
      </w:del>
      <w:r>
        <w:rPr/>
        <w:t xml:space="preserve"> </w:t>
      </w:r>
      <w:ins w:id="314" w:author="mike legler" w:date="1999-12-27T16:11:00Z">
        <w:r>
          <w:rPr/>
          <w:t>F</w:t>
        </w:r>
      </w:ins>
      <w:del w:id="315" w:author="mike legler" w:date="1999-12-27T16:11:00Z">
        <w:r>
          <w:rPr/>
          <w:delText>f</w:delText>
        </w:r>
      </w:del>
      <w:r>
        <w:rPr/>
        <w:t xml:space="preserve">acilities, </w:t>
      </w:r>
      <w:ins w:id="316" w:author="mike legler" w:date="1999-12-27T09:58:00Z">
        <w:r>
          <w:rPr/>
          <w:t>Provider</w:t>
        </w:r>
      </w:ins>
      <w:del w:id="317" w:author="mike legler" w:date="1999-12-27T09:58:00Z">
        <w:r>
          <w:rPr/>
          <w:delText>Gatherer</w:delText>
        </w:r>
      </w:del>
      <w:r>
        <w:rPr/>
        <w:t xml:space="preserve"> in its sole discretion determines it is economic to provide additional </w:t>
      </w:r>
      <w:ins w:id="318" w:author="mike legler" w:date="1999-12-27T16:12:00Z">
        <w:r>
          <w:rPr/>
          <w:t>f</w:t>
        </w:r>
      </w:ins>
      <w:ins w:id="319" w:author="mike legler" w:date="1999-12-27T09:58:00Z">
        <w:r>
          <w:rPr/>
          <w:t>ield service</w:t>
        </w:r>
      </w:ins>
      <w:del w:id="320" w:author="mike legler" w:date="1999-12-27T09:59:00Z">
        <w:r>
          <w:rPr/>
          <w:delText>gathering</w:delText>
        </w:r>
      </w:del>
      <w:r>
        <w:rPr/>
        <w:t xml:space="preserve"> and compression facilities for gas in excess of the MDQ, </w:t>
      </w:r>
      <w:ins w:id="321" w:author="mike legler" w:date="1999-12-27T09:59:00Z">
        <w:r>
          <w:rPr/>
          <w:t>Provider</w:t>
        </w:r>
      </w:ins>
      <w:del w:id="322" w:author="mike legler" w:date="1999-12-27T09:59:00Z">
        <w:r>
          <w:rPr/>
          <w:delText>Gatherer</w:delText>
        </w:r>
      </w:del>
      <w:r>
        <w:rPr/>
        <w:t xml:space="preserve"> shall provide Owner thirty (30) days notice of same.  </w:t>
      </w:r>
      <w:ins w:id="323" w:author="mike legler" w:date="1999-12-27T09:59:00Z">
        <w:r>
          <w:rPr/>
          <w:t>Provider</w:t>
        </w:r>
      </w:ins>
      <w:del w:id="324" w:author="mike legler" w:date="1999-12-27T09:59:00Z">
        <w:r>
          <w:rPr/>
          <w:delText>Gatherer</w:delText>
        </w:r>
      </w:del>
      <w:r>
        <w:rPr/>
        <w:t xml:space="preserve"> shall diligently proceed with the acquisition of all applicable governmental approvals, permits, and rights-of-way required to construct and install the additional </w:t>
      </w:r>
      <w:ins w:id="325" w:author="mike legler" w:date="1999-12-27T09:59:00Z">
        <w:r>
          <w:rPr/>
          <w:t>field service</w:t>
        </w:r>
      </w:ins>
      <w:del w:id="326" w:author="mike legler" w:date="1999-12-27T09:59:00Z">
        <w:r>
          <w:rPr/>
          <w:delText>gathering</w:delText>
        </w:r>
      </w:del>
      <w:r>
        <w:rPr/>
        <w:t xml:space="preserve"> and compression facilities.</w:t>
      </w:r>
    </w:p>
    <w:p>
      <w:pPr>
        <w:pStyle w:val="Normal"/>
        <w:spacing w:before="120" w:after="0"/>
        <w:ind w:firstLine="720" w:end="0"/>
        <w:jc w:val="both"/>
        <w:rPr/>
      </w:pPr>
      <w:r>
        <w:rPr/>
        <w:t xml:space="preserve">If, after Owner is producing and delivering the MDQ into </w:t>
      </w:r>
      <w:ins w:id="327" w:author="mike legler" w:date="1999-12-27T10:00:00Z">
        <w:r>
          <w:rPr/>
          <w:t>Provider’s</w:t>
        </w:r>
      </w:ins>
      <w:del w:id="328" w:author="mike legler" w:date="1999-12-27T10:00:00Z">
        <w:r>
          <w:rPr/>
          <w:delText>Gatherer's</w:delText>
        </w:r>
      </w:del>
      <w:r>
        <w:rPr/>
        <w:t xml:space="preserve"> facilities, </w:t>
      </w:r>
      <w:ins w:id="329" w:author="mike legler" w:date="1999-12-27T10:00:00Z">
        <w:r>
          <w:rPr/>
          <w:t>Provider</w:t>
        </w:r>
      </w:ins>
      <w:del w:id="330" w:author="mike legler" w:date="1999-12-27T10:00:00Z">
        <w:r>
          <w:rPr/>
          <w:delText>Gatherer</w:delText>
        </w:r>
      </w:del>
      <w:r>
        <w:rPr/>
        <w:t xml:space="preserve"> in its sole discretion determines it is uneconomic, for any reason, to provide additional </w:t>
      </w:r>
      <w:ins w:id="331" w:author="mike legler" w:date="1999-12-27T10:00:00Z">
        <w:r>
          <w:rPr/>
          <w:t>field service</w:t>
        </w:r>
      </w:ins>
      <w:del w:id="332" w:author="mike legler" w:date="1999-12-27T10:00:00Z">
        <w:r>
          <w:rPr/>
          <w:delText>gathering</w:delText>
        </w:r>
      </w:del>
      <w:r>
        <w:rPr/>
        <w:t xml:space="preserve"> and compression facilities for gas in excess of the MDQ, </w:t>
      </w:r>
      <w:ins w:id="333" w:author="mike legler" w:date="1999-12-27T10:00:00Z">
        <w:r>
          <w:rPr/>
          <w:t>Provider</w:t>
        </w:r>
      </w:ins>
      <w:del w:id="334" w:author="mike legler" w:date="1999-12-27T10:00:00Z">
        <w:r>
          <w:rPr/>
          <w:delText>Gatherer</w:delText>
        </w:r>
      </w:del>
      <w:r>
        <w:rPr/>
        <w:t xml:space="preserve"> shall provide Owner thirty (30) days notice of same.  Owner and </w:t>
      </w:r>
      <w:ins w:id="335" w:author="mike legler" w:date="1999-12-27T10:00:00Z">
        <w:r>
          <w:rPr/>
          <w:t>Provider</w:t>
        </w:r>
      </w:ins>
      <w:del w:id="336" w:author="mike legler" w:date="1999-12-27T10:00:00Z">
        <w:r>
          <w:rPr/>
          <w:delText>Gatherer</w:delText>
        </w:r>
      </w:del>
      <w:r>
        <w:rPr/>
        <w:t xml:space="preserve"> will negotiate the terms and conditions under which </w:t>
      </w:r>
      <w:ins w:id="337" w:author="mike legler" w:date="1999-12-27T10:00:00Z">
        <w:r>
          <w:rPr/>
          <w:t>Provider</w:t>
        </w:r>
      </w:ins>
      <w:del w:id="338" w:author="mike legler" w:date="1999-12-27T10:01:00Z">
        <w:r>
          <w:rPr/>
          <w:delText>Gatherer</w:delText>
        </w:r>
      </w:del>
      <w:r>
        <w:rPr/>
        <w:t xml:space="preserve"> will expand the </w:t>
      </w:r>
      <w:ins w:id="339" w:author="mike legler" w:date="1999-12-27T10:01:00Z">
        <w:r>
          <w:rPr/>
          <w:t>field service</w:t>
        </w:r>
      </w:ins>
      <w:del w:id="340" w:author="mike legler" w:date="1999-12-27T10:01:00Z">
        <w:r>
          <w:rPr/>
          <w:delText>gathering</w:delText>
        </w:r>
      </w:del>
      <w:r>
        <w:rPr/>
        <w:t xml:space="preserve"> and compression facilities.  If the parties agree upon such terms, </w:t>
      </w:r>
      <w:ins w:id="341" w:author="mike legler" w:date="1999-12-27T10:01:00Z">
        <w:r>
          <w:rPr/>
          <w:t>Provider</w:t>
        </w:r>
      </w:ins>
      <w:del w:id="342" w:author="mike legler" w:date="1999-12-27T10:01:00Z">
        <w:r>
          <w:rPr/>
          <w:delText>Gatherer</w:delText>
        </w:r>
      </w:del>
      <w:r>
        <w:rPr/>
        <w:t xml:space="preserve"> shall diligently proceed with the acquisition of all applicable governmental approvals, permits, and rights-of-way required to construct and install  the agreed to additional </w:t>
      </w:r>
      <w:ins w:id="343" w:author="mike legler" w:date="1999-12-27T10:01:00Z">
        <w:r>
          <w:rPr/>
          <w:t>field service</w:t>
        </w:r>
      </w:ins>
      <w:del w:id="344" w:author="mike legler" w:date="1999-12-27T10:01:00Z">
        <w:r>
          <w:rPr/>
          <w:delText>gathering</w:delText>
        </w:r>
      </w:del>
      <w:r>
        <w:rPr/>
        <w:t xml:space="preserve"> and compression facilities.  If the parties are unable to agree upon those terms and conditions within thirty (30) days following </w:t>
      </w:r>
      <w:ins w:id="345" w:author="mike legler" w:date="1999-12-27T10:01:00Z">
        <w:r>
          <w:rPr/>
          <w:t>Provider’s</w:t>
        </w:r>
      </w:ins>
      <w:del w:id="346" w:author="mike legler" w:date="1999-12-27T10:01:00Z">
        <w:r>
          <w:rPr/>
          <w:delText>Gatherer’s</w:delText>
        </w:r>
      </w:del>
      <w:r>
        <w:rPr/>
        <w:t xml:space="preserve"> notification, then the affected wells shall, at Owner's option, be released from dedication</w:t>
      </w:r>
      <w:ins w:id="347" w:author="mike legler" w:date="1999-12-27T16:12:00Z">
        <w:r>
          <w:rPr/>
          <w:t xml:space="preserve"> </w:t>
        </w:r>
      </w:ins>
      <w:r>
        <w:rPr/>
        <w:t xml:space="preserve">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ins w:id="348" w:author="mike legler" w:date="1999-12-27T10:01:00Z">
        <w:r>
          <w:rPr>
            <w:b/>
            <w:smallCaps/>
            <w:sz w:val="20"/>
          </w:rPr>
          <w:t>FIELD</w:t>
        </w:r>
      </w:ins>
      <w:del w:id="349" w:author="mike legler" w:date="1999-12-27T10:02:00Z">
        <w:r>
          <w:rPr>
            <w:b/>
            <w:smallCaps/>
            <w:sz w:val="20"/>
          </w:rPr>
          <w:delText xml:space="preserve">GATHERING </w:delText>
        </w:r>
      </w:del>
      <w:r>
        <w:rPr>
          <w:b/>
          <w:smallCaps/>
          <w:sz w:val="20"/>
        </w:rPr>
        <w:t>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r>
    </w:p>
    <w:p>
      <w:pPr>
        <w:pStyle w:val="Normal"/>
        <w:spacing w:before="120" w:after="0"/>
        <w:rPr/>
      </w:pPr>
      <w:r>
        <w:rPr/>
        <w:t>Owner’s Appel Pod located in NW/4 SW/4 of Section 9, Township 48N, Range 72W, Campbell County, Wyoming.</w:t>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ins w:id="350" w:author="mike legler" w:date="1999-12-27T10:02:00Z">
        <w:r>
          <w:rPr>
            <w:b/>
            <w:smallCaps/>
            <w:sz w:val="20"/>
          </w:rPr>
          <w:t>FIELD</w:t>
        </w:r>
      </w:ins>
      <w:del w:id="351" w:author="mike legler" w:date="1999-12-27T10:02:00Z">
        <w:r>
          <w:rPr>
            <w:b/>
            <w:smallCaps/>
            <w:sz w:val="20"/>
          </w:rPr>
          <w:delText>GATHERING</w:delText>
        </w:r>
      </w:del>
      <w:r>
        <w:rPr>
          <w:b/>
          <w:smallCaps/>
          <w:sz w:val="20"/>
        </w:rPr>
        <w:t xml:space="preserve">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 xml:space="preserve">At the terminus of the Fort Union </w:t>
      </w:r>
      <w:del w:id="352" w:author="mike legler" w:date="1999-12-27T10:02:00Z">
        <w:r>
          <w:rPr/>
          <w:delText>Gathering</w:delText>
        </w:r>
      </w:del>
      <w:r>
        <w:rPr/>
        <w:t xml:space="preserve">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pPr>
      <w:ins w:id="353" w:author="mike legler" w:date="1999-12-27T10:02:00Z">
        <w:r>
          <w:rPr>
            <w:b/>
            <w:smallCaps/>
            <w:sz w:val="20"/>
          </w:rPr>
          <w:t>FIELD</w:t>
        </w:r>
      </w:ins>
      <w:del w:id="354" w:author="mike legler" w:date="1999-12-27T10:02:00Z">
        <w:r>
          <w:rPr>
            <w:b/>
            <w:smallCaps/>
            <w:sz w:val="20"/>
          </w:rPr>
          <w:delText>GATHERING</w:delText>
        </w:r>
      </w:del>
      <w:r>
        <w:rPr>
          <w:b/>
          <w:smallCaps/>
          <w:sz w:val="20"/>
        </w:rPr>
        <w:t xml:space="preserve">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 xml:space="preserve">Except as otherwise agreed by </w:t>
      </w:r>
      <w:ins w:id="355" w:author="mike legler" w:date="1999-12-27T10:02:00Z">
        <w:r>
          <w:rPr/>
          <w:t>Provider</w:t>
        </w:r>
      </w:ins>
      <w:del w:id="356" w:author="mike legler" w:date="1999-12-27T10:02:00Z">
        <w:r>
          <w:rPr/>
          <w:delText>Gatherer</w:delText>
        </w:r>
      </w:del>
      <w:r>
        <w:rPr/>
        <w:t xml:space="preserve">, the metering facilities to measure the volumes of Gas delivered at each Measurement Point and Delivery Point shall be maintained and operated or caused to be maintained and operated by </w:t>
      </w:r>
      <w:ins w:id="357" w:author="mike legler" w:date="1999-12-27T10:03:00Z">
        <w:r>
          <w:rPr/>
          <w:t>Provider</w:t>
        </w:r>
      </w:ins>
      <w:del w:id="358" w:author="mike legler" w:date="1999-12-27T10:03:00Z">
        <w:r>
          <w:rPr/>
          <w:delText>Gatherer</w:delText>
        </w:r>
      </w:del>
      <w:r>
        <w:rPr/>
        <w:t xml:space="preserve"> or </w:t>
      </w:r>
      <w:ins w:id="359" w:author="mike legler" w:date="1999-12-27T10:03:00Z">
        <w:r>
          <w:rPr/>
          <w:t>Provider’s</w:t>
        </w:r>
      </w:ins>
      <w:del w:id="360" w:author="mike legler" w:date="1999-12-27T10:03:00Z">
        <w:r>
          <w:rPr/>
          <w:delText>Gatherer's</w:delText>
        </w:r>
      </w:del>
      <w:r>
        <w:rPr/>
        <w:t xml:space="preserve">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 xml:space="preserve">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w:t>
      </w:r>
      <w:ins w:id="361" w:author="mike legler" w:date="1999-12-27T10:04:00Z">
        <w:r>
          <w:rPr/>
          <w:t>Provider</w:t>
        </w:r>
      </w:ins>
      <w:del w:id="362" w:author="mike legler" w:date="1999-12-27T10:04:00Z">
        <w:r>
          <w:rPr/>
          <w:delText>Gatherer</w:delText>
        </w:r>
      </w:del>
      <w:r>
        <w:rPr/>
        <w:t xml:space="preserve"> through use of a continuous Gas sample accumulator, on premises analysis, or by spot samples taken at the Receipt Points and Delivery Points at intervals determined to be appropriate by </w:t>
      </w:r>
      <w:ins w:id="363" w:author="mike legler" w:date="1999-12-27T10:04:00Z">
        <w:r>
          <w:rPr/>
          <w:t>Provider</w:t>
        </w:r>
      </w:ins>
      <w:del w:id="364" w:author="mike legler" w:date="1999-12-27T10:04:00Z">
        <w:r>
          <w:rPr/>
          <w:delText>Gatherer</w:delText>
        </w:r>
      </w:del>
      <w:r>
        <w:rPr/>
        <w:t xml:space="preserve">.  Results from a continuous sampler shall be used to calculate volumes delivered during the same period in which the sample was accumulated; provided, however, that </w:t>
      </w:r>
      <w:ins w:id="365" w:author="mike legler" w:date="1999-12-27T10:04:00Z">
        <w:r>
          <w:rPr/>
          <w:t>Provider</w:t>
        </w:r>
      </w:ins>
      <w:del w:id="366" w:author="mike legler" w:date="1999-12-27T10:04:00Z">
        <w:r>
          <w:rPr/>
          <w:delText>Gatherer</w:delText>
        </w:r>
      </w:del>
      <w:r>
        <w:rPr/>
        <w:t xml:space="preserve">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w:t>
      </w:r>
      <w:ins w:id="367" w:author="mike legler" w:date="1999-12-27T10:05:00Z">
        <w:r>
          <w:rPr/>
          <w:t>Provider</w:t>
        </w:r>
      </w:ins>
      <w:del w:id="368" w:author="mike legler" w:date="1999-12-27T10:05:00Z">
        <w:r>
          <w:rPr/>
          <w:delText>Gatherer</w:delText>
        </w:r>
      </w:del>
      <w:r>
        <w:rPr/>
        <w:t xml:space="preserve">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sz w:val="20"/>
        </w:rPr>
      </w:pPr>
      <w:r>
        <w:rPr>
          <w:sz w:val="20"/>
        </w:rPr>
      </w:r>
    </w:p>
    <w:p>
      <w:pPr>
        <w:pStyle w:val="Footer"/>
        <w:tabs>
          <w:tab w:val="clear" w:pos="4320"/>
          <w:tab w:val="clear" w:pos="8640"/>
        </w:tabs>
        <w:jc w:val="center"/>
        <w:rPr>
          <w:sz w:val="20"/>
        </w:rPr>
      </w:pPr>
      <w:r>
        <w:rPr>
          <w:sz w:val="20"/>
        </w:rPr>
      </w:r>
    </w:p>
    <w:p>
      <w:pPr>
        <w:pStyle w:val="Normal"/>
        <w:rPr>
          <w:sz w:val="20"/>
        </w:rPr>
      </w:pPr>
      <w:r>
        <w:rPr>
          <w:sz w:val="20"/>
        </w:rPr>
      </w:r>
    </w:p>
    <w:p>
      <w:pPr>
        <w:pStyle w:val="Normal"/>
        <w:rPr/>
      </w:pPr>
      <w:r>
        <w:rPr/>
      </w:r>
    </w:p>
    <w:p>
      <w:pPr>
        <w:pStyle w:val="Normal"/>
        <w:rPr/>
      </w:pPr>
      <w:r>
        <w:rPr/>
      </w:r>
    </w:p>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/mnt/main-storage/datasets/enron-docs/doc/Westport_reline_12_27_99.doc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2">
    <w:name w:val="Body Text 2"/>
    <w:basedOn w:val="Normal"/>
    <w:qFormat/>
    <w:pPr>
      <w:jc w:val="both"/>
    </w:pPr>
    <w:rPr/>
  </w:style>
  <w:style w:type="paragraph" w:styleId="BodyTextIndent2">
    <w:name w:val="Body Text Indent 2"/>
    <w:basedOn w:val="Normal"/>
    <w:qFormat/>
    <w:pPr>
      <w:spacing w:before="120" w:after="0"/>
      <w:ind w:firstLine="720" w:start="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1999-12-27T13:40:00Z</dcterms:created>
  <dc:creator>Daniel J. Hyvl</dc:creator>
  <dc:description/>
  <dc:language>en-CA</dc:language>
  <cp:lastModifiedBy>mike legler</cp:lastModifiedBy>
  <dcterms:modified xsi:type="dcterms:W3CDTF">1999-12-27T19:43:00Z</dcterms:modified>
  <cp:revision>3</cp:revision>
  <dc:subject/>
  <dc:title>GATHERING SERVICES AGREEMENT</dc:title>
</cp:coreProperties>
</file>