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TW Commercial Group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Weekend On-Call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July 1, 2000 – December 31, 2000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900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890"/>
        <w:gridCol w:w="1980"/>
        <w:gridCol w:w="2970"/>
      </w:tblGrid>
      <w:tr>
        <w:trPr/>
        <w:tc>
          <w:tcPr>
            <w:tcW w:w="216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jc w:val="center"/>
              <w:rPr/>
            </w:pPr>
            <w:r>
              <w:rPr/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Names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Number</w:t>
            </w:r>
          </w:p>
        </w:tc>
        <w:tc>
          <w:tcPr>
            <w:tcW w:w="198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Cellular Phone #</w:t>
            </w:r>
          </w:p>
        </w:tc>
        <w:tc>
          <w:tcPr>
            <w:tcW w:w="297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Pager Number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Fawcett, Jeffery C.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713-661-0799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713-724-2555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1-888-886-7150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Hyatt, Kevin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281-852-6590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281-615-7061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1-888-582-7421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Lindberg, Lorraine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713-827-8760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713-301-6743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--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Lohman, T. K.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713-688-8406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713-825-7868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800-759-7243, PIN# 511-0481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Stokes, Christine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281-485-5868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713-857-7986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800-759-7243</w:t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  <w:t>Morning Call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  <w:t>1-800-991-9019, Code 1679438#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720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4410"/>
      </w:tblGrid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July 1, 2, 3, 4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K Hyatt (July 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Weekend)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July 8,9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 Stokes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July 15, 16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July 22, 23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 Lokay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July 29, 30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 Lindberg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August 5, 6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 Fawcett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August 12, 13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 Hyatt 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August 19, 20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 Lindberg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August 26, 27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September 2-4 (Labor Day)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 Lokay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September 9, 10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 Stokes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September 16, 17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 Fawcett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September 23, 24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 Hyatt 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September 30, October 1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 Lindberg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7, 8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14, 15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 Lokay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21, 22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 Stokes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28, 29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 Fawcett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November 4, 5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 Hyatt 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November 11, 12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 Lindberg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November 18, 19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 Lokay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November 23,24 Thanksgvg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November 25,26  Thanksgvg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 Stokes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2, 3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 Lokay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9. 10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 Hyatt 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16, 17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23, 24  Xmas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 Lindberg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25, 26  Xmas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 Fawcett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December 30, 31, January 1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 Hyatt</w:t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INTERNAL USE ONLY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(Please do not give numbers out to customers)</w:t>
      </w:r>
    </w:p>
    <w:sectPr>
      <w:type w:val="nextPage"/>
      <w:pgSz w:w="12240" w:h="15840"/>
      <w:pgMar w:left="1800" w:right="1800" w:gutter="0" w:header="0" w:top="36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2000-07-06T11:31:00Z</dcterms:created>
  <dc:creator>Enron</dc:creator>
  <dc:description/>
  <dc:language>en-CA</dc:language>
  <cp:lastModifiedBy>Enron</cp:lastModifiedBy>
  <cp:lastPrinted>2000-07-06T09:04:00Z</cp:lastPrinted>
  <dcterms:modified xsi:type="dcterms:W3CDTF">2000-07-06T11:40:00Z</dcterms:modified>
  <cp:revision>4</cp:revision>
  <dc:subject/>
  <dc:title>TW Commercial Group</dc:title>
</cp:coreProperties>
</file>