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b/>
        </w:rPr>
      </w:pPr>
      <w:r>
        <w:rPr>
          <w:b/>
        </w:rPr>
        <w:t>Resume of Wayne Tow</w:t>
      </w:r>
    </w:p>
    <w:p>
      <w:pPr>
        <w:pStyle w:val="Normal"/>
        <w:spacing w:before="0" w:after="0"/>
        <w:jc w:val="center"/>
        <w:rPr>
          <w:b/>
        </w:rPr>
      </w:pPr>
      <w:r>
        <w:rPr>
          <w:b/>
        </w:rPr>
        <w:t>Work Phone (713) 309-2192</w:t>
      </w:r>
    </w:p>
    <w:p>
      <w:pPr>
        <w:pStyle w:val="Normal"/>
        <w:spacing w:before="0" w:after="0"/>
        <w:jc w:val="center"/>
        <w:rPr>
          <w:b/>
        </w:rPr>
      </w:pPr>
      <w:r>
        <w:rPr>
          <w:b/>
        </w:rPr>
        <w:t>Home Phone (281) 401-0095</w:t>
      </w:r>
    </w:p>
    <w:p>
      <w:pPr>
        <w:pStyle w:val="Normal"/>
        <w:spacing w:before="0" w:after="0"/>
        <w:jc w:val="center"/>
        <w:rPr>
          <w:b/>
        </w:rPr>
      </w:pPr>
      <w:r>
        <w:rPr>
          <w:b/>
        </w:rPr>
        <w:t>E-mail: wayne@wt.net (personal)</w:t>
      </w:r>
    </w:p>
    <w:p>
      <w:pPr>
        <w:pStyle w:val="Normal"/>
        <w:spacing w:before="0" w:after="0"/>
        <w:jc w:val="center"/>
        <w:rPr>
          <w:b/>
          <w:highlight w:val="none"/>
        </w:rPr>
      </w:pPr>
      <w:r>
        <w:rPr>
          <w:b/>
        </w:rPr>
        <w:t>Wayne.Tow@Equistarchem.com (work)</w:t>
      </w:r>
    </w:p>
    <w:p>
      <w:pPr>
        <w:pStyle w:val="Normal"/>
        <w:rPr>
          <w:b/>
        </w:rPr>
      </w:pPr>
      <w:r>
        <w:rPr>
          <w:b/>
        </w:rPr>
      </w:r>
    </w:p>
    <w:p>
      <w:pPr>
        <w:pStyle w:val="Normal"/>
        <w:rPr>
          <w:b/>
        </w:rPr>
      </w:pPr>
      <w:r>
        <w:rPr>
          <w:b/>
        </w:rPr>
        <w:t>Education:</w:t>
      </w:r>
    </w:p>
    <w:p>
      <w:pPr>
        <w:pStyle w:val="Normal"/>
        <w:rPr/>
      </w:pPr>
      <w:r>
        <w:rPr/>
        <w:t>Bachelor of Science, Accounting, University of Houston, Clear Lake - 1976</w:t>
      </w:r>
    </w:p>
    <w:p>
      <w:pPr>
        <w:pStyle w:val="Normal"/>
        <w:rPr>
          <w:b/>
        </w:rPr>
      </w:pPr>
      <w:r>
        <w:rPr/>
        <w:t>Associate Degree, Computer Science, San Jacinto College. - 1974</w:t>
      </w:r>
    </w:p>
    <w:p>
      <w:pPr>
        <w:pStyle w:val="H4"/>
        <w:keepNext w:val="false"/>
        <w:rPr/>
      </w:pPr>
      <w:r>
        <w:rPr/>
        <w:t>Experience Summary:</w:t>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numPr>
                <w:ilvl w:val="0"/>
                <w:numId w:val="1"/>
              </w:numPr>
              <w:spacing w:before="100" w:after="100"/>
              <w:rPr>
                <w:b/>
              </w:rPr>
            </w:pPr>
            <w:r>
              <w:rPr>
                <w:b/>
              </w:rPr>
              <w:t>Project Management – including technical, ERP, and business application  projects - 10 years</w:t>
            </w:r>
          </w:p>
        </w:tc>
        <w:tc>
          <w:tcPr>
            <w:tcW w:w="3192" w:type="dxa"/>
            <w:tcBorders/>
          </w:tcPr>
          <w:p>
            <w:pPr>
              <w:pStyle w:val="Normal"/>
              <w:numPr>
                <w:ilvl w:val="0"/>
                <w:numId w:val="1"/>
              </w:numPr>
              <w:spacing w:before="100" w:after="100"/>
              <w:rPr>
                <w:b/>
              </w:rPr>
            </w:pPr>
            <w:r>
              <w:rPr>
                <w:b/>
              </w:rPr>
              <w:t>Department Management – 8 years</w:t>
            </w:r>
          </w:p>
        </w:tc>
        <w:tc>
          <w:tcPr>
            <w:tcW w:w="3192" w:type="dxa"/>
            <w:tcBorders/>
          </w:tcPr>
          <w:p>
            <w:pPr>
              <w:pStyle w:val="Normal"/>
              <w:numPr>
                <w:ilvl w:val="0"/>
                <w:numId w:val="1"/>
              </w:numPr>
              <w:spacing w:before="100" w:after="100"/>
              <w:rPr>
                <w:b/>
              </w:rPr>
            </w:pPr>
            <w:r>
              <w:rPr>
                <w:b/>
              </w:rPr>
              <w:t>New and Strategic Technology Evaluation and Implementation – 17 years</w:t>
            </w:r>
          </w:p>
        </w:tc>
      </w:tr>
      <w:tr>
        <w:trPr/>
        <w:tc>
          <w:tcPr>
            <w:tcW w:w="3192" w:type="dxa"/>
            <w:tcBorders/>
          </w:tcPr>
          <w:p>
            <w:pPr>
              <w:pStyle w:val="Normal"/>
              <w:numPr>
                <w:ilvl w:val="0"/>
                <w:numId w:val="1"/>
              </w:numPr>
              <w:spacing w:before="100" w:after="100"/>
              <w:rPr>
                <w:b/>
              </w:rPr>
            </w:pPr>
            <w:r>
              <w:rPr>
                <w:b/>
              </w:rPr>
              <w:t>Technical support and Administration of Complex mixed platform environment - 10 years</w:t>
            </w:r>
          </w:p>
        </w:tc>
        <w:tc>
          <w:tcPr>
            <w:tcW w:w="3192" w:type="dxa"/>
            <w:tcBorders/>
          </w:tcPr>
          <w:p>
            <w:pPr>
              <w:pStyle w:val="Normal"/>
              <w:numPr>
                <w:ilvl w:val="0"/>
                <w:numId w:val="1"/>
              </w:numPr>
              <w:spacing w:before="100" w:after="100"/>
              <w:rPr>
                <w:b/>
              </w:rPr>
            </w:pPr>
            <w:r>
              <w:rPr>
                <w:b/>
              </w:rPr>
              <w:t>E-Commerce – 1 year</w:t>
            </w:r>
          </w:p>
        </w:tc>
        <w:tc>
          <w:tcPr>
            <w:tcW w:w="3192" w:type="dxa"/>
            <w:tcBorders/>
          </w:tcPr>
          <w:p>
            <w:pPr>
              <w:pStyle w:val="Normal"/>
              <w:numPr>
                <w:ilvl w:val="0"/>
                <w:numId w:val="1"/>
              </w:numPr>
              <w:spacing w:before="100" w:after="100"/>
              <w:rPr>
                <w:b/>
              </w:rPr>
            </w:pPr>
            <w:r>
              <w:rPr>
                <w:b/>
              </w:rPr>
              <w:t xml:space="preserve">Internet – Including </w:t>
            </w:r>
            <w:r>
              <w:rPr>
                <w:b/>
              </w:rPr>
              <w:t>infrastructure, Domain management, e-mail, Web and security - 5 Years</w:t>
            </w:r>
          </w:p>
        </w:tc>
      </w:tr>
      <w:tr>
        <w:trPr/>
        <w:tc>
          <w:tcPr>
            <w:tcW w:w="3192" w:type="dxa"/>
            <w:tcBorders/>
          </w:tcPr>
          <w:p>
            <w:pPr>
              <w:pStyle w:val="Normal"/>
              <w:numPr>
                <w:ilvl w:val="0"/>
                <w:numId w:val="1"/>
              </w:numPr>
              <w:spacing w:before="100" w:after="100"/>
              <w:rPr>
                <w:b/>
              </w:rPr>
            </w:pPr>
            <w:r>
              <w:rPr>
                <w:b/>
              </w:rPr>
              <w:t>Intranet – Including Web</w:t>
            </w:r>
            <w:r>
              <w:rPr>
                <w:b/>
              </w:rPr>
              <w:t xml:space="preserve">, </w:t>
            </w:r>
            <w:r>
              <w:rPr>
                <w:b/>
              </w:rPr>
              <w:t>e-mail,  File</w:t>
            </w:r>
            <w:r>
              <w:rPr>
                <w:b/>
              </w:rPr>
              <w:t xml:space="preserve"> Transfer, Name Services– 6 Years</w:t>
            </w:r>
          </w:p>
        </w:tc>
        <w:tc>
          <w:tcPr>
            <w:tcW w:w="3192" w:type="dxa"/>
            <w:tcBorders/>
          </w:tcPr>
          <w:p>
            <w:pPr>
              <w:pStyle w:val="Normal"/>
              <w:numPr>
                <w:ilvl w:val="0"/>
                <w:numId w:val="1"/>
              </w:numPr>
              <w:spacing w:before="100" w:after="100"/>
              <w:rPr>
                <w:b/>
              </w:rPr>
            </w:pPr>
            <w:r>
              <w:rPr>
                <w:b/>
              </w:rPr>
              <w:t>Extranet – providing security and reliable communication to trading partners – 6 Years</w:t>
            </w:r>
          </w:p>
        </w:tc>
        <w:tc>
          <w:tcPr>
            <w:tcW w:w="3192" w:type="dxa"/>
            <w:tcBorders/>
          </w:tcPr>
          <w:p>
            <w:pPr>
              <w:pStyle w:val="Normal"/>
              <w:numPr>
                <w:ilvl w:val="0"/>
                <w:numId w:val="1"/>
              </w:numPr>
              <w:spacing w:before="100" w:after="100"/>
              <w:rPr>
                <w:b/>
              </w:rPr>
            </w:pPr>
            <w:r>
              <w:rPr>
                <w:b/>
              </w:rPr>
              <w:t>Wide Area Networking (WAN) design, implementation and support – 6 Years</w:t>
            </w:r>
          </w:p>
        </w:tc>
      </w:tr>
      <w:tr>
        <w:trPr/>
        <w:tc>
          <w:tcPr>
            <w:tcW w:w="3192" w:type="dxa"/>
            <w:tcBorders/>
          </w:tcPr>
          <w:p>
            <w:pPr>
              <w:pStyle w:val="Normal"/>
              <w:numPr>
                <w:ilvl w:val="0"/>
                <w:numId w:val="1"/>
              </w:numPr>
              <w:spacing w:before="100" w:after="100"/>
              <w:rPr>
                <w:b/>
              </w:rPr>
            </w:pPr>
            <w:r>
              <w:rPr>
                <w:b/>
              </w:rPr>
              <w:t>Local Area Networking (LAN) design, implementation and support of over 60 LANs – 10 years</w:t>
            </w:r>
          </w:p>
        </w:tc>
        <w:tc>
          <w:tcPr>
            <w:tcW w:w="3192" w:type="dxa"/>
            <w:tcBorders/>
          </w:tcPr>
          <w:p>
            <w:pPr>
              <w:pStyle w:val="Normal"/>
              <w:numPr>
                <w:ilvl w:val="0"/>
                <w:numId w:val="1"/>
              </w:numPr>
              <w:spacing w:before="100" w:after="100"/>
              <w:rPr>
                <w:b/>
              </w:rPr>
            </w:pPr>
            <w:r>
              <w:rPr>
                <w:b/>
              </w:rPr>
              <w:t>Network monitoring and reporting - 6 years</w:t>
            </w:r>
          </w:p>
        </w:tc>
        <w:tc>
          <w:tcPr>
            <w:tcW w:w="3192" w:type="dxa"/>
            <w:tcBorders/>
          </w:tcPr>
          <w:p>
            <w:pPr>
              <w:pStyle w:val="Normal"/>
              <w:numPr>
                <w:ilvl w:val="0"/>
                <w:numId w:val="1"/>
              </w:numPr>
              <w:spacing w:before="100" w:after="100"/>
              <w:rPr>
                <w:b/>
              </w:rPr>
            </w:pPr>
            <w:r>
              <w:rPr>
                <w:b/>
              </w:rPr>
              <w:t>Unix - 5 years</w:t>
            </w:r>
          </w:p>
        </w:tc>
      </w:tr>
      <w:tr>
        <w:trPr/>
        <w:tc>
          <w:tcPr>
            <w:tcW w:w="3192" w:type="dxa"/>
            <w:tcBorders/>
          </w:tcPr>
          <w:p>
            <w:pPr>
              <w:pStyle w:val="Normal"/>
              <w:numPr>
                <w:ilvl w:val="0"/>
                <w:numId w:val="1"/>
              </w:numPr>
              <w:spacing w:before="100" w:after="100"/>
              <w:rPr>
                <w:b/>
              </w:rPr>
            </w:pPr>
            <w:r>
              <w:rPr>
                <w:b/>
              </w:rPr>
              <w:t>Firewalls,</w:t>
            </w:r>
            <w:r>
              <w:rPr>
                <w:b/>
              </w:rPr>
              <w:t xml:space="preserve"> Hub, Switches, Routers – 6 years</w:t>
            </w:r>
          </w:p>
        </w:tc>
        <w:tc>
          <w:tcPr>
            <w:tcW w:w="3192" w:type="dxa"/>
            <w:tcBorders/>
          </w:tcPr>
          <w:p>
            <w:pPr>
              <w:pStyle w:val="Normal"/>
              <w:numPr>
                <w:ilvl w:val="0"/>
                <w:numId w:val="1"/>
              </w:numPr>
              <w:spacing w:before="100" w:after="100"/>
              <w:rPr>
                <w:b/>
              </w:rPr>
            </w:pPr>
            <w:r>
              <w:rPr>
                <w:b/>
              </w:rPr>
              <w:t xml:space="preserve">Virtual Private Network (VPN) </w:t>
            </w:r>
          </w:p>
        </w:tc>
        <w:tc>
          <w:tcPr>
            <w:tcW w:w="3192" w:type="dxa"/>
            <w:tcBorders/>
          </w:tcPr>
          <w:p>
            <w:pPr>
              <w:pStyle w:val="Normal"/>
              <w:numPr>
                <w:ilvl w:val="0"/>
                <w:numId w:val="1"/>
              </w:numPr>
              <w:spacing w:before="100" w:after="100"/>
              <w:rPr>
                <w:b/>
              </w:rPr>
            </w:pPr>
            <w:r>
              <w:rPr>
                <w:b/>
              </w:rPr>
              <w:t>Windows/NT – 5 years</w:t>
            </w:r>
          </w:p>
        </w:tc>
      </w:tr>
    </w:tbl>
    <w:p>
      <w:pPr>
        <w:pStyle w:val="Normal"/>
        <w:rPr>
          <w:b/>
        </w:rPr>
      </w:pPr>
      <w:r>
        <w:rPr>
          <w:b/>
        </w:rPr>
      </w:r>
      <w:r>
        <w:br w:type="page"/>
      </w:r>
    </w:p>
    <w:p>
      <w:pPr>
        <w:pStyle w:val="Normal"/>
        <w:rPr>
          <w:b/>
          <w:sz w:val="28"/>
        </w:rPr>
      </w:pPr>
      <w:r>
        <w:rPr>
          <w:b/>
          <w:sz w:val="28"/>
        </w:rPr>
        <w:t>Work History</w:t>
      </w:r>
    </w:p>
    <w:p>
      <w:pPr>
        <w:pStyle w:val="Normal"/>
        <w:rPr>
          <w:u w:val="single"/>
        </w:rPr>
      </w:pPr>
      <w:r>
        <w:rPr>
          <w:b/>
          <w:u w:val="single"/>
        </w:rPr>
        <w:t xml:space="preserve">3/99 –Present Equistar Chemical LP </w:t>
      </w:r>
      <w:r>
        <w:rPr>
          <w:u w:val="single"/>
        </w:rPr>
        <w:t>1221 McKinney St, Houston TX</w:t>
      </w:r>
    </w:p>
    <w:p>
      <w:pPr>
        <w:pStyle w:val="Normal"/>
        <w:rPr>
          <w:b/>
        </w:rPr>
      </w:pPr>
      <w:r>
        <w:rPr>
          <w:b/>
        </w:rPr>
        <w:t>Sr. Project Leader, ERP Development</w:t>
      </w:r>
    </w:p>
    <w:p>
      <w:pPr>
        <w:pStyle w:val="DefinitionTerm"/>
        <w:spacing w:before="100" w:after="100"/>
        <w:rPr/>
      </w:pPr>
      <w:r>
        <w:rPr/>
        <w:t xml:space="preserve">My Duties include management of all projects involving Accounting, Tax, and Quality modules in SAP. This includes interfaces to Datamarts, Vertax, and Laboratory Management systems.  </w:t>
      </w:r>
    </w:p>
    <w:p>
      <w:pPr>
        <w:pStyle w:val="DefinitionTerm"/>
        <w:spacing w:before="100" w:after="100"/>
        <w:rPr/>
      </w:pPr>
      <w:r>
        <w:rPr/>
        <w:t xml:space="preserve">I establish and maintain a project plan,  prioritize workload and make work assignments to insure that all project objectives are met on time and within budget.  </w:t>
      </w:r>
    </w:p>
    <w:p>
      <w:pPr>
        <w:pStyle w:val="DefinitionTerm"/>
        <w:spacing w:before="100" w:after="100"/>
        <w:rPr/>
      </w:pPr>
      <w:r>
        <w:rPr/>
        <w:t xml:space="preserve">I interface with business customers, and design teams to determine the project requirements as well as help them leverage IT capabilities to meet their objectives.  I coordinate activities with other teams to arrange for all resources required to complete the assigned projects.  </w:t>
      </w:r>
    </w:p>
    <w:p>
      <w:pPr>
        <w:pStyle w:val="DefinitionTerm"/>
        <w:spacing w:before="100" w:after="100"/>
        <w:rPr/>
      </w:pPr>
      <w:r>
        <w:rPr/>
        <w:t xml:space="preserve">In addition to development activities, I am responsible for reviewing problems reported from first- and second-level support to establish priorities and assign developers as required.  </w:t>
      </w:r>
    </w:p>
    <w:p>
      <w:pPr>
        <w:pStyle w:val="DefinitionTerm"/>
        <w:spacing w:before="100" w:after="100"/>
        <w:rPr/>
      </w:pPr>
      <w:r>
        <w:rPr/>
        <w:t xml:space="preserve">I serve as a change control coordinator to insure that transports have been properly tested and accepted by quality assurance.  I also implemented a set of VB Macros within Excel to reduce the time required for this function, for both myself as well as other Project Leads and Developers. </w:t>
      </w:r>
    </w:p>
    <w:p>
      <w:pPr>
        <w:pStyle w:val="Normal"/>
        <w:rPr>
          <w:u w:val="single"/>
        </w:rPr>
      </w:pPr>
      <w:r>
        <w:rPr>
          <w:b/>
          <w:u w:val="single"/>
        </w:rPr>
        <w:t>1/99 – 2/99 Comdisco,</w:t>
      </w:r>
      <w:r>
        <w:rPr>
          <w:u w:val="single"/>
        </w:rPr>
        <w:t xml:space="preserve"> Houston, TX</w:t>
      </w:r>
    </w:p>
    <w:p>
      <w:pPr>
        <w:pStyle w:val="Normal"/>
        <w:rPr>
          <w:b/>
        </w:rPr>
      </w:pPr>
      <w:r>
        <w:rPr>
          <w:b/>
        </w:rPr>
        <w:t>Network Sales Engineer</w:t>
      </w:r>
    </w:p>
    <w:p>
      <w:pPr>
        <w:pStyle w:val="Normal"/>
        <w:rPr/>
      </w:pPr>
      <w:r>
        <w:rPr/>
        <w:t>Duties included providing technical support to two Network Services Salesmen.  I participated in sales calls, created proposed WAN designs with both equipment and carrier recommendations.  I interfaced with technical services to assist customers in problem resolution when necessary.</w:t>
      </w:r>
    </w:p>
    <w:p>
      <w:pPr>
        <w:pStyle w:val="Normal"/>
        <w:rPr/>
      </w:pPr>
      <w:r>
        <w:rPr>
          <w:b/>
          <w:u w:val="single"/>
        </w:rPr>
        <w:t>8/90 – 1/99</w:t>
      </w:r>
      <w:r>
        <w:rPr>
          <w:u w:val="single"/>
        </w:rPr>
        <w:t xml:space="preserve"> </w:t>
      </w:r>
      <w:r>
        <w:rPr>
          <w:b/>
          <w:u w:val="single"/>
        </w:rPr>
        <w:t xml:space="preserve">Sysco Corporation, </w:t>
      </w:r>
      <w:r>
        <w:rPr>
          <w:u w:val="single"/>
        </w:rPr>
        <w:t>1390 Enclave Parkway, Houston, TX</w:t>
      </w:r>
    </w:p>
    <w:p>
      <w:pPr>
        <w:pStyle w:val="H4"/>
        <w:keepNext w:val="false"/>
        <w:rPr/>
      </w:pPr>
      <w:r>
        <w:rPr/>
        <w:t xml:space="preserve">Team Leader, Technical Support. </w:t>
      </w:r>
    </w:p>
    <w:p>
      <w:pPr>
        <w:pStyle w:val="Normal"/>
        <w:rPr/>
      </w:pPr>
      <w:r>
        <w:rPr/>
        <w:t xml:space="preserve">As a Team Leader, I evaluated new technologies.  I maintained a good knowledge of technology and industry trends.  I built the business case, budget proposal and justification for capabilities that had merit within Sysco.  </w:t>
      </w:r>
    </w:p>
    <w:p>
      <w:pPr>
        <w:pStyle w:val="Normal"/>
        <w:rPr/>
      </w:pPr>
      <w:r>
        <w:rPr/>
        <w:t>As new technology was brought into the company,  I coached and tutored key personnel in the technology to insure successful implementation of the new technology.</w:t>
      </w:r>
    </w:p>
    <w:p>
      <w:pPr>
        <w:pStyle w:val="Normal"/>
        <w:rPr/>
      </w:pPr>
      <w:r>
        <w:rPr>
          <w:b/>
        </w:rPr>
        <w:t xml:space="preserve">I proposed and implemented the initial Internet capabilities within Sysco.  </w:t>
      </w:r>
      <w:r>
        <w:rPr/>
        <w:t xml:space="preserve">Following the initial implementation, I designed and implemented the infrastructure for the corporate business-to-business e-commerce facilities to provide secure, high volume, </w:t>
      </w:r>
      <w:r>
        <w:rPr/>
        <w:t>rapidly extensible access</w:t>
      </w:r>
      <w:r>
        <w:rPr/>
        <w:t xml:space="preserve"> to customers by all 64 Sysco companies.   This facility is the strategic interface to the customer for order entry, status, as well as product information.</w:t>
      </w:r>
    </w:p>
    <w:p>
      <w:pPr>
        <w:pStyle w:val="Normal"/>
        <w:rPr/>
      </w:pPr>
      <w:r>
        <w:rPr>
          <w:b/>
        </w:rPr>
        <w:t>I redesigned the wide area network</w:t>
      </w:r>
      <w:r>
        <w:rPr/>
        <w:t xml:space="preserve"> to provide greater speed, greater reliability at a significantly reduced cost. To accomplish this, I </w:t>
      </w:r>
      <w:r>
        <w:rPr/>
        <w:t xml:space="preserve">selected </w:t>
      </w:r>
      <w:r>
        <w:rPr/>
        <w:t>frame r</w:t>
      </w:r>
      <w:r>
        <w:rPr/>
        <w:t>elay at</w:t>
      </w:r>
      <w:r>
        <w:rPr/>
        <w:t xml:space="preserve"> a time when it was still a new technology.</w:t>
      </w:r>
    </w:p>
    <w:p>
      <w:pPr>
        <w:pStyle w:val="Normal"/>
        <w:rPr/>
      </w:pPr>
      <w:r>
        <w:rPr>
          <w:b/>
        </w:rPr>
        <w:t>I led a re-engineering of the intracompany infrastructure</w:t>
      </w:r>
      <w:r>
        <w:rPr/>
        <w:t xml:space="preserve"> at all Sysco Companies in North America. As the architect of the Wide Area Network that connects affiliated Sysco companies nationally, I extended the design into a re-engineering project where each of 64 operating companies </w:t>
      </w:r>
      <w:r>
        <w:rPr/>
        <w:t>had an extensible,</w:t>
      </w:r>
      <w:r>
        <w:rPr/>
        <w:t xml:space="preserve"> reliable LAN based on current technology.  These LANs use a variety of technologies based on their individual needs; they include Switching, Gigabit Ethernet, and VLANs.</w:t>
      </w:r>
    </w:p>
    <w:p>
      <w:pPr>
        <w:pStyle w:val="Normal"/>
        <w:rPr/>
      </w:pPr>
      <w:r>
        <w:rPr/>
        <w:t xml:space="preserve">I created and staffed the communications team.  I planned, defined goals, assigned work and </w:t>
      </w:r>
      <w:r>
        <w:rPr/>
        <w:t>measured results to maximize productivity, cross</w:t>
      </w:r>
      <w:r>
        <w:rPr/>
        <w:t>-</w:t>
      </w:r>
      <w:r>
        <w:rPr/>
        <w:t>training, and development of the team members.</w:t>
      </w:r>
    </w:p>
    <w:p>
      <w:pPr>
        <w:pStyle w:val="Normal"/>
        <w:rPr/>
      </w:pPr>
      <w:r>
        <w:rPr/>
        <w:t xml:space="preserve">This team supports an environment that included </w:t>
      </w:r>
      <w:r>
        <w:rPr/>
        <w:t>legacy m</w:t>
      </w:r>
      <w:r>
        <w:rPr/>
        <w:t xml:space="preserve">ainframe systems, 60 AS/400, 200 RS/6000 AIX systems, 50 NT Servers, 40 NetWare Servers, Solaris Servers, SCO Unix application servers, Network Computers (NCs) and several thousand PCs. </w:t>
      </w:r>
      <w:r>
        <w:rPr/>
        <w:t xml:space="preserve"> </w:t>
      </w:r>
      <w:r>
        <w:rPr/>
        <w:t>My team was</w:t>
      </w:r>
      <w:r>
        <w:rPr/>
        <w:t xml:space="preserve"> responsible for all LAN/WAN equipment including intelligent hubs, routers, switches, terminal servers, monitoring, performance tuning, problem determination and resolution. We administered the corporate domains on the Internet and are responsible for the corporate Internet technologies. This responsibility included building secure gateways and firewalls between the Internet, vendor extranets and the corporate intranet.</w:t>
      </w:r>
    </w:p>
    <w:p>
      <w:pPr>
        <w:pStyle w:val="Normal"/>
        <w:rPr/>
      </w:pPr>
      <w:r>
        <w:rPr>
          <w:b/>
        </w:rPr>
        <w:t>As the Team Leader of Unix Systems</w:t>
      </w:r>
      <w:r>
        <w:rPr/>
        <w:t xml:space="preserve">, I provided System Administration for all Unix systems at corporate </w:t>
      </w:r>
      <w:r>
        <w:rPr/>
        <w:t xml:space="preserve">and </w:t>
      </w:r>
      <w:r>
        <w:rPr/>
        <w:t>the operating c</w:t>
      </w:r>
      <w:r>
        <w:rPr/>
        <w:t xml:space="preserve">ompanies. </w:t>
      </w:r>
      <w:r>
        <w:rPr/>
        <w:t xml:space="preserve"> </w:t>
      </w:r>
      <w:r>
        <w:rPr/>
        <w:t>I created and staffed this team as part of a job assignment that began as part of an applications re-engineering project.</w:t>
      </w:r>
      <w:r>
        <w:rPr/>
        <w:t xml:space="preserve"> </w:t>
      </w:r>
      <w:r>
        <w:rPr/>
        <w:t xml:space="preserve"> I designed and implemented configurations </w:t>
      </w:r>
      <w:r>
        <w:rPr/>
        <w:t xml:space="preserve">that allowed </w:t>
      </w:r>
      <w:r>
        <w:rPr/>
        <w:t xml:space="preserve">Unix workstations </w:t>
      </w:r>
      <w:r>
        <w:rPr/>
        <w:t xml:space="preserve">to be </w:t>
      </w:r>
      <w:r>
        <w:rPr/>
        <w:t>shipped to the location from the factory</w:t>
      </w:r>
      <w:r>
        <w:rPr/>
        <w:t>,</w:t>
      </w:r>
      <w:r>
        <w:rPr/>
        <w:t xml:space="preserve"> then completely configured and customized</w:t>
      </w:r>
      <w:r>
        <w:rPr/>
        <w:t xml:space="preserve"> from the corporate office. As part of this configuration, no technical expertise </w:t>
      </w:r>
      <w:r>
        <w:rPr/>
        <w:t>is</w:t>
      </w:r>
      <w:r>
        <w:rPr/>
        <w:t xml:space="preserve"> needed on-site to recover from any hardware or software failure other than physical repair by the vendor.</w:t>
      </w:r>
    </w:p>
    <w:p>
      <w:pPr>
        <w:pStyle w:val="Normal"/>
        <w:rPr/>
      </w:pPr>
      <w:r>
        <w:rPr>
          <w:b/>
          <w:sz w:val="24"/>
          <w:u w:val="single"/>
        </w:rPr>
        <w:t>7/82 - 8/90 Mandel-Kahn Industries</w:t>
      </w:r>
      <w:r>
        <w:rPr>
          <w:sz w:val="24"/>
          <w:u w:val="single"/>
        </w:rPr>
        <w:t>, Houston, TX</w:t>
      </w:r>
    </w:p>
    <w:p>
      <w:pPr>
        <w:pStyle w:val="Normal"/>
        <w:rPr>
          <w:b/>
        </w:rPr>
      </w:pPr>
      <w:r>
        <w:rPr>
          <w:b/>
        </w:rPr>
        <w:t>Director of Data Processing</w:t>
      </w:r>
    </w:p>
    <w:p>
      <w:pPr>
        <w:pStyle w:val="Normal"/>
        <w:rPr/>
      </w:pPr>
      <w:r>
        <w:rPr/>
        <w:t xml:space="preserve">I served as Director of Data Processing for four years, after receiving a promotion </w:t>
      </w:r>
      <w:r>
        <w:rPr/>
        <w:t>from Manager</w:t>
      </w:r>
      <w:r>
        <w:rPr/>
        <w:t xml:space="preserve"> of</w:t>
      </w:r>
      <w:r>
        <w:rPr/>
        <w:t xml:space="preserve"> Technical Services and Computer Operations. I managed a staff of 20 people.</w:t>
      </w:r>
      <w:r>
        <w:rPr/>
        <w:t xml:space="preserve"> </w:t>
      </w:r>
    </w:p>
    <w:p>
      <w:pPr>
        <w:pStyle w:val="Normal"/>
        <w:rPr/>
      </w:pPr>
      <w:r>
        <w:rPr>
          <w:b/>
        </w:rPr>
        <w:t xml:space="preserve">I managed a major redesign of the core applications. </w:t>
      </w:r>
      <w:r>
        <w:rPr/>
        <w:t xml:space="preserve"> Mandel-Kahn added a major new segment of products and expanded to multiple warehouses. This action required major redesign in most of our systems, as well as operation of our department. This redesign and implementation was accomplished within the schedule required by the business while the Company was actively selling and implementing the new programs. </w:t>
      </w:r>
    </w:p>
    <w:p>
      <w:pPr>
        <w:pStyle w:val="Normal"/>
        <w:rPr/>
      </w:pPr>
      <w:r>
        <w:rPr>
          <w:b/>
        </w:rPr>
        <w:t>I</w:t>
      </w:r>
      <w:r>
        <w:rPr/>
        <w:t xml:space="preserve"> </w:t>
      </w:r>
      <w:r>
        <w:rPr>
          <w:b/>
        </w:rPr>
        <w:t>introduced the use of PC equipment in the company</w:t>
      </w:r>
      <w:r>
        <w:rPr/>
        <w:t xml:space="preserve">, and introduced their use in the warehouse to process information on the docks. This was accomplished using barcode and LAN technologies. </w:t>
      </w:r>
    </w:p>
    <w:p>
      <w:pPr>
        <w:pStyle w:val="Normal"/>
        <w:rPr/>
      </w:pPr>
      <w:r>
        <w:rPr>
          <w:b/>
        </w:rPr>
        <w:t>I replaced the Order Entry system with PC technology</w:t>
      </w:r>
      <w:r>
        <w:rPr/>
        <w:t>. Much of this was done with Assembler coding because there were no off-the-shelf products available.  I was able to improve accuracy and productivity by incorporating Computer Voice instructions and confirmation to the Sales Staff.</w:t>
      </w:r>
    </w:p>
    <w:p>
      <w:pPr>
        <w:pStyle w:val="Normal"/>
        <w:rPr/>
      </w:pPr>
      <w:r>
        <w:rPr>
          <w:b/>
          <w:u w:val="single"/>
        </w:rPr>
        <w:t>9/76 - 7/82 Zapata Corporation</w:t>
      </w:r>
      <w:r>
        <w:rPr>
          <w:u w:val="single"/>
        </w:rPr>
        <w:t>, Houston, TX</w:t>
      </w:r>
    </w:p>
    <w:p>
      <w:pPr>
        <w:pStyle w:val="H4"/>
        <w:rPr>
          <w:b/>
        </w:rPr>
      </w:pPr>
      <w:r>
        <w:rPr>
          <w:b/>
        </w:rPr>
        <w:t>Senior Systems Programmer</w:t>
      </w:r>
    </w:p>
    <w:p>
      <w:pPr>
        <w:pStyle w:val="Normal"/>
        <w:spacing w:before="100" w:after="100"/>
        <w:rPr/>
      </w:pPr>
      <w:r>
        <w:rPr/>
        <w:t>I was the Senior Systems Programmer at Zapata. During this time, I converted the computer system from a System 3 to a 370/138 running DOS/VS. I implemented CICS, local and remote communications and established all coding standards for the on-line systems.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00" w:after="10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pPr>
    <w:rPr>
      <w:b/>
      <w:sz w:val="48"/>
    </w:rPr>
  </w:style>
  <w:style w:type="paragraph" w:styleId="H2">
    <w:name w:val="H2"/>
    <w:basedOn w:val="Normal"/>
    <w:next w:val="Normal"/>
    <w:qFormat/>
    <w:pPr>
      <w:keepNext w:val="true"/>
    </w:pPr>
    <w:rPr>
      <w:b/>
      <w:sz w:val="36"/>
    </w:rPr>
  </w:style>
  <w:style w:type="paragraph" w:styleId="H3">
    <w:name w:val="H3"/>
    <w:basedOn w:val="Normal"/>
    <w:next w:val="Normal"/>
    <w:qFormat/>
    <w:pPr>
      <w:keepNext w:val="true"/>
    </w:pPr>
    <w:rPr>
      <w:b/>
      <w:sz w:val="28"/>
    </w:rPr>
  </w:style>
  <w:style w:type="paragraph" w:styleId="H4">
    <w:name w:val="H4"/>
    <w:basedOn w:val="Normal"/>
    <w:next w:val="Normal"/>
    <w:qFormat/>
    <w:pPr>
      <w:keepNext w:val="true"/>
    </w:pPr>
    <w:rPr>
      <w:b/>
    </w:rPr>
  </w:style>
  <w:style w:type="paragraph" w:styleId="H5">
    <w:name w:val="H5"/>
    <w:basedOn w:val="Normal"/>
    <w:next w:val="Normal"/>
    <w:qFormat/>
    <w:pPr>
      <w:keepNext w:val="true"/>
    </w:pPr>
    <w:rPr>
      <w:b/>
      <w:sz w:val="20"/>
    </w:rPr>
  </w:style>
  <w:style w:type="paragraph" w:styleId="H6">
    <w:name w:val="H6"/>
    <w:basedOn w:val="Normal"/>
    <w:next w:val="Normal"/>
    <w:qFormat/>
    <w:pPr>
      <w:keepNext w:val="true"/>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pBdr>
        <w:top w:val="double" w:sz="6" w:space="0" w:color="000000"/>
      </w:pBdr>
      <w:bidi w:val="0"/>
      <w:jc w:val="center"/>
    </w:pPr>
    <w:rPr>
      <w:rFonts w:ascii="Arial" w:hAnsi="Arial" w:eastAsia="Times New Roman" w:cs="Arial"/>
      <w:vanish/>
      <w:color w:val="auto"/>
      <w:sz w:val="16"/>
      <w:szCs w:val="20"/>
      <w:lang w:val="en-US" w:eastAsia="zh-CN" w:bidi="hi-IN"/>
    </w:rPr>
  </w:style>
  <w:style w:type="paragraph" w:styleId="z-TopofForm">
    <w:name w:val="z-Top of Form"/>
    <w:next w:val="Normal"/>
    <w:qFormat/>
    <w:pPr>
      <w:widowControl/>
      <w:pBdr>
        <w:bottom w:val="double" w:sz="6" w:space="0" w:color="000000"/>
      </w:pBdr>
      <w:bidi w:val="0"/>
      <w:jc w:val="center"/>
    </w:pPr>
    <w:rPr>
      <w:rFonts w:ascii="Arial" w:hAnsi="Arial" w:eastAsia="Times New Roman" w:cs="Arial"/>
      <w:vanish/>
      <w:color w:val="auto"/>
      <w:sz w:val="16"/>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1999-12-12T18:27:00Z</dcterms:created>
  <dc:creator>vwt</dc:creator>
  <dc:description/>
  <dc:language>en-CA</dc:language>
  <cp:lastModifiedBy>Mary Tow</cp:lastModifiedBy>
  <cp:lastPrinted>1999-12-12T15:55:00Z</cp:lastPrinted>
  <dcterms:modified xsi:type="dcterms:W3CDTF">1999-12-13T00:07:00Z</dcterms:modified>
  <cp:revision>11</cp:revision>
  <dc:subject/>
  <dc:title>Document Title</dc:title>
</cp:coreProperties>
</file>