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b/>
          <w:sz w:val="26"/>
        </w:rPr>
      </w:pPr>
      <w:r>
        <w:rPr>
          <w:b/>
          <w:sz w:val="26"/>
        </w:rPr>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b/>
          <w:sz w:val="26"/>
        </w:rPr>
      </w:pPr>
      <w:r>
        <w:rPr>
          <w:b/>
          <w:sz w:val="26"/>
        </w:rPr>
        <w:t>OPERATION AND MAINTENANCE AGREEMENT</w:t>
      </w:r>
    </w:p>
    <w:p>
      <w:pPr>
        <w:pStyle w:val="Normal"/>
        <w:widowControl/>
        <w:jc w:val="center"/>
        <w:rPr>
          <w:b/>
          <w:sz w:val="26"/>
        </w:rPr>
      </w:pPr>
      <w:r>
        <w:rPr>
          <w:b/>
          <w:sz w:val="26"/>
        </w:rPr>
      </w:r>
    </w:p>
    <w:p>
      <w:pPr>
        <w:pStyle w:val="Normal"/>
        <w:widowControl/>
        <w:jc w:val="center"/>
        <w:rPr>
          <w:b/>
          <w:sz w:val="26"/>
        </w:rPr>
      </w:pPr>
      <w:r>
        <w:rPr>
          <w:b/>
          <w:sz w:val="26"/>
        </w:rPr>
        <w:t>BETWEEN</w:t>
      </w:r>
    </w:p>
    <w:p>
      <w:pPr>
        <w:pStyle w:val="Normal"/>
        <w:widowControl/>
        <w:jc w:val="center"/>
        <w:rPr>
          <w:b/>
          <w:sz w:val="26"/>
        </w:rPr>
      </w:pPr>
      <w:r>
        <w:rPr>
          <w:b/>
          <w:sz w:val="26"/>
        </w:rPr>
      </w:r>
    </w:p>
    <w:p>
      <w:pPr>
        <w:pStyle w:val="Normal"/>
        <w:widowControl/>
        <w:jc w:val="center"/>
        <w:rPr>
          <w:b/>
          <w:sz w:val="26"/>
        </w:rPr>
      </w:pPr>
      <w:r>
        <w:rPr>
          <w:b/>
          <w:sz w:val="26"/>
        </w:rPr>
        <w:t>LOST CREEK GATHERING COMPANY, L.L.C.</w:t>
      </w:r>
    </w:p>
    <w:p>
      <w:pPr>
        <w:pStyle w:val="Normal"/>
        <w:widowControl/>
        <w:jc w:val="center"/>
        <w:rPr>
          <w:b/>
          <w:sz w:val="26"/>
        </w:rPr>
      </w:pPr>
      <w:r>
        <w:rPr>
          <w:b/>
          <w:sz w:val="26"/>
        </w:rPr>
      </w:r>
    </w:p>
    <w:p>
      <w:pPr>
        <w:pStyle w:val="Normal"/>
        <w:widowControl/>
        <w:jc w:val="center"/>
        <w:rPr>
          <w:b/>
          <w:sz w:val="26"/>
        </w:rPr>
      </w:pPr>
      <w:r>
        <w:rPr>
          <w:b/>
          <w:sz w:val="26"/>
        </w:rPr>
        <w:t>AND</w:t>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b/>
          <w:sz w:val="26"/>
        </w:rPr>
      </w:pPr>
      <w:r>
        <w:rPr>
          <w:b/>
          <w:sz w:val="26"/>
        </w:rPr>
        <w:t>EFFECTIVE ___________________________</w:t>
      </w:r>
      <w:r>
        <w:br w:type="page"/>
      </w:r>
    </w:p>
    <w:p>
      <w:pPr>
        <w:pStyle w:val="Heading1"/>
        <w:widowControl/>
        <w:ind w:hanging="0" w:start="0"/>
        <w:rPr/>
      </w:pPr>
      <w:r>
        <w:rPr/>
        <w:t>TABLE OF CONTENTS</w:t>
      </w:r>
    </w:p>
    <w:p>
      <w:pPr>
        <w:pStyle w:val="Normal"/>
        <w:widowControl/>
        <w:jc w:val="center"/>
        <w:rPr>
          <w:sz w:val="26"/>
        </w:rPr>
      </w:pPr>
      <w:r>
        <w:rPr>
          <w:sz w:val="26"/>
        </w:rPr>
      </w:r>
    </w:p>
    <w:p>
      <w:pPr>
        <w:pStyle w:val="Normal"/>
        <w:widowControl/>
        <w:tabs>
          <w:tab w:val="left" w:pos="720" w:leader="none"/>
          <w:tab w:val="left" w:pos="1440" w:leader="none"/>
          <w:tab w:val="right" w:pos="8280" w:leader="dot"/>
        </w:tabs>
        <w:jc w:val="both"/>
        <w:rPr>
          <w:sz w:val="26"/>
        </w:rPr>
      </w:pPr>
      <w:r>
        <w:rPr>
          <w:sz w:val="26"/>
        </w:rPr>
        <w:t>ARTICLE 1</w:t>
        <w:tab/>
        <w:t>OPERATION OF FACILITIES</w:t>
        <w:tab/>
        <w:tab/>
        <w:t>1</w:t>
      </w:r>
    </w:p>
    <w:p>
      <w:pPr>
        <w:pStyle w:val="Normal"/>
        <w:widowControl/>
        <w:tabs>
          <w:tab w:val="left" w:pos="720" w:leader="none"/>
          <w:tab w:val="left" w:pos="1440" w:leader="none"/>
          <w:tab w:val="right" w:pos="8280" w:leader="dot"/>
        </w:tabs>
        <w:jc w:val="both"/>
        <w:rPr>
          <w:sz w:val="26"/>
        </w:rPr>
      </w:pPr>
      <w:r>
        <w:rPr>
          <w:sz w:val="26"/>
        </w:rPr>
        <w:tab/>
        <w:t>1.1</w:t>
        <w:tab/>
        <w:t>Description of the Facilities</w:t>
        <w:tab/>
        <w:tab/>
        <w:t>1</w:t>
      </w:r>
    </w:p>
    <w:p>
      <w:pPr>
        <w:pStyle w:val="Normal"/>
        <w:widowControl/>
        <w:tabs>
          <w:tab w:val="left" w:pos="720" w:leader="none"/>
          <w:tab w:val="left" w:pos="1440" w:leader="none"/>
          <w:tab w:val="right" w:pos="8280" w:leader="dot"/>
        </w:tabs>
        <w:jc w:val="both"/>
        <w:rPr>
          <w:sz w:val="26"/>
        </w:rPr>
      </w:pPr>
      <w:r>
        <w:rPr>
          <w:sz w:val="26"/>
        </w:rPr>
        <w:tab/>
        <w:t>1.2</w:t>
        <w:tab/>
        <w:t>Services Provided by Field Operator</w:t>
        <w:tab/>
        <w:tab/>
        <w:t>2</w:t>
      </w:r>
    </w:p>
    <w:p>
      <w:pPr>
        <w:pStyle w:val="Normal"/>
        <w:widowControl/>
        <w:tabs>
          <w:tab w:val="left" w:pos="720" w:leader="none"/>
          <w:tab w:val="left" w:pos="1440" w:leader="none"/>
          <w:tab w:val="right" w:pos="8280" w:leader="dot"/>
        </w:tabs>
        <w:jc w:val="both"/>
        <w:rPr>
          <w:sz w:val="26"/>
        </w:rPr>
      </w:pPr>
      <w:r>
        <w:rPr>
          <w:sz w:val="26"/>
        </w:rPr>
        <w:tab/>
        <w:t>1.3</w:t>
        <w:tab/>
        <w:t>Standard of Conduct of Field Operator</w:t>
        <w:tab/>
        <w:tab/>
        <w:t>7</w:t>
      </w:r>
    </w:p>
    <w:p>
      <w:pPr>
        <w:pStyle w:val="Normal"/>
        <w:widowControl/>
        <w:tabs>
          <w:tab w:val="left" w:pos="720" w:leader="none"/>
          <w:tab w:val="left" w:pos="1440" w:leader="none"/>
          <w:tab w:val="right" w:pos="8280" w:leader="dot"/>
        </w:tabs>
        <w:jc w:val="both"/>
        <w:rPr>
          <w:sz w:val="26"/>
        </w:rPr>
      </w:pPr>
      <w:r>
        <w:rPr>
          <w:sz w:val="26"/>
        </w:rPr>
        <w:tab/>
        <w:t>1.4</w:t>
        <w:tab/>
        <w:t>Procedure for Notification and Reporting,</w:t>
      </w:r>
    </w:p>
    <w:p>
      <w:pPr>
        <w:pStyle w:val="Normal"/>
        <w:widowControl/>
        <w:tabs>
          <w:tab w:val="left" w:pos="720" w:leader="none"/>
          <w:tab w:val="left" w:pos="1440" w:leader="none"/>
          <w:tab w:val="right" w:pos="8280" w:leader="dot"/>
        </w:tabs>
        <w:jc w:val="both"/>
        <w:rPr>
          <w:sz w:val="26"/>
        </w:rPr>
      </w:pPr>
      <w:r>
        <w:rPr>
          <w:sz w:val="26"/>
        </w:rPr>
        <w:tab/>
        <w:tab/>
        <w:t>Including Contact Personnel</w:t>
        <w:tab/>
        <w:tab/>
        <w:t>8</w:t>
      </w:r>
    </w:p>
    <w:p>
      <w:pPr>
        <w:pStyle w:val="Normal"/>
        <w:widowControl/>
        <w:tabs>
          <w:tab w:val="left" w:pos="720" w:leader="none"/>
          <w:tab w:val="left" w:pos="1440" w:leader="none"/>
          <w:tab w:val="right" w:pos="8280" w:leader="dot"/>
        </w:tabs>
        <w:jc w:val="both"/>
        <w:rPr>
          <w:sz w:val="26"/>
        </w:rPr>
      </w:pPr>
      <w:r>
        <w:rPr>
          <w:sz w:val="26"/>
        </w:rPr>
      </w:r>
    </w:p>
    <w:p>
      <w:pPr>
        <w:pStyle w:val="Normal"/>
        <w:widowControl/>
        <w:tabs>
          <w:tab w:val="left" w:pos="720" w:leader="none"/>
          <w:tab w:val="left" w:pos="1440" w:leader="none"/>
          <w:tab w:val="right" w:pos="8280" w:leader="dot"/>
        </w:tabs>
        <w:jc w:val="both"/>
        <w:rPr>
          <w:sz w:val="26"/>
        </w:rPr>
      </w:pPr>
      <w:r>
        <w:rPr>
          <w:sz w:val="26"/>
        </w:rPr>
        <w:t>ARTICLE 2</w:t>
        <w:tab/>
        <w:t>RELATIONSHIP OF PARTIES</w:t>
        <w:tab/>
        <w:tab/>
        <w:t>8</w:t>
      </w:r>
    </w:p>
    <w:p>
      <w:pPr>
        <w:pStyle w:val="Normal"/>
        <w:widowControl/>
        <w:tabs>
          <w:tab w:val="left" w:pos="720" w:leader="none"/>
          <w:tab w:val="left" w:pos="1440" w:leader="none"/>
          <w:tab w:val="right" w:pos="8280" w:leader="dot"/>
        </w:tabs>
        <w:jc w:val="both"/>
        <w:rPr>
          <w:sz w:val="26"/>
        </w:rPr>
      </w:pPr>
      <w:r>
        <w:rPr>
          <w:sz w:val="26"/>
        </w:rPr>
        <w:tab/>
        <w:t>2.1</w:t>
        <w:tab/>
        <w:t>Independent Contractor</w:t>
        <w:tab/>
        <w:tab/>
        <w:t>8</w:t>
      </w:r>
    </w:p>
    <w:p>
      <w:pPr>
        <w:pStyle w:val="Normal"/>
        <w:widowControl/>
        <w:tabs>
          <w:tab w:val="left" w:pos="720" w:leader="none"/>
          <w:tab w:val="left" w:pos="1440" w:leader="none"/>
          <w:tab w:val="right" w:pos="8280" w:leader="dot"/>
        </w:tabs>
        <w:jc w:val="both"/>
        <w:rPr>
          <w:sz w:val="26"/>
        </w:rPr>
      </w:pPr>
      <w:r>
        <w:rPr>
          <w:sz w:val="26"/>
        </w:rPr>
        <w:tab/>
        <w:t>2.2</w:t>
        <w:tab/>
        <w:t>Subcontracting</w:t>
        <w:tab/>
        <w:tab/>
        <w:t>9</w:t>
      </w:r>
    </w:p>
    <w:p>
      <w:pPr>
        <w:pStyle w:val="Normal"/>
        <w:widowControl/>
        <w:tabs>
          <w:tab w:val="left" w:pos="720" w:leader="none"/>
          <w:tab w:val="left" w:pos="1440" w:leader="none"/>
          <w:tab w:val="right" w:pos="8280" w:leader="dot"/>
        </w:tabs>
        <w:jc w:val="both"/>
        <w:rPr>
          <w:sz w:val="26"/>
        </w:rPr>
      </w:pPr>
      <w:r>
        <w:rPr>
          <w:sz w:val="26"/>
        </w:rPr>
        <w:tab/>
        <w:t>2.3</w:t>
        <w:tab/>
        <w:t>Owners Right to Observe</w:t>
        <w:tab/>
        <w:tab/>
        <w:t>9</w:t>
      </w:r>
    </w:p>
    <w:p>
      <w:pPr>
        <w:pStyle w:val="Normal"/>
        <w:widowControl/>
        <w:tabs>
          <w:tab w:val="left" w:pos="720" w:leader="none"/>
          <w:tab w:val="left" w:pos="1440" w:leader="none"/>
          <w:tab w:val="right" w:pos="8280" w:leader="dot"/>
        </w:tabs>
        <w:jc w:val="both"/>
        <w:rPr>
          <w:sz w:val="26"/>
        </w:rPr>
      </w:pPr>
      <w:r>
        <w:rPr>
          <w:sz w:val="26"/>
        </w:rPr>
        <w:tab/>
        <w:t>2.4</w:t>
        <w:tab/>
        <w:t>Specific Agency Powers</w:t>
        <w:tab/>
        <w:tab/>
        <w:t>9</w:t>
      </w:r>
    </w:p>
    <w:p>
      <w:pPr>
        <w:pStyle w:val="Normal"/>
        <w:widowControl/>
        <w:tabs>
          <w:tab w:val="left" w:pos="720" w:leader="none"/>
          <w:tab w:val="left" w:pos="1440" w:leader="none"/>
          <w:tab w:val="right" w:pos="8280" w:leader="dot"/>
        </w:tabs>
        <w:jc w:val="both"/>
        <w:rPr>
          <w:sz w:val="26"/>
        </w:rPr>
      </w:pPr>
      <w:r>
        <w:rPr>
          <w:sz w:val="26"/>
        </w:rPr>
      </w:r>
    </w:p>
    <w:p>
      <w:pPr>
        <w:pStyle w:val="Normal"/>
        <w:widowControl/>
        <w:tabs>
          <w:tab w:val="left" w:pos="720" w:leader="none"/>
          <w:tab w:val="left" w:pos="1440" w:leader="none"/>
          <w:tab w:val="right" w:pos="8280" w:leader="dot"/>
        </w:tabs>
        <w:jc w:val="both"/>
        <w:rPr>
          <w:sz w:val="26"/>
        </w:rPr>
      </w:pPr>
      <w:r>
        <w:rPr>
          <w:sz w:val="26"/>
        </w:rPr>
        <w:t>ARTICLE 3</w:t>
        <w:tab/>
        <w:t>OPERATING BUDGET</w:t>
        <w:tab/>
        <w:tab/>
        <w:t>9</w:t>
      </w:r>
    </w:p>
    <w:p>
      <w:pPr>
        <w:pStyle w:val="Normal"/>
        <w:widowControl/>
        <w:tabs>
          <w:tab w:val="left" w:pos="720" w:leader="none"/>
          <w:tab w:val="left" w:pos="1440" w:leader="none"/>
          <w:tab w:val="right" w:pos="8280" w:leader="dot"/>
        </w:tabs>
        <w:jc w:val="both"/>
        <w:rPr>
          <w:sz w:val="26"/>
        </w:rPr>
      </w:pPr>
      <w:r>
        <w:rPr>
          <w:sz w:val="26"/>
        </w:rPr>
        <w:tab/>
        <w:t>3.1</w:t>
        <w:tab/>
        <w:t>Annual Operating Budget</w:t>
        <w:tab/>
        <w:tab/>
        <w:t>9</w:t>
      </w:r>
    </w:p>
    <w:p>
      <w:pPr>
        <w:pStyle w:val="Normal"/>
        <w:widowControl/>
        <w:tabs>
          <w:tab w:val="left" w:pos="720" w:leader="none"/>
          <w:tab w:val="left" w:pos="1440" w:leader="none"/>
          <w:tab w:val="right" w:pos="8280" w:leader="dot"/>
        </w:tabs>
        <w:jc w:val="both"/>
        <w:rPr>
          <w:sz w:val="26"/>
        </w:rPr>
      </w:pPr>
      <w:r>
        <w:rPr>
          <w:sz w:val="26"/>
        </w:rPr>
        <w:tab/>
        <w:t>3.2</w:t>
        <w:tab/>
        <w:t>Adjustments to Annual Operating Budget</w:t>
        <w:tab/>
        <w:tab/>
        <w:t>12</w:t>
      </w:r>
    </w:p>
    <w:p>
      <w:pPr>
        <w:pStyle w:val="Normal"/>
        <w:widowControl/>
        <w:tabs>
          <w:tab w:val="left" w:pos="720" w:leader="none"/>
          <w:tab w:val="left" w:pos="1440" w:leader="none"/>
          <w:tab w:val="right" w:pos="8280" w:leader="dot"/>
        </w:tabs>
        <w:jc w:val="both"/>
        <w:rPr>
          <w:sz w:val="26"/>
        </w:rPr>
      </w:pPr>
      <w:r>
        <w:rPr>
          <w:sz w:val="26"/>
        </w:rPr>
      </w:r>
    </w:p>
    <w:p>
      <w:pPr>
        <w:pStyle w:val="Normal"/>
        <w:widowControl/>
        <w:tabs>
          <w:tab w:val="left" w:pos="720" w:leader="none"/>
          <w:tab w:val="left" w:pos="1440" w:leader="none"/>
          <w:tab w:val="right" w:pos="8280" w:leader="dot"/>
        </w:tabs>
        <w:jc w:val="both"/>
        <w:rPr>
          <w:sz w:val="26"/>
        </w:rPr>
      </w:pPr>
      <w:r>
        <w:rPr>
          <w:sz w:val="26"/>
        </w:rPr>
        <w:t>ARTICLE 4</w:t>
        <w:tab/>
        <w:t>CAPITAL BUDGET</w:t>
        <w:tab/>
        <w:tab/>
        <w:t>12</w:t>
      </w:r>
    </w:p>
    <w:p>
      <w:pPr>
        <w:pStyle w:val="Normal"/>
        <w:widowControl/>
        <w:tabs>
          <w:tab w:val="left" w:pos="720" w:leader="none"/>
          <w:tab w:val="left" w:pos="1440" w:leader="none"/>
          <w:tab w:val="right" w:pos="8280" w:leader="dot"/>
        </w:tabs>
        <w:jc w:val="both"/>
        <w:rPr>
          <w:sz w:val="26"/>
        </w:rPr>
      </w:pPr>
      <w:r>
        <w:rPr>
          <w:sz w:val="26"/>
        </w:rPr>
        <w:tab/>
        <w:t>4.1</w:t>
        <w:tab/>
        <w:t>Annual Capital Budget</w:t>
        <w:tab/>
        <w:tab/>
        <w:t>12</w:t>
      </w:r>
    </w:p>
    <w:p>
      <w:pPr>
        <w:pStyle w:val="Normal"/>
        <w:widowControl/>
        <w:tabs>
          <w:tab w:val="left" w:pos="720" w:leader="none"/>
          <w:tab w:val="left" w:pos="1440" w:leader="none"/>
          <w:tab w:val="right" w:pos="8280" w:leader="dot"/>
        </w:tabs>
        <w:jc w:val="both"/>
        <w:rPr>
          <w:sz w:val="26"/>
        </w:rPr>
      </w:pPr>
      <w:r>
        <w:rPr>
          <w:sz w:val="26"/>
        </w:rPr>
        <w:tab/>
        <w:t>4.2</w:t>
        <w:tab/>
        <w:t>Implementation of Items in Capital Budget</w:t>
        <w:tab/>
        <w:tab/>
        <w:t>13</w:t>
      </w:r>
    </w:p>
    <w:p>
      <w:pPr>
        <w:pStyle w:val="Normal"/>
        <w:widowControl/>
        <w:tabs>
          <w:tab w:val="left" w:pos="720" w:leader="none"/>
          <w:tab w:val="left" w:pos="1440" w:leader="none"/>
          <w:tab w:val="right" w:pos="8280" w:leader="dot"/>
        </w:tabs>
        <w:jc w:val="both"/>
        <w:rPr>
          <w:sz w:val="26"/>
        </w:rPr>
      </w:pPr>
      <w:r>
        <w:rPr>
          <w:sz w:val="26"/>
        </w:rPr>
        <w:tab/>
        <w:t>4.3</w:t>
        <w:tab/>
        <w:t>Additional AFEs, Amendment, and Cancellation</w:t>
        <w:tab/>
        <w:tab/>
        <w:t>13</w:t>
      </w:r>
    </w:p>
    <w:p>
      <w:pPr>
        <w:pStyle w:val="Normal"/>
        <w:widowControl/>
        <w:tabs>
          <w:tab w:val="left" w:pos="720" w:leader="none"/>
          <w:tab w:val="left" w:pos="1440" w:leader="none"/>
          <w:tab w:val="right" w:pos="8280" w:leader="dot"/>
        </w:tabs>
        <w:jc w:val="both"/>
        <w:rPr>
          <w:sz w:val="26"/>
        </w:rPr>
      </w:pPr>
      <w:r>
        <w:rPr>
          <w:sz w:val="26"/>
        </w:rPr>
        <w:tab/>
        <w:t>4.4</w:t>
        <w:tab/>
        <w:t>Overruns</w:t>
        <w:tab/>
        <w:tab/>
        <w:t>14</w:t>
      </w:r>
    </w:p>
    <w:p>
      <w:pPr>
        <w:pStyle w:val="Normal"/>
        <w:widowControl/>
        <w:tabs>
          <w:tab w:val="left" w:pos="720" w:leader="none"/>
          <w:tab w:val="left" w:pos="1440" w:leader="none"/>
          <w:tab w:val="right" w:pos="8280" w:leader="dot"/>
        </w:tabs>
        <w:jc w:val="both"/>
        <w:rPr>
          <w:sz w:val="26"/>
        </w:rPr>
      </w:pPr>
      <w:r>
        <w:rPr>
          <w:sz w:val="26"/>
        </w:rPr>
      </w:r>
    </w:p>
    <w:p>
      <w:pPr>
        <w:pStyle w:val="Normal"/>
        <w:widowControl/>
        <w:tabs>
          <w:tab w:val="left" w:pos="720" w:leader="none"/>
          <w:tab w:val="left" w:pos="1440" w:leader="none"/>
          <w:tab w:val="right" w:pos="8280" w:leader="dot"/>
        </w:tabs>
        <w:jc w:val="both"/>
        <w:rPr>
          <w:sz w:val="26"/>
        </w:rPr>
      </w:pPr>
      <w:r>
        <w:rPr>
          <w:sz w:val="26"/>
        </w:rPr>
        <w:t>ARTICLE 5</w:t>
        <w:tab/>
        <w:t>FINANCIAL AND ACCOUNTING PRACTICES</w:t>
        <w:tab/>
        <w:tab/>
        <w:t>14</w:t>
      </w:r>
    </w:p>
    <w:p>
      <w:pPr>
        <w:pStyle w:val="Normal"/>
        <w:widowControl/>
        <w:tabs>
          <w:tab w:val="left" w:pos="720" w:leader="none"/>
          <w:tab w:val="left" w:pos="1440" w:leader="none"/>
          <w:tab w:val="right" w:pos="8280" w:leader="dot"/>
        </w:tabs>
        <w:jc w:val="both"/>
        <w:rPr>
          <w:sz w:val="26"/>
        </w:rPr>
      </w:pPr>
      <w:r>
        <w:rPr>
          <w:sz w:val="26"/>
        </w:rPr>
        <w:tab/>
        <w:t>5.1</w:t>
        <w:tab/>
        <w:t>Costs Payable by Field Operator</w:t>
        <w:tab/>
        <w:tab/>
        <w:t>14</w:t>
      </w:r>
    </w:p>
    <w:p>
      <w:pPr>
        <w:pStyle w:val="Normal"/>
        <w:widowControl/>
        <w:tabs>
          <w:tab w:val="left" w:pos="720" w:leader="none"/>
          <w:tab w:val="left" w:pos="1440" w:leader="none"/>
          <w:tab w:val="right" w:pos="8280" w:leader="dot"/>
        </w:tabs>
        <w:jc w:val="both"/>
        <w:rPr>
          <w:sz w:val="26"/>
        </w:rPr>
      </w:pPr>
      <w:r>
        <w:rPr>
          <w:sz w:val="26"/>
        </w:rPr>
        <w:tab/>
        <w:t>5.2</w:t>
        <w:tab/>
        <w:t>Reimbursement of Field Operator</w:t>
        <w:tab/>
        <w:tab/>
        <w:t>14</w:t>
      </w:r>
    </w:p>
    <w:p>
      <w:pPr>
        <w:pStyle w:val="Normal"/>
        <w:widowControl/>
        <w:tabs>
          <w:tab w:val="left" w:pos="720" w:leader="none"/>
          <w:tab w:val="left" w:pos="1440" w:leader="none"/>
          <w:tab w:val="right" w:pos="8280" w:leader="dot"/>
        </w:tabs>
        <w:jc w:val="both"/>
        <w:rPr>
          <w:sz w:val="26"/>
        </w:rPr>
      </w:pPr>
      <w:r>
        <w:rPr>
          <w:sz w:val="26"/>
        </w:rPr>
        <w:tab/>
        <w:t>5.3</w:t>
        <w:tab/>
        <w:t>Costs Payable by Owner</w:t>
        <w:tab/>
        <w:tab/>
        <w:t>15</w:t>
      </w:r>
    </w:p>
    <w:p>
      <w:pPr>
        <w:pStyle w:val="Normal"/>
        <w:widowControl/>
        <w:tabs>
          <w:tab w:val="left" w:pos="720" w:leader="none"/>
          <w:tab w:val="left" w:pos="1440" w:leader="none"/>
          <w:tab w:val="right" w:pos="8280" w:leader="dot"/>
        </w:tabs>
        <w:jc w:val="both"/>
        <w:rPr>
          <w:sz w:val="26"/>
        </w:rPr>
      </w:pPr>
      <w:r>
        <w:rPr>
          <w:sz w:val="26"/>
        </w:rPr>
        <w:tab/>
        <w:t>5.4</w:t>
        <w:tab/>
        <w:t>Annual Operating Budget Overruns</w:t>
        <w:tab/>
        <w:tab/>
        <w:t>15</w:t>
      </w:r>
    </w:p>
    <w:p>
      <w:pPr>
        <w:pStyle w:val="Normal"/>
        <w:widowControl/>
        <w:tabs>
          <w:tab w:val="left" w:pos="720" w:leader="none"/>
          <w:tab w:val="left" w:pos="1440" w:leader="none"/>
          <w:tab w:val="right" w:pos="8280" w:leader="dot"/>
        </w:tabs>
        <w:jc w:val="both"/>
        <w:rPr>
          <w:sz w:val="26"/>
        </w:rPr>
      </w:pPr>
      <w:r>
        <w:rPr>
          <w:sz w:val="26"/>
        </w:rPr>
      </w:r>
    </w:p>
    <w:p>
      <w:pPr>
        <w:pStyle w:val="Normal"/>
        <w:widowControl/>
        <w:tabs>
          <w:tab w:val="left" w:pos="720" w:leader="none"/>
          <w:tab w:val="left" w:pos="1440" w:leader="none"/>
          <w:tab w:val="right" w:pos="8280" w:leader="dot"/>
        </w:tabs>
        <w:jc w:val="both"/>
        <w:rPr>
          <w:sz w:val="26"/>
        </w:rPr>
      </w:pPr>
      <w:r>
        <w:rPr>
          <w:sz w:val="26"/>
        </w:rPr>
        <w:t>ARTICLE 6</w:t>
        <w:tab/>
        <w:t>FIELD OPERATOR COMPENSATION</w:t>
        <w:tab/>
        <w:tab/>
        <w:t>15</w:t>
      </w:r>
    </w:p>
    <w:p>
      <w:pPr>
        <w:pStyle w:val="Normal"/>
        <w:widowControl/>
        <w:tabs>
          <w:tab w:val="left" w:pos="720" w:leader="none"/>
          <w:tab w:val="left" w:pos="1440" w:leader="none"/>
          <w:tab w:val="right" w:pos="8280" w:leader="dot"/>
        </w:tabs>
        <w:jc w:val="both"/>
        <w:rPr>
          <w:sz w:val="26"/>
        </w:rPr>
      </w:pPr>
      <w:r>
        <w:rPr>
          <w:sz w:val="26"/>
        </w:rPr>
        <w:tab/>
        <w:t>6.1</w:t>
        <w:tab/>
        <w:t>Operating Fee</w:t>
        <w:tab/>
        <w:tab/>
        <w:t>15</w:t>
      </w:r>
    </w:p>
    <w:p>
      <w:pPr>
        <w:pStyle w:val="Normal"/>
        <w:widowControl/>
        <w:tabs>
          <w:tab w:val="left" w:pos="720" w:leader="none"/>
          <w:tab w:val="left" w:pos="1440" w:leader="none"/>
          <w:tab w:val="right" w:pos="8280" w:leader="dot"/>
        </w:tabs>
        <w:jc w:val="both"/>
        <w:rPr>
          <w:sz w:val="26"/>
        </w:rPr>
      </w:pPr>
      <w:r>
        <w:rPr>
          <w:sz w:val="26"/>
        </w:rPr>
      </w:r>
    </w:p>
    <w:p>
      <w:pPr>
        <w:pStyle w:val="Normal"/>
        <w:widowControl/>
        <w:tabs>
          <w:tab w:val="left" w:pos="720" w:leader="none"/>
          <w:tab w:val="left" w:pos="1440" w:leader="none"/>
          <w:tab w:val="right" w:pos="8280" w:leader="dot"/>
        </w:tabs>
        <w:jc w:val="both"/>
        <w:rPr>
          <w:sz w:val="26"/>
        </w:rPr>
      </w:pPr>
      <w:r>
        <w:rPr>
          <w:sz w:val="26"/>
        </w:rPr>
        <w:t>ARTICLE 7</w:t>
        <w:tab/>
        <w:t>LOST AND UNACCOUNTED FOR MANAGEMENT</w:t>
        <w:tab/>
        <w:tab/>
        <w:t>15</w:t>
      </w:r>
    </w:p>
    <w:p>
      <w:pPr>
        <w:pStyle w:val="Normal"/>
        <w:widowControl/>
        <w:tabs>
          <w:tab w:val="left" w:pos="720" w:leader="none"/>
          <w:tab w:val="left" w:pos="1440" w:leader="none"/>
          <w:tab w:val="right" w:pos="8280" w:leader="dot"/>
        </w:tabs>
        <w:jc w:val="both"/>
        <w:rPr>
          <w:sz w:val="26"/>
        </w:rPr>
      </w:pPr>
      <w:r>
        <w:rPr>
          <w:sz w:val="26"/>
        </w:rPr>
      </w:r>
    </w:p>
    <w:p>
      <w:pPr>
        <w:pStyle w:val="Normal"/>
        <w:widowControl/>
        <w:tabs>
          <w:tab w:val="left" w:pos="720" w:leader="none"/>
          <w:tab w:val="left" w:pos="1440" w:leader="none"/>
          <w:tab w:val="right" w:pos="8280" w:leader="dot"/>
        </w:tabs>
        <w:jc w:val="both"/>
        <w:rPr>
          <w:sz w:val="26"/>
        </w:rPr>
      </w:pPr>
      <w:r>
        <w:rPr>
          <w:sz w:val="26"/>
        </w:rPr>
        <w:t>ARTICLE 8</w:t>
        <w:tab/>
        <w:t>TERM AND TERMINATION</w:t>
        <w:tab/>
        <w:tab/>
        <w:t>16</w:t>
      </w:r>
    </w:p>
    <w:p>
      <w:pPr>
        <w:pStyle w:val="Normal"/>
        <w:widowControl/>
        <w:tabs>
          <w:tab w:val="left" w:pos="720" w:leader="none"/>
          <w:tab w:val="left" w:pos="1440" w:leader="none"/>
          <w:tab w:val="right" w:pos="8280" w:leader="dot"/>
        </w:tabs>
        <w:jc w:val="both"/>
        <w:rPr>
          <w:sz w:val="26"/>
        </w:rPr>
      </w:pPr>
      <w:r>
        <w:rPr>
          <w:sz w:val="26"/>
        </w:rPr>
        <w:tab/>
        <w:t>8.1</w:t>
        <w:tab/>
        <w:t>Term</w:t>
        <w:tab/>
        <w:tab/>
        <w:t>16</w:t>
      </w:r>
    </w:p>
    <w:p>
      <w:pPr>
        <w:pStyle w:val="Normal"/>
        <w:widowControl/>
        <w:tabs>
          <w:tab w:val="left" w:pos="720" w:leader="none"/>
          <w:tab w:val="left" w:pos="1440" w:leader="none"/>
          <w:tab w:val="right" w:pos="8280" w:leader="dot"/>
        </w:tabs>
        <w:jc w:val="both"/>
        <w:rPr>
          <w:sz w:val="26"/>
        </w:rPr>
      </w:pPr>
      <w:r>
        <w:rPr>
          <w:sz w:val="26"/>
        </w:rPr>
        <w:tab/>
        <w:t>8.2</w:t>
        <w:tab/>
        <w:t>Bidding Procedure</w:t>
        <w:tab/>
        <w:tab/>
        <w:t>16</w:t>
      </w:r>
    </w:p>
    <w:p>
      <w:pPr>
        <w:pStyle w:val="Normal"/>
        <w:widowControl/>
        <w:tabs>
          <w:tab w:val="left" w:pos="720" w:leader="none"/>
          <w:tab w:val="left" w:pos="1440" w:leader="none"/>
          <w:tab w:val="right" w:pos="8280" w:leader="dot"/>
        </w:tabs>
        <w:jc w:val="both"/>
        <w:rPr>
          <w:sz w:val="26"/>
        </w:rPr>
      </w:pPr>
      <w:r>
        <w:rPr>
          <w:sz w:val="26"/>
        </w:rPr>
        <w:tab/>
        <w:t>8.3</w:t>
        <w:tab/>
        <w:t>Termination</w:t>
        <w:tab/>
        <w:tab/>
        <w:t>17</w:t>
      </w:r>
    </w:p>
    <w:p>
      <w:pPr>
        <w:pStyle w:val="Normal"/>
        <w:widowControl/>
        <w:tabs>
          <w:tab w:val="left" w:pos="720" w:leader="none"/>
          <w:tab w:val="left" w:pos="1440" w:leader="none"/>
          <w:tab w:val="right" w:pos="8280" w:leader="dot"/>
        </w:tabs>
        <w:jc w:val="both"/>
        <w:rPr>
          <w:sz w:val="26"/>
        </w:rPr>
      </w:pPr>
      <w:r>
        <w:rPr>
          <w:sz w:val="26"/>
        </w:rPr>
        <w:tab/>
        <w:t>8.4</w:t>
        <w:tab/>
        <w:t>Events of Default</w:t>
        <w:tab/>
        <w:tab/>
        <w:t>17</w:t>
      </w:r>
    </w:p>
    <w:p>
      <w:pPr>
        <w:pStyle w:val="Normal"/>
        <w:widowControl/>
        <w:tabs>
          <w:tab w:val="left" w:pos="720" w:leader="none"/>
          <w:tab w:val="left" w:pos="1440" w:leader="none"/>
          <w:tab w:val="right" w:pos="8280" w:leader="dot"/>
        </w:tabs>
        <w:jc w:val="both"/>
        <w:rPr>
          <w:sz w:val="26"/>
        </w:rPr>
      </w:pPr>
      <w:r>
        <w:rPr>
          <w:sz w:val="26"/>
        </w:rPr>
      </w:r>
    </w:p>
    <w:p>
      <w:pPr>
        <w:pStyle w:val="Normal"/>
        <w:widowControl/>
        <w:tabs>
          <w:tab w:val="left" w:pos="720" w:leader="none"/>
          <w:tab w:val="left" w:pos="1440" w:leader="none"/>
          <w:tab w:val="right" w:pos="8280" w:leader="dot"/>
        </w:tabs>
        <w:jc w:val="both"/>
        <w:rPr>
          <w:sz w:val="26"/>
        </w:rPr>
      </w:pPr>
      <w:r>
        <w:rPr>
          <w:sz w:val="26"/>
        </w:rPr>
        <w:t>ARTICLE 9</w:t>
        <w:tab/>
        <w:t>TRANSITION PROCEDURES</w:t>
        <w:tab/>
        <w:tab/>
        <w:t>18</w:t>
      </w:r>
    </w:p>
    <w:p>
      <w:pPr>
        <w:pStyle w:val="Normal"/>
        <w:widowControl/>
        <w:tabs>
          <w:tab w:val="left" w:pos="720" w:leader="none"/>
          <w:tab w:val="left" w:pos="1440" w:leader="none"/>
          <w:tab w:val="right" w:pos="8280" w:leader="dot"/>
        </w:tabs>
        <w:jc w:val="both"/>
        <w:rPr>
          <w:sz w:val="26"/>
        </w:rPr>
      </w:pPr>
      <w:r>
        <w:rPr>
          <w:sz w:val="26"/>
        </w:rPr>
        <w:tab/>
        <w:t>9.1</w:t>
        <w:tab/>
        <w:t>Transition Period</w:t>
        <w:tab/>
        <w:tab/>
        <w:t>18</w:t>
      </w:r>
    </w:p>
    <w:p>
      <w:pPr>
        <w:pStyle w:val="Normal"/>
        <w:widowControl/>
        <w:tabs>
          <w:tab w:val="left" w:pos="720" w:leader="none"/>
          <w:tab w:val="left" w:pos="1440" w:leader="none"/>
          <w:tab w:val="right" w:pos="8280" w:leader="dot"/>
        </w:tabs>
        <w:jc w:val="both"/>
        <w:rPr>
          <w:sz w:val="26"/>
        </w:rPr>
      </w:pPr>
      <w:r>
        <w:rPr>
          <w:sz w:val="26"/>
        </w:rPr>
        <w:tab/>
        <w:t>9.2</w:t>
        <w:tab/>
        <w:t>Employees</w:t>
        <w:tab/>
        <w:tab/>
        <w:t>18</w:t>
      </w:r>
    </w:p>
    <w:p>
      <w:pPr>
        <w:pStyle w:val="Normal"/>
        <w:widowControl/>
        <w:tabs>
          <w:tab w:val="left" w:pos="720" w:leader="none"/>
          <w:tab w:val="left" w:pos="1440" w:leader="none"/>
          <w:tab w:val="right" w:pos="8280" w:leader="dot"/>
        </w:tabs>
        <w:jc w:val="both"/>
        <w:rPr>
          <w:sz w:val="26"/>
        </w:rPr>
      </w:pPr>
      <w:r>
        <w:rPr>
          <w:sz w:val="26"/>
        </w:rPr>
        <w:tab/>
        <w:t>9.3</w:t>
        <w:tab/>
        <w:t>Inventory</w:t>
        <w:tab/>
        <w:tab/>
        <w:t>18</w:t>
      </w:r>
    </w:p>
    <w:p>
      <w:pPr>
        <w:pStyle w:val="Normal"/>
        <w:widowControl/>
        <w:tabs>
          <w:tab w:val="left" w:pos="720" w:leader="none"/>
          <w:tab w:val="left" w:pos="1440" w:leader="none"/>
          <w:tab w:val="right" w:pos="8280" w:leader="dot"/>
        </w:tabs>
        <w:jc w:val="both"/>
        <w:rPr>
          <w:sz w:val="26"/>
        </w:rPr>
      </w:pPr>
      <w:r>
        <w:rPr>
          <w:sz w:val="26"/>
        </w:rPr>
        <w:tab/>
        <w:t>9.4</w:t>
        <w:tab/>
        <w:t>Tools, Equipment, Vehicles</w:t>
        <w:tab/>
        <w:tab/>
        <w:t>18</w:t>
      </w:r>
    </w:p>
    <w:p>
      <w:pPr>
        <w:pStyle w:val="Normal"/>
        <w:widowControl/>
        <w:tabs>
          <w:tab w:val="left" w:pos="720" w:leader="none"/>
          <w:tab w:val="left" w:pos="1440" w:leader="none"/>
          <w:tab w:val="right" w:pos="8280" w:leader="dot"/>
        </w:tabs>
        <w:jc w:val="both"/>
        <w:rPr>
          <w:sz w:val="26"/>
        </w:rPr>
      </w:pPr>
      <w:r>
        <w:rPr>
          <w:sz w:val="26"/>
        </w:rPr>
        <w:tab/>
        <w:t>9.5</w:t>
        <w:tab/>
        <w:t>Indemnification</w:t>
        <w:tab/>
        <w:tab/>
        <w:t>19</w:t>
      </w:r>
    </w:p>
    <w:p>
      <w:pPr>
        <w:pStyle w:val="Normal"/>
        <w:widowControl/>
        <w:tabs>
          <w:tab w:val="left" w:pos="720" w:leader="none"/>
          <w:tab w:val="left" w:pos="1440" w:leader="none"/>
          <w:tab w:val="right" w:pos="8280" w:leader="dot"/>
        </w:tabs>
        <w:jc w:val="both"/>
        <w:rPr>
          <w:sz w:val="26"/>
        </w:rPr>
      </w:pPr>
      <w:r>
        <w:rPr>
          <w:sz w:val="26"/>
        </w:rPr>
        <w:tab/>
        <w:t>9.6</w:t>
        <w:tab/>
        <w:t>Records and Other Documents</w:t>
        <w:tab/>
        <w:tab/>
        <w:t>19</w:t>
      </w:r>
    </w:p>
    <w:p>
      <w:pPr>
        <w:pStyle w:val="Normal"/>
        <w:widowControl/>
        <w:tabs>
          <w:tab w:val="left" w:pos="720" w:leader="none"/>
          <w:tab w:val="left" w:pos="1440" w:leader="none"/>
          <w:tab w:val="right" w:pos="8280" w:leader="dot"/>
        </w:tabs>
        <w:jc w:val="both"/>
        <w:rPr>
          <w:sz w:val="26"/>
        </w:rPr>
      </w:pPr>
      <w:r>
        <w:rPr>
          <w:sz w:val="26"/>
        </w:rPr>
        <w:tab/>
        <w:t>9.7</w:t>
        <w:tab/>
        <w:t>Service Contracts</w:t>
        <w:tab/>
        <w:tab/>
        <w:t>19</w:t>
      </w:r>
    </w:p>
    <w:p>
      <w:pPr>
        <w:pStyle w:val="Normal"/>
        <w:widowControl/>
        <w:tabs>
          <w:tab w:val="left" w:pos="720" w:leader="none"/>
          <w:tab w:val="left" w:pos="1440" w:leader="none"/>
          <w:tab w:val="right" w:pos="8280" w:leader="dot"/>
        </w:tabs>
        <w:jc w:val="both"/>
        <w:rPr>
          <w:sz w:val="26"/>
        </w:rPr>
      </w:pPr>
      <w:r>
        <w:rPr>
          <w:sz w:val="26"/>
        </w:rPr>
        <w:tab/>
        <w:t>9.8</w:t>
        <w:tab/>
        <w:t>Communications</w:t>
        <w:tab/>
        <w:tab/>
        <w:t>19</w:t>
      </w:r>
    </w:p>
    <w:p>
      <w:pPr>
        <w:pStyle w:val="Normal"/>
        <w:widowControl/>
        <w:tabs>
          <w:tab w:val="left" w:pos="720" w:leader="none"/>
          <w:tab w:val="left" w:pos="1440" w:leader="none"/>
          <w:tab w:val="right" w:pos="8280" w:leader="dot"/>
        </w:tabs>
        <w:jc w:val="both"/>
        <w:rPr>
          <w:sz w:val="26"/>
        </w:rPr>
      </w:pPr>
      <w:r>
        <w:rPr>
          <w:sz w:val="26"/>
        </w:rPr>
        <w:tab/>
        <w:t>9.9</w:t>
        <w:tab/>
        <w:t>Other Transition Costs</w:t>
        <w:tab/>
        <w:tab/>
        <w:t>19</w:t>
      </w:r>
    </w:p>
    <w:p>
      <w:pPr>
        <w:pStyle w:val="Normal"/>
        <w:widowControl/>
        <w:tabs>
          <w:tab w:val="left" w:pos="720" w:leader="none"/>
          <w:tab w:val="left" w:pos="1440" w:leader="none"/>
          <w:tab w:val="right" w:pos="8280" w:leader="dot"/>
        </w:tabs>
        <w:jc w:val="both"/>
        <w:rPr>
          <w:sz w:val="26"/>
        </w:rPr>
      </w:pPr>
      <w:r>
        <w:rPr>
          <w:sz w:val="26"/>
        </w:rPr>
      </w:r>
    </w:p>
    <w:p>
      <w:pPr>
        <w:pStyle w:val="Normal"/>
        <w:widowControl/>
        <w:tabs>
          <w:tab w:val="left" w:pos="720" w:leader="none"/>
          <w:tab w:val="left" w:pos="1440" w:leader="none"/>
          <w:tab w:val="right" w:pos="8280" w:leader="dot"/>
        </w:tabs>
        <w:jc w:val="both"/>
        <w:rPr>
          <w:sz w:val="26"/>
        </w:rPr>
      </w:pPr>
      <w:r>
        <w:rPr>
          <w:sz w:val="26"/>
        </w:rPr>
        <w:t>ARTICLE 10   INSURANCE</w:t>
        <w:tab/>
        <w:tab/>
        <w:t>19</w:t>
      </w:r>
    </w:p>
    <w:p>
      <w:pPr>
        <w:pStyle w:val="Normal"/>
        <w:widowControl/>
        <w:tabs>
          <w:tab w:val="left" w:pos="720" w:leader="none"/>
          <w:tab w:val="left" w:pos="1440" w:leader="none"/>
          <w:tab w:val="right" w:pos="8280" w:leader="dot"/>
        </w:tabs>
        <w:jc w:val="both"/>
        <w:rPr>
          <w:sz w:val="26"/>
        </w:rPr>
      </w:pPr>
      <w:r>
        <w:rPr>
          <w:sz w:val="26"/>
        </w:rPr>
        <w:tab/>
        <w:t>10.1</w:t>
        <w:tab/>
        <w:t>Field Operator’s Insurance Responsibilities</w:t>
        <w:tab/>
        <w:tab/>
        <w:t>19</w:t>
      </w:r>
    </w:p>
    <w:p>
      <w:pPr>
        <w:pStyle w:val="Normal"/>
        <w:widowControl/>
        <w:tabs>
          <w:tab w:val="left" w:pos="720" w:leader="none"/>
          <w:tab w:val="left" w:pos="1440" w:leader="none"/>
          <w:tab w:val="right" w:pos="8280" w:leader="dot"/>
        </w:tabs>
        <w:jc w:val="both"/>
        <w:rPr>
          <w:sz w:val="26"/>
        </w:rPr>
      </w:pPr>
      <w:r>
        <w:rPr>
          <w:sz w:val="26"/>
        </w:rPr>
        <w:tab/>
        <w:t>10.2</w:t>
        <w:tab/>
        <w:t>Contractors and Sub-Contractors</w:t>
        <w:tab/>
        <w:tab/>
        <w:t>20</w:t>
      </w:r>
    </w:p>
    <w:p>
      <w:pPr>
        <w:pStyle w:val="Normal"/>
        <w:widowControl/>
        <w:tabs>
          <w:tab w:val="left" w:pos="720" w:leader="none"/>
          <w:tab w:val="left" w:pos="1440" w:leader="none"/>
          <w:tab w:val="right" w:pos="8280" w:leader="dot"/>
        </w:tabs>
        <w:jc w:val="both"/>
        <w:rPr>
          <w:sz w:val="26"/>
        </w:rPr>
      </w:pPr>
      <w:r>
        <w:rPr>
          <w:sz w:val="26"/>
        </w:rPr>
      </w:r>
    </w:p>
    <w:p>
      <w:pPr>
        <w:pStyle w:val="Normal"/>
        <w:widowControl/>
        <w:tabs>
          <w:tab w:val="left" w:pos="720" w:leader="none"/>
          <w:tab w:val="left" w:pos="1440" w:leader="none"/>
          <w:tab w:val="right" w:pos="8280" w:leader="dot"/>
        </w:tabs>
        <w:jc w:val="both"/>
        <w:rPr>
          <w:sz w:val="26"/>
        </w:rPr>
      </w:pPr>
      <w:r>
        <w:rPr>
          <w:sz w:val="26"/>
        </w:rPr>
        <w:t>ARTICLE 11   INDEMNITY</w:t>
        <w:tab/>
        <w:tab/>
        <w:t>20</w:t>
      </w:r>
    </w:p>
    <w:p>
      <w:pPr>
        <w:pStyle w:val="Normal"/>
        <w:widowControl/>
        <w:tabs>
          <w:tab w:val="left" w:pos="720" w:leader="none"/>
          <w:tab w:val="left" w:pos="1440" w:leader="none"/>
          <w:tab w:val="right" w:pos="8280" w:leader="dot"/>
        </w:tabs>
        <w:jc w:val="both"/>
        <w:rPr>
          <w:sz w:val="26"/>
        </w:rPr>
      </w:pPr>
      <w:r>
        <w:rPr>
          <w:sz w:val="26"/>
        </w:rPr>
      </w:r>
    </w:p>
    <w:p>
      <w:pPr>
        <w:pStyle w:val="Normal"/>
        <w:widowControl/>
        <w:tabs>
          <w:tab w:val="left" w:pos="720" w:leader="none"/>
          <w:tab w:val="left" w:pos="1440" w:leader="none"/>
          <w:tab w:val="right" w:pos="8280" w:leader="dot"/>
        </w:tabs>
        <w:jc w:val="both"/>
        <w:rPr>
          <w:sz w:val="26"/>
        </w:rPr>
      </w:pPr>
      <w:r>
        <w:rPr>
          <w:sz w:val="26"/>
        </w:rPr>
        <w:t>ARTICLE 12   ARBITRATION</w:t>
        <w:tab/>
        <w:tab/>
        <w:t>21</w:t>
      </w:r>
    </w:p>
    <w:p>
      <w:pPr>
        <w:pStyle w:val="Normal"/>
        <w:widowControl/>
        <w:tabs>
          <w:tab w:val="left" w:pos="720" w:leader="none"/>
          <w:tab w:val="left" w:pos="1440" w:leader="none"/>
          <w:tab w:val="right" w:pos="8280" w:leader="dot"/>
        </w:tabs>
        <w:jc w:val="both"/>
        <w:rPr>
          <w:sz w:val="26"/>
        </w:rPr>
      </w:pPr>
      <w:r>
        <w:rPr>
          <w:sz w:val="26"/>
        </w:rPr>
        <w:tab/>
        <w:t>12.1</w:t>
        <w:tab/>
        <w:t>Disputes to be Arbitrated</w:t>
        <w:tab/>
        <w:tab/>
        <w:t>21</w:t>
      </w:r>
    </w:p>
    <w:p>
      <w:pPr>
        <w:pStyle w:val="Normal"/>
        <w:widowControl/>
        <w:tabs>
          <w:tab w:val="left" w:pos="720" w:leader="none"/>
          <w:tab w:val="left" w:pos="1440" w:leader="none"/>
          <w:tab w:val="right" w:pos="8280" w:leader="dot"/>
        </w:tabs>
        <w:jc w:val="both"/>
        <w:rPr>
          <w:sz w:val="26"/>
        </w:rPr>
      </w:pPr>
      <w:r>
        <w:rPr>
          <w:sz w:val="26"/>
        </w:rPr>
        <w:tab/>
        <w:t>12.2</w:t>
        <w:tab/>
        <w:t>Arbitration Procedures</w:t>
        <w:tab/>
        <w:tab/>
        <w:t>22</w:t>
      </w:r>
    </w:p>
    <w:p>
      <w:pPr>
        <w:pStyle w:val="Normal"/>
        <w:widowControl/>
        <w:tabs>
          <w:tab w:val="left" w:pos="720" w:leader="none"/>
          <w:tab w:val="left" w:pos="1440" w:leader="none"/>
          <w:tab w:val="right" w:pos="8280" w:leader="dot"/>
        </w:tabs>
        <w:jc w:val="both"/>
        <w:rPr>
          <w:sz w:val="26"/>
        </w:rPr>
      </w:pPr>
      <w:r>
        <w:rPr>
          <w:sz w:val="26"/>
        </w:rPr>
        <w:tab/>
        <w:t>12.3</w:t>
        <w:tab/>
        <w:t>Arbitration Award</w:t>
        <w:tab/>
        <w:tab/>
        <w:t>23</w:t>
      </w:r>
    </w:p>
    <w:p>
      <w:pPr>
        <w:pStyle w:val="Normal"/>
        <w:widowControl/>
        <w:tabs>
          <w:tab w:val="left" w:pos="720" w:leader="none"/>
          <w:tab w:val="left" w:pos="1440" w:leader="none"/>
          <w:tab w:val="right" w:pos="8280" w:leader="dot"/>
        </w:tabs>
        <w:jc w:val="both"/>
        <w:rPr>
          <w:sz w:val="26"/>
        </w:rPr>
      </w:pPr>
      <w:r>
        <w:rPr>
          <w:sz w:val="26"/>
        </w:rPr>
      </w:r>
    </w:p>
    <w:p>
      <w:pPr>
        <w:pStyle w:val="Normal"/>
        <w:widowControl/>
        <w:tabs>
          <w:tab w:val="left" w:pos="720" w:leader="none"/>
          <w:tab w:val="left" w:pos="1440" w:leader="none"/>
          <w:tab w:val="right" w:pos="8280" w:leader="dot"/>
        </w:tabs>
        <w:jc w:val="both"/>
        <w:rPr>
          <w:sz w:val="26"/>
        </w:rPr>
      </w:pPr>
      <w:r>
        <w:rPr>
          <w:sz w:val="26"/>
        </w:rPr>
        <w:t>ARTICLE 13   GENERAL</w:t>
        <w:tab/>
        <w:tab/>
        <w:t>23</w:t>
      </w:r>
    </w:p>
    <w:p>
      <w:pPr>
        <w:pStyle w:val="Normal"/>
        <w:widowControl/>
        <w:tabs>
          <w:tab w:val="left" w:pos="720" w:leader="none"/>
          <w:tab w:val="left" w:pos="1440" w:leader="none"/>
          <w:tab w:val="right" w:pos="8280" w:leader="dot"/>
        </w:tabs>
        <w:jc w:val="both"/>
        <w:rPr>
          <w:sz w:val="26"/>
        </w:rPr>
      </w:pPr>
      <w:r>
        <w:rPr>
          <w:sz w:val="26"/>
        </w:rPr>
        <w:tab/>
        <w:t>13.1</w:t>
        <w:tab/>
        <w:t>Assignment</w:t>
        <w:tab/>
        <w:tab/>
        <w:t>23</w:t>
      </w:r>
    </w:p>
    <w:p>
      <w:pPr>
        <w:pStyle w:val="Normal"/>
        <w:widowControl/>
        <w:tabs>
          <w:tab w:val="left" w:pos="720" w:leader="none"/>
          <w:tab w:val="left" w:pos="1440" w:leader="none"/>
          <w:tab w:val="right" w:pos="8280" w:leader="dot"/>
        </w:tabs>
        <w:jc w:val="both"/>
        <w:rPr>
          <w:sz w:val="26"/>
        </w:rPr>
      </w:pPr>
      <w:r>
        <w:rPr>
          <w:sz w:val="26"/>
        </w:rPr>
        <w:tab/>
        <w:t>13.2</w:t>
        <w:tab/>
        <w:t>Successors and Assigns</w:t>
        <w:tab/>
        <w:tab/>
        <w:t>23</w:t>
      </w:r>
    </w:p>
    <w:p>
      <w:pPr>
        <w:pStyle w:val="Normal"/>
        <w:widowControl/>
        <w:tabs>
          <w:tab w:val="left" w:pos="720" w:leader="none"/>
          <w:tab w:val="left" w:pos="1440" w:leader="none"/>
          <w:tab w:val="right" w:pos="8280" w:leader="dot"/>
        </w:tabs>
        <w:jc w:val="both"/>
        <w:rPr>
          <w:sz w:val="26"/>
        </w:rPr>
      </w:pPr>
      <w:r>
        <w:rPr>
          <w:sz w:val="26"/>
        </w:rPr>
        <w:tab/>
        <w:t>13.3</w:t>
        <w:tab/>
        <w:t>Governing Law</w:t>
        <w:tab/>
        <w:tab/>
        <w:t>23</w:t>
      </w:r>
    </w:p>
    <w:p>
      <w:pPr>
        <w:pStyle w:val="Normal"/>
        <w:widowControl/>
        <w:tabs>
          <w:tab w:val="left" w:pos="720" w:leader="none"/>
          <w:tab w:val="left" w:pos="1440" w:leader="none"/>
          <w:tab w:val="right" w:pos="8280" w:leader="dot"/>
        </w:tabs>
        <w:jc w:val="both"/>
        <w:rPr>
          <w:sz w:val="26"/>
        </w:rPr>
      </w:pPr>
      <w:r>
        <w:rPr>
          <w:sz w:val="26"/>
        </w:rPr>
        <w:tab/>
        <w:t>13.4</w:t>
        <w:tab/>
        <w:t>Non-waiver of Future Default</w:t>
        <w:tab/>
        <w:tab/>
        <w:t>23</w:t>
      </w:r>
    </w:p>
    <w:p>
      <w:pPr>
        <w:pStyle w:val="Normal"/>
        <w:widowControl/>
        <w:tabs>
          <w:tab w:val="left" w:pos="720" w:leader="none"/>
          <w:tab w:val="left" w:pos="1440" w:leader="none"/>
          <w:tab w:val="right" w:pos="8280" w:leader="dot"/>
        </w:tabs>
        <w:jc w:val="both"/>
        <w:rPr>
          <w:sz w:val="26"/>
        </w:rPr>
      </w:pPr>
      <w:r>
        <w:rPr>
          <w:sz w:val="26"/>
        </w:rPr>
        <w:tab/>
        <w:t>13.5</w:t>
        <w:tab/>
        <w:t>Inspection and Access</w:t>
        <w:tab/>
        <w:tab/>
        <w:t>24</w:t>
      </w:r>
    </w:p>
    <w:p>
      <w:pPr>
        <w:pStyle w:val="Normal"/>
        <w:widowControl/>
        <w:tabs>
          <w:tab w:val="left" w:pos="720" w:leader="none"/>
          <w:tab w:val="left" w:pos="1440" w:leader="none"/>
          <w:tab w:val="right" w:pos="8280" w:leader="dot"/>
        </w:tabs>
        <w:jc w:val="both"/>
        <w:rPr>
          <w:sz w:val="26"/>
        </w:rPr>
      </w:pPr>
      <w:r>
        <w:rPr>
          <w:sz w:val="26"/>
        </w:rPr>
        <w:tab/>
        <w:t>13.6</w:t>
        <w:tab/>
        <w:t>Audit and Maintenance of Records; Reporting</w:t>
        <w:tab/>
        <w:tab/>
        <w:t>24</w:t>
      </w:r>
    </w:p>
    <w:p>
      <w:pPr>
        <w:pStyle w:val="Normal"/>
        <w:widowControl/>
        <w:tabs>
          <w:tab w:val="left" w:pos="720" w:leader="none"/>
          <w:tab w:val="left" w:pos="1440" w:leader="none"/>
          <w:tab w:val="right" w:pos="8280" w:leader="dot"/>
        </w:tabs>
        <w:jc w:val="both"/>
        <w:rPr>
          <w:sz w:val="26"/>
        </w:rPr>
      </w:pPr>
      <w:r>
        <w:rPr>
          <w:sz w:val="26"/>
        </w:rPr>
        <w:tab/>
        <w:t>13.7</w:t>
        <w:tab/>
        <w:t>Intrastate Pipeline</w:t>
        <w:tab/>
        <w:tab/>
        <w:t>24</w:t>
      </w:r>
    </w:p>
    <w:p>
      <w:pPr>
        <w:pStyle w:val="Normal"/>
        <w:widowControl/>
        <w:tabs>
          <w:tab w:val="left" w:pos="720" w:leader="none"/>
          <w:tab w:val="left" w:pos="1440" w:leader="none"/>
          <w:tab w:val="right" w:pos="8280" w:leader="dot"/>
        </w:tabs>
        <w:jc w:val="both"/>
        <w:rPr>
          <w:sz w:val="26"/>
        </w:rPr>
      </w:pPr>
      <w:r>
        <w:rPr>
          <w:sz w:val="26"/>
        </w:rPr>
        <w:tab/>
        <w:t>13.8</w:t>
        <w:tab/>
        <w:t>Amendments and Schedules</w:t>
        <w:tab/>
        <w:tab/>
        <w:t>24</w:t>
      </w:r>
    </w:p>
    <w:p>
      <w:pPr>
        <w:pStyle w:val="Normal"/>
        <w:widowControl/>
        <w:tabs>
          <w:tab w:val="left" w:pos="720" w:leader="none"/>
          <w:tab w:val="left" w:pos="1440" w:leader="none"/>
          <w:tab w:val="right" w:pos="8280" w:leader="dot"/>
        </w:tabs>
        <w:jc w:val="both"/>
        <w:rPr>
          <w:sz w:val="26"/>
        </w:rPr>
      </w:pPr>
      <w:r>
        <w:rPr>
          <w:sz w:val="26"/>
        </w:rPr>
        <w:tab/>
        <w:t>13.9</w:t>
        <w:tab/>
        <w:t>Notices</w:t>
        <w:tab/>
        <w:tab/>
        <w:t>24</w:t>
      </w:r>
    </w:p>
    <w:p>
      <w:pPr>
        <w:pStyle w:val="Normal"/>
        <w:widowControl/>
        <w:tabs>
          <w:tab w:val="left" w:pos="720" w:leader="none"/>
          <w:tab w:val="left" w:pos="1440" w:leader="none"/>
          <w:tab w:val="right" w:pos="8280" w:leader="dot"/>
        </w:tabs>
        <w:jc w:val="both"/>
        <w:rPr>
          <w:sz w:val="26"/>
        </w:rPr>
      </w:pPr>
      <w:r>
        <w:rPr>
          <w:sz w:val="26"/>
        </w:rPr>
        <w:tab/>
        <w:t>13.10</w:t>
        <w:tab/>
        <w:t>Force Majeure</w:t>
        <w:tab/>
        <w:tab/>
        <w:t>24</w:t>
      </w:r>
    </w:p>
    <w:p>
      <w:pPr>
        <w:pStyle w:val="Normal"/>
        <w:widowControl/>
        <w:tabs>
          <w:tab w:val="left" w:pos="720" w:leader="none"/>
          <w:tab w:val="left" w:pos="1440" w:leader="none"/>
          <w:tab w:val="right" w:pos="8280" w:leader="dot"/>
        </w:tabs>
        <w:jc w:val="both"/>
        <w:rPr>
          <w:sz w:val="26"/>
        </w:rPr>
      </w:pPr>
      <w:r>
        <w:rPr>
          <w:sz w:val="26"/>
        </w:rPr>
        <w:tab/>
        <w:t>13.11</w:t>
        <w:tab/>
        <w:t>Limitation of Damages</w:t>
        <w:tab/>
        <w:tab/>
        <w:t>25</w:t>
      </w:r>
    </w:p>
    <w:p>
      <w:pPr>
        <w:pStyle w:val="Normal"/>
        <w:widowControl/>
        <w:tabs>
          <w:tab w:val="left" w:pos="720" w:leader="none"/>
          <w:tab w:val="left" w:pos="1440" w:leader="none"/>
          <w:tab w:val="right" w:pos="8280" w:leader="dot"/>
        </w:tabs>
        <w:jc w:val="both"/>
        <w:rPr>
          <w:sz w:val="26"/>
        </w:rPr>
      </w:pPr>
      <w:r>
        <w:rPr>
          <w:sz w:val="26"/>
        </w:rPr>
        <w:tab/>
        <w:t>13.12</w:t>
        <w:tab/>
        <w:t>Counterpart Execution</w:t>
        <w:tab/>
        <w:tab/>
        <w:t>25</w:t>
      </w:r>
    </w:p>
    <w:p>
      <w:pPr>
        <w:pStyle w:val="Normal"/>
        <w:widowControl/>
        <w:tabs>
          <w:tab w:val="left" w:pos="720" w:leader="none"/>
          <w:tab w:val="left" w:pos="1440" w:leader="none"/>
          <w:tab w:val="right" w:pos="8280" w:leader="dot"/>
        </w:tabs>
        <w:jc w:val="both"/>
        <w:rPr>
          <w:sz w:val="26"/>
        </w:rPr>
      </w:pPr>
      <w:r>
        <w:rPr>
          <w:sz w:val="26"/>
        </w:rPr>
        <w:tab/>
        <w:t>13.13</w:t>
        <w:tab/>
        <w:t>Year 2000 Compliance</w:t>
        <w:tab/>
        <w:tab/>
        <w:t>25</w:t>
      </w:r>
    </w:p>
    <w:p>
      <w:pPr>
        <w:pStyle w:val="Normal"/>
        <w:widowControl/>
        <w:tabs>
          <w:tab w:val="left" w:pos="720" w:leader="none"/>
          <w:tab w:val="left" w:pos="1440" w:leader="none"/>
          <w:tab w:val="right" w:pos="8280" w:leader="dot"/>
        </w:tabs>
        <w:jc w:val="both"/>
        <w:rPr>
          <w:sz w:val="26"/>
        </w:rPr>
      </w:pPr>
      <w:r>
        <w:rPr>
          <w:sz w:val="26"/>
        </w:rPr>
        <w:tab/>
        <w:t>13.14</w:t>
        <w:tab/>
        <w:t>No Warranty</w:t>
        <w:tab/>
        <w:tab/>
        <w:t>26</w:t>
      </w:r>
    </w:p>
    <w:p>
      <w:pPr>
        <w:pStyle w:val="Normal"/>
        <w:widowControl/>
        <w:tabs>
          <w:tab w:val="left" w:pos="720" w:leader="none"/>
          <w:tab w:val="left" w:pos="1440" w:leader="none"/>
          <w:tab w:val="right" w:pos="8280" w:leader="dot"/>
        </w:tabs>
        <w:jc w:val="both"/>
        <w:rPr>
          <w:sz w:val="26"/>
        </w:rPr>
      </w:pPr>
      <w:r>
        <w:rPr>
          <w:sz w:val="26"/>
        </w:rPr>
        <w:tab/>
        <w:t>13.15</w:t>
        <w:tab/>
        <w:t>Third Parties</w:t>
        <w:tab/>
        <w:tab/>
        <w:t>26</w:t>
      </w:r>
    </w:p>
    <w:p>
      <w:pPr>
        <w:pStyle w:val="Normal"/>
        <w:widowControl/>
        <w:tabs>
          <w:tab w:val="left" w:pos="720" w:leader="none"/>
          <w:tab w:val="left" w:pos="1440" w:leader="none"/>
          <w:tab w:val="right" w:pos="8280" w:leader="dot"/>
        </w:tabs>
        <w:jc w:val="both"/>
        <w:rPr>
          <w:sz w:val="26"/>
        </w:rPr>
      </w:pPr>
      <w:r>
        <w:rPr>
          <w:sz w:val="26"/>
        </w:rPr>
      </w:r>
    </w:p>
    <w:p>
      <w:pPr>
        <w:pStyle w:val="Normal"/>
        <w:widowControl/>
        <w:tabs>
          <w:tab w:val="left" w:pos="720" w:leader="none"/>
          <w:tab w:val="left" w:pos="1440" w:leader="none"/>
          <w:tab w:val="left" w:pos="2160" w:leader="none"/>
          <w:tab w:val="right" w:pos="8280" w:leader="dot"/>
        </w:tabs>
        <w:jc w:val="both"/>
        <w:rPr>
          <w:sz w:val="26"/>
        </w:rPr>
      </w:pPr>
      <w:r>
        <w:rPr>
          <w:sz w:val="26"/>
        </w:rPr>
        <w:t>Exhibit A</w:t>
        <w:tab/>
        <w:t>Description of Facilities</w:t>
      </w:r>
    </w:p>
    <w:p>
      <w:pPr>
        <w:pStyle w:val="Normal"/>
        <w:widowControl/>
        <w:tabs>
          <w:tab w:val="left" w:pos="720" w:leader="none"/>
          <w:tab w:val="left" w:pos="1440" w:leader="none"/>
          <w:tab w:val="left" w:pos="2160" w:leader="none"/>
          <w:tab w:val="right" w:pos="8280" w:leader="dot"/>
        </w:tabs>
        <w:jc w:val="both"/>
        <w:rPr>
          <w:sz w:val="26"/>
        </w:rPr>
      </w:pPr>
      <w:r>
        <w:rPr>
          <w:sz w:val="26"/>
        </w:rPr>
        <w:t>Exhibit B</w:t>
        <w:tab/>
        <w:t>Measurement and Metering Standards</w:t>
      </w:r>
    </w:p>
    <w:p>
      <w:pPr>
        <w:pStyle w:val="Normal"/>
        <w:widowControl/>
        <w:tabs>
          <w:tab w:val="left" w:pos="720" w:leader="none"/>
          <w:tab w:val="left" w:pos="1440" w:leader="none"/>
          <w:tab w:val="left" w:pos="2160" w:leader="none"/>
          <w:tab w:val="right" w:pos="8280" w:leader="dot"/>
        </w:tabs>
        <w:jc w:val="both"/>
        <w:rPr>
          <w:sz w:val="26"/>
        </w:rPr>
      </w:pPr>
      <w:r>
        <w:rPr>
          <w:sz w:val="26"/>
        </w:rPr>
        <w:t>Exhibit C</w:t>
        <w:tab/>
        <w:t>Reporting and Notifications/Contact Personnel</w:t>
      </w:r>
    </w:p>
    <w:p>
      <w:pPr>
        <w:pStyle w:val="Normal"/>
        <w:widowControl/>
        <w:tabs>
          <w:tab w:val="left" w:pos="720" w:leader="none"/>
          <w:tab w:val="left" w:pos="1440" w:leader="none"/>
          <w:tab w:val="left" w:pos="2160" w:leader="none"/>
          <w:tab w:val="right" w:pos="8280" w:leader="dot"/>
        </w:tabs>
        <w:jc w:val="both"/>
        <w:rPr>
          <w:sz w:val="26"/>
        </w:rPr>
      </w:pPr>
      <w:r>
        <w:rPr>
          <w:sz w:val="26"/>
        </w:rPr>
        <w:t>Exhibit D</w:t>
        <w:tab/>
        <w:t>Field Operators’s Insurance Requirements</w:t>
      </w:r>
    </w:p>
    <w:p>
      <w:pPr>
        <w:pStyle w:val="Normal"/>
        <w:widowControl/>
        <w:tabs>
          <w:tab w:val="left" w:pos="720" w:leader="none"/>
          <w:tab w:val="left" w:pos="1440" w:leader="none"/>
          <w:tab w:val="left" w:pos="2160" w:leader="none"/>
          <w:tab w:val="right" w:pos="8280" w:leader="dot"/>
        </w:tabs>
        <w:jc w:val="both"/>
        <w:rPr>
          <w:sz w:val="26"/>
        </w:rPr>
      </w:pPr>
      <w:r>
        <w:rPr>
          <w:sz w:val="26"/>
        </w:rPr>
        <w:t>Exhibit E</w:t>
        <w:tab/>
        <w:t>Form of AFE</w:t>
      </w:r>
    </w:p>
    <w:p>
      <w:pPr>
        <w:pStyle w:val="Normal"/>
        <w:widowControl/>
        <w:tabs>
          <w:tab w:val="left" w:pos="720" w:leader="none"/>
          <w:tab w:val="left" w:pos="1440" w:leader="none"/>
          <w:tab w:val="left" w:pos="2160" w:leader="none"/>
          <w:tab w:val="right" w:pos="8280" w:leader="dot"/>
        </w:tabs>
        <w:jc w:val="both"/>
        <w:rPr>
          <w:sz w:val="26"/>
        </w:rPr>
      </w:pPr>
      <w:r>
        <w:rPr>
          <w:sz w:val="26"/>
        </w:rPr>
        <w:t>\</w:t>
      </w:r>
    </w:p>
    <w:p>
      <w:pPr>
        <w:sectPr>
          <w:footerReference w:type="default" r:id="rId2"/>
          <w:footerReference w:type="first" r:id="rId3"/>
          <w:type w:val="nextPage"/>
          <w:pgSz w:w="12240" w:h="15840"/>
          <w:pgMar w:left="1440" w:right="1440" w:gutter="0" w:header="0" w:top="1440" w:footer="1915" w:bottom="1971"/>
          <w:pgNumType w:start="1" w:fmt="lowerRoman"/>
          <w:formProt w:val="false"/>
          <w:titlePg/>
          <w:textDirection w:val="lrTb"/>
          <w:docGrid w:type="default" w:linePitch="360" w:charSpace="0"/>
        </w:sectPr>
        <w:pStyle w:val="Normal"/>
        <w:widowControl/>
        <w:tabs>
          <w:tab w:val="left" w:pos="720" w:leader="none"/>
          <w:tab w:val="left" w:pos="1440" w:leader="none"/>
          <w:tab w:val="right" w:pos="8280" w:leader="dot"/>
        </w:tabs>
        <w:jc w:val="both"/>
        <w:rPr>
          <w:sz w:val="26"/>
        </w:rPr>
      </w:pPr>
      <w:r>
        <w:rPr>
          <w:sz w:val="26"/>
        </w:rPr>
      </w:r>
    </w:p>
    <w:p>
      <w:pPr>
        <w:pStyle w:val="Normal"/>
        <w:widowControl/>
        <w:jc w:val="center"/>
        <w:rPr>
          <w:sz w:val="26"/>
        </w:rPr>
      </w:pPr>
      <w:r>
        <w:rPr>
          <w:b/>
          <w:sz w:val="26"/>
        </w:rPr>
        <w:t>OPERATION AND MAINTENANCE AGREEMENT</w:t>
      </w:r>
    </w:p>
    <w:p>
      <w:pPr>
        <w:pStyle w:val="Normal"/>
        <w:widowControl/>
        <w:jc w:val="both"/>
        <w:rPr>
          <w:sz w:val="26"/>
        </w:rPr>
      </w:pPr>
      <w:r>
        <w:rPr>
          <w:sz w:val="26"/>
        </w:rPr>
      </w:r>
    </w:p>
    <w:p>
      <w:pPr>
        <w:pStyle w:val="Normal"/>
        <w:widowControl/>
        <w:jc w:val="both"/>
        <w:rPr/>
      </w:pPr>
      <w:r>
        <w:rPr>
          <w:sz w:val="26"/>
        </w:rPr>
        <w:tab/>
        <w:t>THIS OPERATION AND MAINTENANCE AGREEMENT (this "</w:t>
      </w:r>
      <w:r>
        <w:rPr>
          <w:sz w:val="26"/>
          <w:u w:val="single"/>
        </w:rPr>
        <w:t>Agreement</w:t>
      </w:r>
      <w:r>
        <w:rPr>
          <w:sz w:val="26"/>
        </w:rPr>
        <w:t>"), is executed on this ___ day of __________, 1998, effective as of ________________, 1998 (the "</w:t>
      </w:r>
      <w:r>
        <w:rPr>
          <w:sz w:val="26"/>
          <w:u w:val="single"/>
        </w:rPr>
        <w:t>Effective Date</w:t>
      </w:r>
      <w:r>
        <w:rPr>
          <w:sz w:val="26"/>
        </w:rPr>
        <w:t>"), by and between _______________, a _______________  corporation ("</w:t>
      </w:r>
      <w:r>
        <w:rPr>
          <w:sz w:val="26"/>
          <w:u w:val="single"/>
        </w:rPr>
        <w:t>Field Operator</w:t>
      </w:r>
      <w:r>
        <w:rPr>
          <w:sz w:val="26"/>
        </w:rPr>
        <w:t>"), and LOST CREEK GATHERING COMPANY, L.L.C., a Delaware limited liability company ("</w:t>
      </w:r>
      <w:r>
        <w:rPr>
          <w:sz w:val="26"/>
          <w:u w:val="single"/>
        </w:rPr>
        <w:t>Owner</w:t>
      </w:r>
      <w:r>
        <w:rPr>
          <w:sz w:val="26"/>
        </w:rPr>
        <w:t>").</w:t>
      </w:r>
    </w:p>
    <w:p>
      <w:pPr>
        <w:pStyle w:val="Normal"/>
        <w:widowControl/>
        <w:jc w:val="both"/>
        <w:rPr>
          <w:sz w:val="26"/>
        </w:rPr>
      </w:pPr>
      <w:r>
        <w:rPr>
          <w:sz w:val="26"/>
        </w:rPr>
      </w:r>
    </w:p>
    <w:p>
      <w:pPr>
        <w:pStyle w:val="Normal"/>
        <w:widowControl/>
        <w:jc w:val="center"/>
        <w:rPr>
          <w:sz w:val="26"/>
        </w:rPr>
      </w:pPr>
      <w:r>
        <w:rPr>
          <w:b/>
          <w:sz w:val="26"/>
        </w:rPr>
        <w:t>W I T N E S S E T H:</w:t>
      </w:r>
    </w:p>
    <w:p>
      <w:pPr>
        <w:pStyle w:val="Normal"/>
        <w:widowControl/>
        <w:jc w:val="both"/>
        <w:rPr>
          <w:sz w:val="26"/>
        </w:rPr>
      </w:pPr>
      <w:r>
        <w:rPr>
          <w:sz w:val="26"/>
        </w:rPr>
      </w:r>
    </w:p>
    <w:p>
      <w:pPr>
        <w:pStyle w:val="Normal"/>
        <w:widowControl/>
        <w:jc w:val="both"/>
        <w:rPr>
          <w:sz w:val="26"/>
        </w:rPr>
      </w:pPr>
      <w:r>
        <w:rPr>
          <w:sz w:val="26"/>
        </w:rPr>
        <w:tab/>
        <w:t>WHEREAS, Owner, as an owner of the Facilities (hereafter defined), desires to have Field Operator provide the Services (hereafter defined) with respect to the construction, operation, and maintenance of the Facilities; and</w:t>
      </w:r>
    </w:p>
    <w:p>
      <w:pPr>
        <w:pStyle w:val="Normal"/>
        <w:widowControl/>
        <w:jc w:val="both"/>
        <w:rPr>
          <w:sz w:val="26"/>
        </w:rPr>
      </w:pPr>
      <w:r>
        <w:rPr>
          <w:sz w:val="26"/>
        </w:rPr>
      </w:r>
    </w:p>
    <w:p>
      <w:pPr>
        <w:pStyle w:val="Normal"/>
        <w:widowControl/>
        <w:jc w:val="both"/>
        <w:rPr>
          <w:sz w:val="26"/>
        </w:rPr>
      </w:pPr>
      <w:r>
        <w:rPr>
          <w:sz w:val="26"/>
        </w:rPr>
        <w:tab/>
        <w:t>WHEREAS, Field Operator is willing to provide the Services; and</w:t>
      </w:r>
    </w:p>
    <w:p>
      <w:pPr>
        <w:pStyle w:val="Normal"/>
        <w:widowControl/>
        <w:jc w:val="both"/>
        <w:rPr>
          <w:sz w:val="26"/>
        </w:rPr>
      </w:pPr>
      <w:r>
        <w:rPr>
          <w:sz w:val="26"/>
        </w:rPr>
      </w:r>
    </w:p>
    <w:p>
      <w:pPr>
        <w:pStyle w:val="Normal"/>
        <w:widowControl/>
        <w:jc w:val="both"/>
        <w:rPr>
          <w:sz w:val="26"/>
        </w:rPr>
      </w:pPr>
      <w:r>
        <w:rPr>
          <w:sz w:val="26"/>
        </w:rPr>
        <w:tab/>
        <w:t>WHEREAS, Owner and Field Operator desire to set forth their respective rights and responsibilities with respect to the construction, operation, and maintenance of the Facilities, the provision of the Services and any other matters addressed herein.</w:t>
      </w:r>
    </w:p>
    <w:p>
      <w:pPr>
        <w:pStyle w:val="Normal"/>
        <w:widowControl/>
        <w:jc w:val="both"/>
        <w:rPr>
          <w:sz w:val="26"/>
        </w:rPr>
      </w:pPr>
      <w:r>
        <w:rPr>
          <w:sz w:val="26"/>
        </w:rPr>
      </w:r>
    </w:p>
    <w:p>
      <w:pPr>
        <w:pStyle w:val="Normal"/>
        <w:widowControl/>
        <w:jc w:val="both"/>
        <w:rPr>
          <w:sz w:val="26"/>
        </w:rPr>
      </w:pPr>
      <w:r>
        <w:rPr>
          <w:sz w:val="26"/>
        </w:rPr>
        <w:tab/>
        <w:t>NOW, THEREFORE, in consideration of the premises and mutual covenants and agreements herein contained, as of the Effective Date the parties agree as follows:</w:t>
      </w:r>
    </w:p>
    <w:p>
      <w:pPr>
        <w:pStyle w:val="Normal"/>
        <w:widowControl/>
        <w:jc w:val="center"/>
        <w:rPr>
          <w:b/>
          <w:sz w:val="26"/>
        </w:rPr>
      </w:pPr>
      <w:r>
        <w:rPr>
          <w:b/>
          <w:sz w:val="26"/>
        </w:rPr>
      </w:r>
    </w:p>
    <w:p>
      <w:pPr>
        <w:pStyle w:val="Normal"/>
        <w:widowControl/>
        <w:jc w:val="center"/>
        <w:rPr>
          <w:b/>
          <w:sz w:val="26"/>
        </w:rPr>
      </w:pPr>
      <w:r>
        <w:rPr>
          <w:b/>
          <w:sz w:val="26"/>
        </w:rPr>
        <w:t>ARTICLE 1</w:t>
      </w:r>
    </w:p>
    <w:p>
      <w:pPr>
        <w:pStyle w:val="Normal"/>
        <w:widowControl/>
        <w:jc w:val="center"/>
        <w:rPr>
          <w:sz w:val="26"/>
        </w:rPr>
      </w:pPr>
      <w:r>
        <w:rPr>
          <w:b/>
          <w:sz w:val="26"/>
          <w:u w:val="single"/>
        </w:rPr>
        <w:t>OPERATION OF FACILITIES</w:t>
      </w:r>
      <w:r>
        <w:fldChar w:fldCharType="begin"/>
      </w:r>
      <w:r>
        <w:rPr/>
        <w:instrText xml:space="preserve"> TC "ARTICLE 1OPERATION OF FACILITIES" \l 1 </w:instrText>
      </w:r>
      <w:r>
        <w:rPr/>
        <w:fldChar w:fldCharType="separate"/>
      </w:r>
      <w:r>
        <w:rPr/>
      </w:r>
      <w:r>
        <w:rPr/>
        <w:fldChar w:fldCharType="end"/>
      </w:r>
    </w:p>
    <w:p>
      <w:pPr>
        <w:pStyle w:val="Normal"/>
        <w:widowControl/>
        <w:jc w:val="both"/>
        <w:rPr>
          <w:sz w:val="26"/>
        </w:rPr>
      </w:pPr>
      <w:r>
        <w:rPr>
          <w:sz w:val="26"/>
        </w:rPr>
      </w:r>
    </w:p>
    <w:p>
      <w:pPr>
        <w:pStyle w:val="Normal"/>
        <w:widowControl/>
        <w:jc w:val="both"/>
        <w:rPr/>
      </w:pPr>
      <w:r>
        <w:rPr>
          <w:sz w:val="26"/>
        </w:rPr>
        <w:tab/>
      </w:r>
      <w:r>
        <w:rPr>
          <w:b/>
          <w:i/>
          <w:sz w:val="26"/>
        </w:rPr>
        <w:t>1.1</w:t>
        <w:tab/>
      </w:r>
      <w:r>
        <w:rPr>
          <w:b/>
          <w:i/>
          <w:sz w:val="26"/>
          <w:u w:val="single"/>
        </w:rPr>
        <w:t>Definitions</w:t>
      </w:r>
      <w:r>
        <w:rPr>
          <w:sz w:val="26"/>
        </w:rPr>
        <w:t>.  Except as otherwise indicated by the context all capitalized terms used in this Agreement have the meanings set forth below:</w:t>
      </w:r>
    </w:p>
    <w:p>
      <w:pPr>
        <w:pStyle w:val="Normal"/>
        <w:widowControl/>
        <w:jc w:val="both"/>
        <w:rPr>
          <w:b/>
          <w:i/>
          <w:i/>
          <w:sz w:val="26"/>
          <w:u w:val="single"/>
        </w:rPr>
      </w:pPr>
      <w:r>
        <w:rPr>
          <w:b/>
          <w:i/>
          <w:sz w:val="26"/>
          <w:u w:val="single"/>
        </w:rPr>
      </w:r>
    </w:p>
    <w:p>
      <w:pPr>
        <w:pStyle w:val="Header"/>
        <w:widowControl/>
        <w:tabs>
          <w:tab w:val="clear" w:pos="4320"/>
          <w:tab w:val="clear" w:pos="8640"/>
          <w:tab w:val="decimal" w:pos="180" w:leader="none"/>
        </w:tabs>
        <w:spacing w:before="0" w:after="120"/>
        <w:ind w:firstLine="1440" w:end="0"/>
        <w:jc w:val="both"/>
        <w:rPr/>
      </w:pPr>
      <w:r>
        <w:rPr>
          <w:i/>
          <w:sz w:val="26"/>
        </w:rPr>
        <w:t>“</w:t>
      </w:r>
      <w:r>
        <w:rPr>
          <w:i/>
          <w:sz w:val="26"/>
        </w:rPr>
        <w:t xml:space="preserve">Administrative Manager” </w:t>
      </w:r>
      <w:r>
        <w:rPr>
          <w:sz w:val="26"/>
        </w:rPr>
        <w:t>shall mean any Person serving in such capacity pursuant to the Administrative Services Agreement.</w:t>
      </w:r>
    </w:p>
    <w:p>
      <w:pPr>
        <w:pStyle w:val="Header"/>
        <w:widowControl/>
        <w:tabs>
          <w:tab w:val="clear" w:pos="4320"/>
          <w:tab w:val="clear" w:pos="8640"/>
          <w:tab w:val="decimal" w:pos="180" w:leader="none"/>
        </w:tabs>
        <w:spacing w:before="0" w:after="120"/>
        <w:ind w:firstLine="1440" w:end="0"/>
        <w:jc w:val="both"/>
        <w:rPr/>
      </w:pPr>
      <w:r>
        <w:rPr>
          <w:sz w:val="26"/>
        </w:rPr>
        <w:t>“</w:t>
      </w:r>
      <w:r>
        <w:rPr>
          <w:i/>
          <w:sz w:val="26"/>
        </w:rPr>
        <w:t>Administrative Services Agreement</w:t>
      </w:r>
      <w:r>
        <w:rPr>
          <w:sz w:val="26"/>
        </w:rPr>
        <w:t>” shall mean that certain Administrative Services Agreement dated effective _________, pursuant to which ECT has been appointed with certain administrative responsibilities for administering natural gas logistics operations on the Lost Creek System.</w:t>
      </w:r>
    </w:p>
    <w:p>
      <w:pPr>
        <w:pStyle w:val="Normal"/>
        <w:widowControl/>
        <w:jc w:val="both"/>
        <w:rPr/>
      </w:pPr>
      <w:r>
        <w:rPr>
          <w:sz w:val="26"/>
        </w:rPr>
        <w:tab/>
      </w:r>
      <w:r>
        <w:rPr>
          <w:i/>
          <w:sz w:val="26"/>
        </w:rPr>
        <w:t>“AFE”</w:t>
      </w:r>
      <w:r>
        <w:rPr>
          <w:sz w:val="26"/>
        </w:rPr>
        <w:t xml:space="preserve"> shall mean an Authorization for Expenditure in substantially the form attached hereto as Exhibit ___ prepared by Field Operator and submitted to Owner in accordance with procedures established by Owner from time to time.</w:t>
      </w:r>
    </w:p>
    <w:p>
      <w:pPr>
        <w:pStyle w:val="Normal"/>
        <w:widowControl/>
        <w:jc w:val="both"/>
        <w:rPr>
          <w:sz w:val="26"/>
        </w:rPr>
      </w:pPr>
      <w:r>
        <w:rPr>
          <w:sz w:val="26"/>
        </w:rPr>
        <w:t xml:space="preserve">  </w:t>
      </w:r>
    </w:p>
    <w:p>
      <w:pPr>
        <w:pStyle w:val="Normal"/>
        <w:widowControl/>
        <w:jc w:val="both"/>
        <w:rPr>
          <w:sz w:val="26"/>
        </w:rPr>
      </w:pPr>
      <w:r>
        <w:rPr>
          <w:sz w:val="26"/>
        </w:rPr>
        <w:tab/>
      </w:r>
      <w:r>
        <w:rPr>
          <w:i/>
          <w:sz w:val="26"/>
        </w:rPr>
        <w:t>“Annual Capital Budget”</w:t>
      </w:r>
      <w:r>
        <w:rPr>
          <w:sz w:val="26"/>
        </w:rPr>
        <w:t xml:space="preserve"> shall have the meaning set forth in </w:t>
      </w:r>
      <w:r>
        <w:rPr>
          <w:sz w:val="26"/>
          <w:u w:val="single"/>
        </w:rPr>
        <w:t>Section 4.1</w:t>
      </w:r>
    </w:p>
    <w:p>
      <w:pPr>
        <w:pStyle w:val="Normal"/>
        <w:widowControl/>
        <w:jc w:val="both"/>
        <w:rPr>
          <w:sz w:val="26"/>
        </w:rPr>
      </w:pPr>
      <w:r>
        <w:rPr>
          <w:sz w:val="26"/>
        </w:rPr>
        <w:tab/>
      </w:r>
    </w:p>
    <w:p>
      <w:pPr>
        <w:pStyle w:val="Normal"/>
        <w:widowControl/>
        <w:ind w:firstLine="720" w:end="0"/>
        <w:jc w:val="both"/>
        <w:rPr/>
      </w:pPr>
      <w:r>
        <w:rPr>
          <w:i/>
          <w:sz w:val="26"/>
        </w:rPr>
        <w:t xml:space="preserve"> “</w:t>
      </w:r>
      <w:r>
        <w:rPr>
          <w:i/>
          <w:sz w:val="26"/>
        </w:rPr>
        <w:t xml:space="preserve">Annual Operating Budget” </w:t>
      </w:r>
      <w:r>
        <w:rPr>
          <w:sz w:val="26"/>
        </w:rPr>
        <w:t xml:space="preserve">shall have the meaning set forth in </w:t>
      </w:r>
      <w:r>
        <w:rPr>
          <w:sz w:val="26"/>
          <w:u w:val="single"/>
        </w:rPr>
        <w:t>Section 3.1</w:t>
      </w:r>
      <w:r>
        <w:rPr>
          <w:sz w:val="26"/>
        </w:rPr>
        <w:t>.</w:t>
      </w:r>
    </w:p>
    <w:p>
      <w:pPr>
        <w:pStyle w:val="Normal"/>
        <w:widowControl/>
        <w:jc w:val="both"/>
        <w:rPr>
          <w:sz w:val="26"/>
        </w:rPr>
      </w:pPr>
      <w:r>
        <w:rPr>
          <w:sz w:val="26"/>
        </w:rPr>
      </w:r>
    </w:p>
    <w:p>
      <w:pPr>
        <w:pStyle w:val="Normal"/>
        <w:widowControl/>
        <w:ind w:firstLine="720" w:end="0"/>
        <w:jc w:val="both"/>
        <w:rPr/>
      </w:pPr>
      <w:r>
        <w:rPr>
          <w:sz w:val="26"/>
        </w:rPr>
        <w:t>“</w:t>
      </w:r>
      <w:r>
        <w:rPr>
          <w:i/>
          <w:sz w:val="26"/>
        </w:rPr>
        <w:t>Budgeted Base O&amp;M</w:t>
      </w:r>
      <w:r>
        <w:rPr>
          <w:sz w:val="26"/>
        </w:rPr>
        <w:t xml:space="preserve">” shall have the meaning set forth in </w:t>
      </w:r>
      <w:r>
        <w:rPr>
          <w:sz w:val="26"/>
          <w:u w:val="single"/>
        </w:rPr>
        <w:t>Section 3.1.</w:t>
      </w:r>
    </w:p>
    <w:p>
      <w:pPr>
        <w:pStyle w:val="Normal"/>
        <w:widowControl/>
        <w:ind w:firstLine="720" w:end="0"/>
        <w:jc w:val="both"/>
        <w:rPr>
          <w:sz w:val="26"/>
          <w:u w:val="single"/>
        </w:rPr>
      </w:pPr>
      <w:r>
        <w:rPr>
          <w:sz w:val="26"/>
          <w:u w:val="single"/>
        </w:rPr>
      </w:r>
    </w:p>
    <w:p>
      <w:pPr>
        <w:pStyle w:val="Normal"/>
        <w:widowControl/>
        <w:ind w:firstLine="720" w:end="0"/>
        <w:jc w:val="both"/>
        <w:rPr/>
      </w:pPr>
      <w:r>
        <w:rPr>
          <w:i/>
          <w:sz w:val="26"/>
        </w:rPr>
        <w:t>“</w:t>
      </w:r>
      <w:r>
        <w:rPr>
          <w:i/>
          <w:sz w:val="26"/>
        </w:rPr>
        <w:t>Business Day”</w:t>
      </w:r>
      <w:r>
        <w:rPr>
          <w:sz w:val="26"/>
        </w:rPr>
        <w:t xml:space="preserve"> shall mean any Day other than a Saturday, a Sunday, or a national holiday beginning at eight (8) o’clock a.m. and closing at five (5) o’clock p.m..</w:t>
      </w:r>
    </w:p>
    <w:p>
      <w:pPr>
        <w:pStyle w:val="Normal"/>
        <w:widowControl/>
        <w:ind w:firstLine="720" w:end="0"/>
        <w:jc w:val="both"/>
        <w:rPr>
          <w:sz w:val="26"/>
        </w:rPr>
      </w:pPr>
      <w:r>
        <w:rPr>
          <w:sz w:val="26"/>
        </w:rPr>
      </w:r>
    </w:p>
    <w:p>
      <w:pPr>
        <w:pStyle w:val="Normal"/>
        <w:widowControl/>
        <w:ind w:firstLine="720" w:end="0"/>
        <w:jc w:val="both"/>
        <w:rPr/>
      </w:pPr>
      <w:r>
        <w:rPr>
          <w:i/>
          <w:sz w:val="26"/>
        </w:rPr>
        <w:t>“</w:t>
      </w:r>
      <w:r>
        <w:rPr>
          <w:i/>
          <w:sz w:val="26"/>
        </w:rPr>
        <w:t>Change Requests”</w:t>
      </w:r>
      <w:r>
        <w:rPr>
          <w:sz w:val="26"/>
        </w:rPr>
        <w:t xml:space="preserve"> shall have the meaning set forth in </w:t>
      </w:r>
      <w:r>
        <w:rPr>
          <w:sz w:val="26"/>
          <w:u w:val="single"/>
        </w:rPr>
        <w:t>Section 1.2(f)</w:t>
      </w:r>
      <w:r>
        <w:rPr>
          <w:sz w:val="26"/>
        </w:rPr>
        <w:t>.</w:t>
      </w:r>
    </w:p>
    <w:p>
      <w:pPr>
        <w:pStyle w:val="Normal"/>
        <w:widowControl/>
        <w:ind w:firstLine="720" w:end="0"/>
        <w:jc w:val="both"/>
        <w:rPr>
          <w:sz w:val="26"/>
        </w:rPr>
      </w:pPr>
      <w:r>
        <w:rPr>
          <w:sz w:val="26"/>
        </w:rPr>
      </w:r>
    </w:p>
    <w:p>
      <w:pPr>
        <w:pStyle w:val="Normal"/>
        <w:widowControl/>
        <w:jc w:val="both"/>
        <w:rPr/>
      </w:pPr>
      <w:r>
        <w:rPr>
          <w:sz w:val="26"/>
        </w:rPr>
        <w:tab/>
      </w:r>
      <w:r>
        <w:rPr>
          <w:i/>
          <w:sz w:val="26"/>
        </w:rPr>
        <w:t>“Disputes”</w:t>
      </w:r>
      <w:r>
        <w:rPr>
          <w:sz w:val="26"/>
        </w:rPr>
        <w:t xml:space="preserve"> shall have the meaning set forth in </w:t>
      </w:r>
      <w:r>
        <w:rPr>
          <w:sz w:val="26"/>
          <w:u w:val="single"/>
        </w:rPr>
        <w:t>Section 12.1</w:t>
      </w:r>
      <w:r>
        <w:rPr>
          <w:sz w:val="26"/>
        </w:rPr>
        <w:t>.</w:t>
      </w:r>
    </w:p>
    <w:p>
      <w:pPr>
        <w:pStyle w:val="Normal"/>
        <w:widowControl/>
        <w:jc w:val="both"/>
        <w:rPr>
          <w:sz w:val="26"/>
        </w:rPr>
      </w:pPr>
      <w:r>
        <w:rPr>
          <w:sz w:val="26"/>
        </w:rPr>
      </w:r>
    </w:p>
    <w:p>
      <w:pPr>
        <w:pStyle w:val="Normal"/>
        <w:widowControl/>
        <w:jc w:val="both"/>
        <w:rPr/>
      </w:pPr>
      <w:r>
        <w:rPr>
          <w:i/>
          <w:sz w:val="26"/>
        </w:rPr>
        <w:tab/>
        <w:t xml:space="preserve">“Event of Default” </w:t>
      </w:r>
      <w:r>
        <w:rPr>
          <w:sz w:val="26"/>
        </w:rPr>
        <w:t xml:space="preserve">shall have the meaning set forth in </w:t>
      </w:r>
      <w:r>
        <w:rPr>
          <w:sz w:val="26"/>
          <w:u w:val="single"/>
        </w:rPr>
        <w:t>Section 8.4</w:t>
      </w:r>
      <w:r>
        <w:rPr>
          <w:sz w:val="26"/>
        </w:rPr>
        <w:t>.</w:t>
      </w:r>
    </w:p>
    <w:p>
      <w:pPr>
        <w:pStyle w:val="Normal"/>
        <w:widowControl/>
        <w:jc w:val="both"/>
        <w:rPr>
          <w:i/>
          <w:i/>
          <w:sz w:val="26"/>
        </w:rPr>
      </w:pPr>
      <w:r>
        <w:rPr>
          <w:i/>
          <w:sz w:val="26"/>
        </w:rPr>
      </w:r>
    </w:p>
    <w:p>
      <w:pPr>
        <w:pStyle w:val="Normal"/>
        <w:widowControl/>
        <w:ind w:firstLine="720" w:end="0"/>
        <w:jc w:val="both"/>
        <w:rPr/>
      </w:pPr>
      <w:r>
        <w:rPr>
          <w:i/>
          <w:sz w:val="26"/>
        </w:rPr>
        <w:t>“</w:t>
      </w:r>
      <w:r>
        <w:rPr>
          <w:i/>
          <w:sz w:val="26"/>
        </w:rPr>
        <w:t>Expansions”</w:t>
      </w:r>
      <w:r>
        <w:rPr>
          <w:sz w:val="26"/>
        </w:rPr>
        <w:t xml:space="preserve"> shall mean any activity undertaken for the purpose of increasing the Capacity of the Lost Creek System (e.g., adding compression and looping) as those terms are defined in the LLC Agreement</w:t>
      </w:r>
    </w:p>
    <w:p>
      <w:pPr>
        <w:pStyle w:val="Normal"/>
        <w:widowControl/>
        <w:jc w:val="both"/>
        <w:rPr>
          <w:sz w:val="26"/>
        </w:rPr>
      </w:pPr>
      <w:r>
        <w:rPr>
          <w:sz w:val="26"/>
        </w:rPr>
      </w:r>
    </w:p>
    <w:p>
      <w:pPr>
        <w:pStyle w:val="Normal"/>
        <w:widowControl/>
        <w:ind w:firstLine="720" w:end="0"/>
        <w:jc w:val="both"/>
        <w:rPr/>
      </w:pPr>
      <w:r>
        <w:rPr>
          <w:i/>
          <w:sz w:val="26"/>
        </w:rPr>
        <w:t>“</w:t>
      </w:r>
      <w:r>
        <w:rPr>
          <w:i/>
          <w:sz w:val="26"/>
        </w:rPr>
        <w:t>Extensions</w:t>
      </w:r>
      <w:r>
        <w:rPr>
          <w:sz w:val="26"/>
        </w:rPr>
        <w:t>” shall mean adding distance to or otherwise extending the pipeline of the Lost Creek System as those terms are defined in the LLC Agreement.</w:t>
      </w:r>
    </w:p>
    <w:p>
      <w:pPr>
        <w:pStyle w:val="Normal"/>
        <w:widowControl/>
        <w:jc w:val="both"/>
        <w:rPr>
          <w:i/>
          <w:i/>
          <w:sz w:val="26"/>
        </w:rPr>
      </w:pPr>
      <w:r>
        <w:rPr>
          <w:i/>
          <w:sz w:val="26"/>
        </w:rPr>
      </w:r>
    </w:p>
    <w:p>
      <w:pPr>
        <w:pStyle w:val="Normal"/>
        <w:widowControl/>
        <w:ind w:firstLine="720" w:end="0"/>
        <w:jc w:val="both"/>
        <w:rPr/>
      </w:pPr>
      <w:r>
        <w:rPr>
          <w:i/>
          <w:sz w:val="26"/>
        </w:rPr>
        <w:t>“</w:t>
      </w:r>
      <w:r>
        <w:rPr>
          <w:i/>
          <w:sz w:val="26"/>
        </w:rPr>
        <w:t>Facilities”</w:t>
      </w:r>
      <w:r>
        <w:rPr>
          <w:sz w:val="26"/>
        </w:rPr>
        <w:t xml:space="preserve"> shall mean the Lost Creek System to be built by the Owner, to consist of 123 miles of 20-inch and 20 miles of 12-inch gathering system located in Wyoming’s Wind River, Red Desert, and Greater Green River together with such expansions, and extensions, and plants as Owner or Owner’s Members may cause to be added thereto.</w:t>
      </w:r>
    </w:p>
    <w:p>
      <w:pPr>
        <w:pStyle w:val="Normal"/>
        <w:widowControl/>
        <w:ind w:firstLine="720" w:end="0"/>
        <w:jc w:val="both"/>
        <w:rPr>
          <w:sz w:val="26"/>
        </w:rPr>
      </w:pPr>
      <w:r>
        <w:rPr>
          <w:sz w:val="26"/>
        </w:rPr>
      </w:r>
    </w:p>
    <w:p>
      <w:pPr>
        <w:pStyle w:val="Normal"/>
        <w:widowControl/>
        <w:jc w:val="both"/>
        <w:rPr/>
      </w:pPr>
      <w:r>
        <w:rPr>
          <w:sz w:val="26"/>
        </w:rPr>
        <w:tab/>
      </w:r>
      <w:r>
        <w:rPr>
          <w:i/>
          <w:sz w:val="26"/>
        </w:rPr>
        <w:t>“Facilities Report”</w:t>
      </w:r>
      <w:r>
        <w:rPr>
          <w:sz w:val="26"/>
        </w:rPr>
        <w:t xml:space="preserve"> shall have the meaning set forth in Exhibit “A”.</w:t>
      </w:r>
    </w:p>
    <w:p>
      <w:pPr>
        <w:pStyle w:val="Normal"/>
        <w:widowControl/>
        <w:jc w:val="both"/>
        <w:rPr>
          <w:sz w:val="26"/>
        </w:rPr>
      </w:pPr>
      <w:r>
        <w:rPr>
          <w:sz w:val="26"/>
        </w:rPr>
        <w:tab/>
      </w:r>
    </w:p>
    <w:p>
      <w:pPr>
        <w:pStyle w:val="Normal"/>
        <w:widowControl/>
        <w:ind w:firstLine="720" w:end="0"/>
        <w:jc w:val="both"/>
        <w:rPr/>
      </w:pPr>
      <w:r>
        <w:rPr>
          <w:i/>
          <w:sz w:val="26"/>
        </w:rPr>
        <w:t>“</w:t>
      </w:r>
      <w:r>
        <w:rPr>
          <w:i/>
          <w:sz w:val="26"/>
        </w:rPr>
        <w:t>Field Operator”</w:t>
      </w:r>
      <w:r>
        <w:rPr>
          <w:sz w:val="26"/>
        </w:rPr>
        <w:t xml:space="preserve"> shall mean the Person retained by Owner to operate the Facilities.</w:t>
      </w:r>
    </w:p>
    <w:p>
      <w:pPr>
        <w:pStyle w:val="Normal"/>
        <w:widowControl/>
        <w:ind w:firstLine="720" w:end="0"/>
        <w:jc w:val="both"/>
        <w:rPr>
          <w:sz w:val="26"/>
        </w:rPr>
      </w:pPr>
      <w:r>
        <w:rPr>
          <w:sz w:val="26"/>
        </w:rPr>
      </w:r>
    </w:p>
    <w:p>
      <w:pPr>
        <w:pStyle w:val="Normal"/>
        <w:widowControl/>
        <w:jc w:val="both"/>
        <w:rPr/>
      </w:pPr>
      <w:r>
        <w:rPr>
          <w:sz w:val="26"/>
        </w:rPr>
        <w:tab/>
      </w:r>
      <w:r>
        <w:rPr>
          <w:i/>
          <w:sz w:val="26"/>
        </w:rPr>
        <w:t>“Indemnify”</w:t>
      </w:r>
      <w:r>
        <w:rPr>
          <w:sz w:val="26"/>
        </w:rPr>
        <w:t xml:space="preserve"> shall have the meaning set forth in </w:t>
      </w:r>
      <w:r>
        <w:rPr>
          <w:sz w:val="26"/>
          <w:u w:val="single"/>
        </w:rPr>
        <w:t>Article 11</w:t>
      </w:r>
      <w:r>
        <w:rPr>
          <w:sz w:val="26"/>
        </w:rPr>
        <w:t>.</w:t>
      </w:r>
    </w:p>
    <w:p>
      <w:pPr>
        <w:pStyle w:val="Normal"/>
        <w:widowControl/>
        <w:jc w:val="both"/>
        <w:rPr>
          <w:sz w:val="26"/>
        </w:rPr>
      </w:pPr>
      <w:r>
        <w:rPr>
          <w:sz w:val="26"/>
        </w:rPr>
      </w:r>
    </w:p>
    <w:p>
      <w:pPr>
        <w:pStyle w:val="Normal"/>
        <w:widowControl/>
        <w:jc w:val="both"/>
        <w:rPr/>
      </w:pPr>
      <w:r>
        <w:rPr>
          <w:sz w:val="26"/>
        </w:rPr>
        <w:tab/>
      </w:r>
      <w:r>
        <w:rPr>
          <w:i/>
          <w:sz w:val="26"/>
        </w:rPr>
        <w:t>“Initial Term”</w:t>
      </w:r>
      <w:r>
        <w:rPr>
          <w:sz w:val="26"/>
        </w:rPr>
        <w:t xml:space="preserve"> shall have the meaning set forth in </w:t>
      </w:r>
      <w:r>
        <w:rPr>
          <w:sz w:val="26"/>
          <w:u w:val="single"/>
        </w:rPr>
        <w:t>Section 8.1</w:t>
      </w:r>
      <w:r>
        <w:rPr>
          <w:sz w:val="26"/>
        </w:rPr>
        <w:t>.</w:t>
      </w:r>
    </w:p>
    <w:p>
      <w:pPr>
        <w:pStyle w:val="Normal"/>
        <w:widowControl/>
        <w:jc w:val="both"/>
        <w:rPr>
          <w:sz w:val="26"/>
        </w:rPr>
      </w:pPr>
      <w:r>
        <w:rPr>
          <w:sz w:val="26"/>
        </w:rPr>
      </w:r>
    </w:p>
    <w:p>
      <w:pPr>
        <w:pStyle w:val="Normal"/>
        <w:widowControl/>
        <w:ind w:firstLine="720" w:end="0"/>
        <w:jc w:val="both"/>
        <w:rPr/>
      </w:pPr>
      <w:r>
        <w:rPr>
          <w:i/>
          <w:sz w:val="26"/>
        </w:rPr>
        <w:t xml:space="preserve"> “</w:t>
      </w:r>
      <w:r>
        <w:rPr>
          <w:i/>
          <w:sz w:val="26"/>
        </w:rPr>
        <w:t xml:space="preserve">LLC Agreement” </w:t>
      </w:r>
      <w:r>
        <w:rPr>
          <w:sz w:val="26"/>
        </w:rPr>
        <w:t>shall mean that certain Limited Liability Company Operating Agreement of LOST CREEK GATHERING COMPANY, L.L.C., dated effective_________ executed by Burlington Resources Trading Inc. and ECT Wind River, L.L.C. in their capacities as Members thereof.</w:t>
      </w:r>
    </w:p>
    <w:p>
      <w:pPr>
        <w:pStyle w:val="Normal"/>
        <w:widowControl/>
        <w:jc w:val="both"/>
        <w:rPr>
          <w:i/>
          <w:i/>
          <w:sz w:val="26"/>
        </w:rPr>
      </w:pPr>
      <w:r>
        <w:rPr>
          <w:i/>
          <w:sz w:val="26"/>
        </w:rPr>
      </w:r>
    </w:p>
    <w:p>
      <w:pPr>
        <w:pStyle w:val="Normal"/>
        <w:widowControl/>
        <w:jc w:val="both"/>
        <w:rPr/>
      </w:pPr>
      <w:r>
        <w:rPr>
          <w:i/>
          <w:sz w:val="26"/>
        </w:rPr>
        <w:tab/>
        <w:t xml:space="preserve">“LUAF” </w:t>
      </w:r>
      <w:r>
        <w:rPr>
          <w:sz w:val="26"/>
        </w:rPr>
        <w:t xml:space="preserve">shall have the meaning set forth in </w:t>
      </w:r>
      <w:r>
        <w:rPr>
          <w:sz w:val="26"/>
          <w:u w:val="single"/>
        </w:rPr>
        <w:t>Article 7</w:t>
      </w:r>
      <w:r>
        <w:rPr>
          <w:sz w:val="26"/>
        </w:rPr>
        <w:t>.</w:t>
      </w:r>
    </w:p>
    <w:p>
      <w:pPr>
        <w:pStyle w:val="Normal"/>
        <w:widowControl/>
        <w:jc w:val="both"/>
        <w:rPr>
          <w:sz w:val="26"/>
        </w:rPr>
      </w:pPr>
      <w:r>
        <w:rPr>
          <w:sz w:val="26"/>
        </w:rPr>
      </w:r>
    </w:p>
    <w:p>
      <w:pPr>
        <w:pStyle w:val="Normal"/>
        <w:widowControl/>
        <w:jc w:val="both"/>
        <w:rPr/>
      </w:pPr>
      <w:r>
        <w:rPr>
          <w:i/>
          <w:sz w:val="26"/>
        </w:rPr>
        <w:tab/>
        <w:t xml:space="preserve">“LUAF Price” </w:t>
      </w:r>
      <w:r>
        <w:rPr>
          <w:sz w:val="26"/>
        </w:rPr>
        <w:t xml:space="preserve">shall mean, for the applicable period, an amount per MMBtu equal to the average of the prices published in the first of the month publication for each calendar month, all or any portion of which is included in the relevant period of calculation, of </w:t>
      </w:r>
      <w:r>
        <w:rPr>
          <w:sz w:val="26"/>
          <w:u w:val="single"/>
        </w:rPr>
        <w:t>Inside F.E.R.C.’s Gas Market Report</w:t>
      </w:r>
      <w:r>
        <w:rPr>
          <w:sz w:val="26"/>
        </w:rPr>
        <w:t>, "</w:t>
      </w:r>
      <w:r>
        <w:rPr>
          <w:sz w:val="26"/>
          <w:u w:val="single"/>
        </w:rPr>
        <w:t>Delivered Spot-Gas Prices</w:t>
      </w:r>
      <w:r>
        <w:rPr>
          <w:sz w:val="26"/>
        </w:rPr>
        <w:t>" for gas delivered to ________________________________________.</w:t>
      </w:r>
    </w:p>
    <w:p>
      <w:pPr>
        <w:pStyle w:val="Normal"/>
        <w:widowControl/>
        <w:jc w:val="both"/>
        <w:rPr>
          <w:i/>
          <w:i/>
          <w:sz w:val="26"/>
        </w:rPr>
      </w:pPr>
      <w:r>
        <w:rPr>
          <w:i/>
          <w:sz w:val="26"/>
        </w:rPr>
      </w:r>
    </w:p>
    <w:p>
      <w:pPr>
        <w:pStyle w:val="Normal"/>
        <w:widowControl/>
        <w:jc w:val="both"/>
        <w:rPr/>
      </w:pPr>
      <w:r>
        <w:rPr>
          <w:sz w:val="26"/>
        </w:rPr>
        <w:tab/>
      </w:r>
      <w:r>
        <w:rPr>
          <w:i/>
          <w:sz w:val="26"/>
        </w:rPr>
        <w:t>“MAOP”</w:t>
      </w:r>
      <w:r>
        <w:rPr>
          <w:sz w:val="26"/>
        </w:rPr>
        <w:t xml:space="preserve"> shall mean the maximum allowable operating pressure of the Facilities.</w:t>
      </w:r>
    </w:p>
    <w:p>
      <w:pPr>
        <w:pStyle w:val="Normal"/>
        <w:widowControl/>
        <w:jc w:val="both"/>
        <w:rPr>
          <w:i/>
          <w:i/>
          <w:sz w:val="26"/>
        </w:rPr>
      </w:pPr>
      <w:r>
        <w:rPr>
          <w:i/>
          <w:sz w:val="26"/>
        </w:rPr>
        <w:tab/>
      </w:r>
    </w:p>
    <w:p>
      <w:pPr>
        <w:pStyle w:val="Normal"/>
        <w:widowControl/>
        <w:ind w:firstLine="720" w:end="0"/>
        <w:jc w:val="both"/>
        <w:rPr/>
      </w:pPr>
      <w:r>
        <w:rPr>
          <w:i/>
          <w:sz w:val="26"/>
        </w:rPr>
        <w:t>“</w:t>
      </w:r>
      <w:r>
        <w:rPr>
          <w:i/>
          <w:sz w:val="26"/>
        </w:rPr>
        <w:t xml:space="preserve">Member” </w:t>
      </w:r>
      <w:r>
        <w:rPr>
          <w:sz w:val="26"/>
        </w:rPr>
        <w:t>shall initially refer to ECT Wind River LLC and Burlington Resources Trading Inc., and thereafter may mean any combination of one or more of their respective permitted assigns.</w:t>
      </w:r>
    </w:p>
    <w:p>
      <w:pPr>
        <w:pStyle w:val="Normal"/>
        <w:widowControl/>
        <w:ind w:firstLine="720" w:end="0"/>
        <w:jc w:val="both"/>
        <w:rPr>
          <w:i/>
          <w:i/>
          <w:sz w:val="26"/>
        </w:rPr>
      </w:pPr>
      <w:r>
        <w:rPr>
          <w:i/>
          <w:sz w:val="26"/>
        </w:rPr>
      </w:r>
    </w:p>
    <w:p>
      <w:pPr>
        <w:pStyle w:val="Normal"/>
        <w:widowControl/>
        <w:jc w:val="both"/>
        <w:rPr/>
      </w:pPr>
      <w:r>
        <w:rPr>
          <w:sz w:val="26"/>
        </w:rPr>
        <w:tab/>
      </w:r>
      <w:r>
        <w:rPr>
          <w:i/>
          <w:sz w:val="26"/>
        </w:rPr>
        <w:t>“Month”</w:t>
      </w:r>
      <w:r>
        <w:rPr>
          <w:sz w:val="26"/>
        </w:rPr>
        <w:t xml:space="preserve"> shall mean the period beginning on the first Day of a calendar month and ending on the first Day of the next succeeding calendar month.</w:t>
      </w:r>
    </w:p>
    <w:p>
      <w:pPr>
        <w:pStyle w:val="Normal"/>
        <w:widowControl/>
        <w:jc w:val="both"/>
        <w:rPr>
          <w:sz w:val="26"/>
        </w:rPr>
      </w:pPr>
      <w:r>
        <w:rPr>
          <w:sz w:val="26"/>
        </w:rPr>
      </w:r>
    </w:p>
    <w:p>
      <w:pPr>
        <w:pStyle w:val="Normal"/>
        <w:widowControl/>
        <w:jc w:val="both"/>
        <w:rPr/>
      </w:pPr>
      <w:r>
        <w:rPr>
          <w:sz w:val="26"/>
        </w:rPr>
        <w:tab/>
      </w:r>
      <w:r>
        <w:rPr>
          <w:i/>
          <w:sz w:val="26"/>
        </w:rPr>
        <w:t>“New Field Operator”</w:t>
      </w:r>
      <w:r>
        <w:rPr>
          <w:sz w:val="26"/>
        </w:rPr>
        <w:t xml:space="preserve"> shall have the meaning set forth in </w:t>
      </w:r>
      <w:r>
        <w:rPr>
          <w:sz w:val="26"/>
          <w:u w:val="single"/>
        </w:rPr>
        <w:t>Article 9</w:t>
      </w:r>
      <w:r>
        <w:rPr>
          <w:sz w:val="26"/>
        </w:rPr>
        <w:t>.</w:t>
      </w:r>
    </w:p>
    <w:p>
      <w:pPr>
        <w:pStyle w:val="Normal"/>
        <w:widowControl/>
        <w:jc w:val="both"/>
        <w:rPr>
          <w:sz w:val="26"/>
        </w:rPr>
      </w:pPr>
      <w:r>
        <w:rPr>
          <w:sz w:val="26"/>
        </w:rPr>
        <w:tab/>
      </w:r>
    </w:p>
    <w:p>
      <w:pPr>
        <w:pStyle w:val="Normal"/>
        <w:widowControl/>
        <w:jc w:val="both"/>
        <w:rPr/>
      </w:pPr>
      <w:r>
        <w:rPr>
          <w:sz w:val="26"/>
        </w:rPr>
        <w:tab/>
      </w:r>
      <w:r>
        <w:rPr>
          <w:i/>
          <w:sz w:val="26"/>
        </w:rPr>
        <w:t>“Old Field Operator”</w:t>
      </w:r>
      <w:r>
        <w:rPr>
          <w:sz w:val="26"/>
        </w:rPr>
        <w:t xml:space="preserve"> shall have the meaning set forth in </w:t>
      </w:r>
      <w:r>
        <w:rPr>
          <w:sz w:val="26"/>
          <w:u w:val="single"/>
        </w:rPr>
        <w:t>Article 9</w:t>
      </w:r>
      <w:r>
        <w:rPr>
          <w:sz w:val="26"/>
        </w:rPr>
        <w:t>.</w:t>
      </w:r>
    </w:p>
    <w:p>
      <w:pPr>
        <w:pStyle w:val="Normal"/>
        <w:widowControl/>
        <w:jc w:val="both"/>
        <w:rPr>
          <w:sz w:val="26"/>
        </w:rPr>
      </w:pPr>
      <w:r>
        <w:rPr>
          <w:sz w:val="26"/>
        </w:rPr>
      </w:r>
    </w:p>
    <w:p>
      <w:pPr>
        <w:pStyle w:val="Normal"/>
        <w:widowControl/>
        <w:jc w:val="both"/>
        <w:rPr/>
      </w:pPr>
      <w:r>
        <w:rPr>
          <w:sz w:val="26"/>
        </w:rPr>
        <w:tab/>
      </w:r>
      <w:r>
        <w:rPr>
          <w:i/>
          <w:sz w:val="26"/>
        </w:rPr>
        <w:t>“On-call Representative”</w:t>
      </w:r>
      <w:r>
        <w:rPr>
          <w:sz w:val="26"/>
        </w:rPr>
        <w:t xml:space="preserve"> shall have the meaning set forth in </w:t>
      </w:r>
      <w:r>
        <w:rPr>
          <w:sz w:val="26"/>
          <w:u w:val="single"/>
        </w:rPr>
        <w:t>Section 1.3(f)</w:t>
      </w:r>
      <w:r>
        <w:rPr>
          <w:sz w:val="26"/>
        </w:rPr>
        <w:t>.</w:t>
      </w:r>
    </w:p>
    <w:p>
      <w:pPr>
        <w:pStyle w:val="Normal"/>
        <w:widowControl/>
        <w:jc w:val="both"/>
        <w:rPr>
          <w:sz w:val="26"/>
        </w:rPr>
      </w:pPr>
      <w:r>
        <w:rPr>
          <w:sz w:val="26"/>
        </w:rPr>
      </w:r>
    </w:p>
    <w:p>
      <w:pPr>
        <w:pStyle w:val="Normal"/>
        <w:widowControl/>
        <w:jc w:val="both"/>
        <w:rPr/>
      </w:pPr>
      <w:r>
        <w:rPr>
          <w:sz w:val="26"/>
        </w:rPr>
        <w:tab/>
      </w:r>
      <w:r>
        <w:rPr>
          <w:i/>
          <w:sz w:val="26"/>
        </w:rPr>
        <w:t>“Operating Fee”</w:t>
      </w:r>
      <w:r>
        <w:rPr>
          <w:sz w:val="26"/>
        </w:rPr>
        <w:t xml:space="preserve"> shall have the meaning set forth in </w:t>
      </w:r>
      <w:r>
        <w:rPr>
          <w:sz w:val="26"/>
          <w:u w:val="single"/>
        </w:rPr>
        <w:t>Section 6.1</w:t>
      </w:r>
      <w:r>
        <w:rPr>
          <w:sz w:val="26"/>
        </w:rPr>
        <w:t>.</w:t>
      </w:r>
    </w:p>
    <w:p>
      <w:pPr>
        <w:pStyle w:val="Normal"/>
        <w:widowControl/>
        <w:jc w:val="both"/>
        <w:rPr>
          <w:sz w:val="26"/>
        </w:rPr>
      </w:pPr>
      <w:r>
        <w:rPr>
          <w:sz w:val="26"/>
        </w:rPr>
      </w:r>
    </w:p>
    <w:p>
      <w:pPr>
        <w:pStyle w:val="Normal"/>
        <w:widowControl/>
        <w:jc w:val="both"/>
        <w:rPr/>
      </w:pPr>
      <w:r>
        <w:rPr>
          <w:sz w:val="26"/>
        </w:rPr>
        <w:tab/>
      </w:r>
      <w:r>
        <w:rPr>
          <w:i/>
          <w:sz w:val="26"/>
        </w:rPr>
        <w:t>“Owner”</w:t>
      </w:r>
      <w:r>
        <w:rPr>
          <w:sz w:val="26"/>
        </w:rPr>
        <w:t xml:space="preserve">  shall mean LOST CREEK GATHERING COMPANY, L.L.C.</w:t>
      </w:r>
    </w:p>
    <w:p>
      <w:pPr>
        <w:pStyle w:val="Normal"/>
        <w:widowControl/>
        <w:jc w:val="both"/>
        <w:rPr>
          <w:sz w:val="26"/>
        </w:rPr>
      </w:pPr>
      <w:r>
        <w:rPr>
          <w:sz w:val="26"/>
        </w:rPr>
      </w:r>
    </w:p>
    <w:p>
      <w:pPr>
        <w:pStyle w:val="Normal"/>
        <w:widowControl/>
        <w:jc w:val="both"/>
        <w:rPr/>
      </w:pPr>
      <w:r>
        <w:rPr>
          <w:sz w:val="26"/>
        </w:rPr>
        <w:tab/>
      </w:r>
      <w:r>
        <w:rPr>
          <w:i/>
          <w:sz w:val="26"/>
        </w:rPr>
        <w:t>“Receipt Throughput”</w:t>
      </w:r>
      <w:r>
        <w:rPr>
          <w:sz w:val="26"/>
        </w:rPr>
        <w:t xml:space="preserve">  shall have the meaning set forth in </w:t>
      </w:r>
      <w:r>
        <w:rPr>
          <w:sz w:val="26"/>
          <w:u w:val="single"/>
        </w:rPr>
        <w:t>Article 7</w:t>
      </w:r>
      <w:r>
        <w:rPr>
          <w:sz w:val="26"/>
        </w:rPr>
        <w:t>.</w:t>
        <w:tab/>
      </w:r>
    </w:p>
    <w:p>
      <w:pPr>
        <w:pStyle w:val="Normal"/>
        <w:widowControl/>
        <w:jc w:val="both"/>
        <w:rPr>
          <w:sz w:val="26"/>
        </w:rPr>
      </w:pPr>
      <w:r>
        <w:rPr>
          <w:sz w:val="26"/>
        </w:rPr>
      </w:r>
    </w:p>
    <w:p>
      <w:pPr>
        <w:pStyle w:val="Heading6"/>
        <w:ind w:hanging="0" w:start="0"/>
        <w:rPr/>
      </w:pPr>
      <w:r>
        <w:rPr/>
        <w:tab/>
        <w:t xml:space="preserve">“Response Period” </w:t>
      </w:r>
      <w:r>
        <w:rPr>
          <w:i w:val="false"/>
        </w:rPr>
        <w:t xml:space="preserve">shall have the meaning set forth in </w:t>
      </w:r>
      <w:r>
        <w:rPr>
          <w:i w:val="false"/>
          <w:u w:val="single"/>
        </w:rPr>
        <w:t>Section 1.3(f)</w:t>
      </w:r>
      <w:r>
        <w:rPr>
          <w:i w:val="false"/>
        </w:rPr>
        <w:t>.</w:t>
      </w:r>
    </w:p>
    <w:p>
      <w:pPr>
        <w:pStyle w:val="Normal"/>
        <w:widowControl/>
        <w:jc w:val="both"/>
        <w:rPr>
          <w:sz w:val="26"/>
        </w:rPr>
      </w:pPr>
      <w:r>
        <w:rPr>
          <w:sz w:val="26"/>
        </w:rPr>
      </w:r>
    </w:p>
    <w:p>
      <w:pPr>
        <w:pStyle w:val="Normal"/>
        <w:widowControl/>
        <w:jc w:val="both"/>
        <w:rPr/>
      </w:pPr>
      <w:r>
        <w:rPr>
          <w:sz w:val="26"/>
        </w:rPr>
        <w:tab/>
      </w:r>
      <w:r>
        <w:rPr>
          <w:i/>
          <w:sz w:val="26"/>
        </w:rPr>
        <w:t xml:space="preserve">“Services” </w:t>
      </w:r>
      <w:r>
        <w:rPr>
          <w:sz w:val="26"/>
        </w:rPr>
        <w:t>shall mean the construction and operation services provided by the Field Operator as more specifically set forth in Section 1.3 of this Agreement.</w:t>
      </w:r>
    </w:p>
    <w:p>
      <w:pPr>
        <w:pStyle w:val="Normal"/>
        <w:widowControl/>
        <w:spacing w:before="240" w:after="0"/>
        <w:jc w:val="both"/>
        <w:rPr/>
      </w:pPr>
      <w:r>
        <w:rPr>
          <w:sz w:val="26"/>
        </w:rPr>
        <w:tab/>
      </w:r>
      <w:r>
        <w:rPr>
          <w:i/>
          <w:sz w:val="26"/>
        </w:rPr>
        <w:t>“Subject Laws”</w:t>
      </w:r>
      <w:r>
        <w:rPr>
          <w:sz w:val="26"/>
        </w:rPr>
        <w:t xml:space="preserve"> shall have the meaning set forth in </w:t>
      </w:r>
      <w:r>
        <w:rPr>
          <w:sz w:val="26"/>
          <w:u w:val="single"/>
        </w:rPr>
        <w:t>Section 1.4(c)</w:t>
      </w:r>
      <w:r>
        <w:rPr>
          <w:sz w:val="26"/>
        </w:rPr>
        <w:t>.</w:t>
      </w:r>
    </w:p>
    <w:p>
      <w:pPr>
        <w:pStyle w:val="Normal"/>
        <w:widowControl/>
        <w:spacing w:before="240" w:after="0"/>
        <w:jc w:val="both"/>
        <w:rPr>
          <w:i/>
          <w:i/>
          <w:sz w:val="26"/>
        </w:rPr>
      </w:pPr>
      <w:r>
        <w:rPr>
          <w:sz w:val="26"/>
        </w:rPr>
        <w:tab/>
      </w:r>
      <w:r>
        <w:rPr>
          <w:i/>
          <w:sz w:val="26"/>
        </w:rPr>
        <w:t>“Subsequent Term”</w:t>
      </w:r>
      <w:r>
        <w:rPr>
          <w:sz w:val="26"/>
        </w:rPr>
        <w:t xml:space="preserve"> shall have the meaning set for in </w:t>
      </w:r>
      <w:r>
        <w:rPr>
          <w:sz w:val="26"/>
          <w:u w:val="single"/>
        </w:rPr>
        <w:t>Section 8.2</w:t>
      </w:r>
      <w:r>
        <w:rPr>
          <w:sz w:val="26"/>
        </w:rPr>
        <w:t>.</w:t>
      </w:r>
    </w:p>
    <w:p>
      <w:pPr>
        <w:pStyle w:val="Normal"/>
        <w:widowControl/>
        <w:jc w:val="both"/>
        <w:rPr>
          <w:b/>
          <w:i/>
          <w:i/>
          <w:sz w:val="26"/>
        </w:rPr>
      </w:pPr>
      <w:r>
        <w:rPr>
          <w:b/>
          <w:i/>
          <w:sz w:val="26"/>
        </w:rPr>
      </w:r>
    </w:p>
    <w:p>
      <w:pPr>
        <w:pStyle w:val="Normal"/>
        <w:widowControl/>
        <w:jc w:val="both"/>
        <w:rPr/>
      </w:pPr>
      <w:r>
        <w:rPr>
          <w:b/>
          <w:i/>
          <w:sz w:val="26"/>
        </w:rPr>
        <w:tab/>
        <w:t>1.2</w:t>
        <w:tab/>
      </w:r>
      <w:r>
        <w:rPr>
          <w:b/>
          <w:i/>
          <w:sz w:val="26"/>
          <w:u w:val="single"/>
        </w:rPr>
        <w:t>Description of the Facilities</w:t>
      </w:r>
      <w:r>
        <w:rPr>
          <w:sz w:val="26"/>
        </w:rPr>
        <w:t xml:space="preserve">.  </w:t>
      </w:r>
      <w:r>
        <w:fldChar w:fldCharType="begin"/>
      </w:r>
      <w:r>
        <w:rPr/>
        <w:instrText xml:space="preserve"> TC "1.2</w:instrText>
        <w:tab/>
        <w:instrText xml:space="preserve">Description of the Facilities. " \l 2 </w:instrText>
      </w:r>
      <w:r>
        <w:rPr/>
        <w:fldChar w:fldCharType="separate"/>
      </w:r>
      <w:r>
        <w:rPr/>
      </w:r>
      <w:r>
        <w:rPr/>
        <w:fldChar w:fldCharType="end"/>
      </w:r>
      <w:r>
        <w:rPr>
          <w:sz w:val="26"/>
        </w:rPr>
        <w:t>Subject to the terms hereof, the facilities covered by this Agreement are more particularly identified in Exhibit “A” (the facilities, the personalty, fixtures and real property associated therewith are referred to herein as, individually, a "</w:t>
      </w:r>
      <w:r>
        <w:rPr>
          <w:sz w:val="26"/>
          <w:u w:val="single"/>
        </w:rPr>
        <w:t>Facility</w:t>
      </w:r>
      <w:r>
        <w:rPr>
          <w:sz w:val="26"/>
        </w:rPr>
        <w:t>" and collectively, the "</w:t>
      </w:r>
      <w:r>
        <w:rPr>
          <w:sz w:val="26"/>
          <w:u w:val="single"/>
        </w:rPr>
        <w:t>Facilities</w:t>
      </w:r>
      <w:r>
        <w:rPr>
          <w:sz w:val="26"/>
        </w:rPr>
        <w:t>," and the real property on which such personalty and fixtures are located may be singularly referred to as the "</w:t>
      </w:r>
      <w:r>
        <w:rPr>
          <w:sz w:val="26"/>
          <w:u w:val="single"/>
        </w:rPr>
        <w:t>Premises</w:t>
      </w:r>
      <w:r>
        <w:rPr>
          <w:sz w:val="26"/>
        </w:rPr>
        <w:t xml:space="preserve">").  Upon mutual agreement of the parties other facilities and premises may be added to the terms of this Agreement.  Title to, and ownership of, the Facilities and Premises shall remain vested in Owner.  Title to any new Facility or Premises or improvement or replacement to any existing Facility which is obtained or constructed pursuant to this Agreement, and with particularity </w:t>
      </w:r>
      <w:r>
        <w:rPr>
          <w:sz w:val="26"/>
          <w:u w:val="single"/>
        </w:rPr>
        <w:t>Article 4</w:t>
      </w:r>
      <w:r>
        <w:rPr>
          <w:sz w:val="26"/>
        </w:rPr>
        <w:t>, shall vest automatically in Owner without any other action necessary hereunder.</w:t>
      </w:r>
    </w:p>
    <w:p>
      <w:pPr>
        <w:pStyle w:val="Normal"/>
        <w:widowControl/>
        <w:jc w:val="both"/>
        <w:rPr>
          <w:sz w:val="26"/>
        </w:rPr>
      </w:pPr>
      <w:r>
        <w:rPr>
          <w:sz w:val="26"/>
        </w:rPr>
      </w:r>
    </w:p>
    <w:p>
      <w:pPr>
        <w:pStyle w:val="Normal"/>
        <w:widowControl/>
        <w:jc w:val="both"/>
        <w:rPr/>
      </w:pPr>
      <w:r>
        <w:rPr>
          <w:sz w:val="26"/>
        </w:rPr>
        <w:tab/>
      </w:r>
      <w:r>
        <w:rPr>
          <w:b/>
          <w:i/>
          <w:sz w:val="26"/>
        </w:rPr>
        <w:t>1.3</w:t>
        <w:tab/>
      </w:r>
      <w:r>
        <w:rPr>
          <w:b/>
          <w:i/>
          <w:sz w:val="26"/>
          <w:u w:val="single"/>
        </w:rPr>
        <w:t>Services Provided by Field Operator</w:t>
      </w:r>
      <w:r>
        <w:rPr>
          <w:sz w:val="26"/>
        </w:rPr>
        <w:t>.</w:t>
      </w:r>
      <w:r>
        <w:fldChar w:fldCharType="begin"/>
      </w:r>
      <w:r>
        <w:rPr/>
        <w:instrText xml:space="preserve"> TC "1.3</w:instrText>
        <w:tab/>
        <w:instrText xml:space="preserve">Services Provided by Operator " \l 3 </w:instrText>
      </w:r>
      <w:r>
        <w:rPr/>
        <w:fldChar w:fldCharType="separate"/>
      </w:r>
      <w:r>
        <w:rPr/>
      </w:r>
      <w:r>
        <w:rPr/>
        <w:fldChar w:fldCharType="end"/>
      </w:r>
      <w:r>
        <w:rPr>
          <w:sz w:val="26"/>
        </w:rPr>
        <w:t xml:space="preserve">  Subject to the oversight of the Owner, and the terms of the ___________ Standards of ______________ Company, as same may be amended or supplemented from time to time, and the terms hereof, Field Operator shall provide the following services (the "</w:t>
      </w:r>
      <w:r>
        <w:rPr>
          <w:sz w:val="26"/>
          <w:u w:val="single"/>
        </w:rPr>
        <w:t>Services</w:t>
      </w:r>
      <w:r>
        <w:rPr>
          <w:sz w:val="26"/>
        </w:rPr>
        <w:t>") relative to the Facilities:</w:t>
      </w:r>
    </w:p>
    <w:p>
      <w:pPr>
        <w:pStyle w:val="Normal"/>
        <w:widowControl/>
        <w:jc w:val="both"/>
        <w:rPr>
          <w:sz w:val="26"/>
        </w:rPr>
      </w:pPr>
      <w:r>
        <w:rPr>
          <w:sz w:val="26"/>
        </w:rPr>
      </w:r>
    </w:p>
    <w:p>
      <w:pPr>
        <w:pStyle w:val="Normal"/>
        <w:widowControl/>
        <w:ind w:start="720" w:end="0"/>
        <w:jc w:val="both"/>
        <w:rPr/>
      </w:pPr>
      <w:r>
        <w:rPr>
          <w:sz w:val="26"/>
        </w:rPr>
        <w:tab/>
        <w:t>(a)</w:t>
        <w:tab/>
      </w:r>
      <w:r>
        <w:rPr>
          <w:sz w:val="26"/>
          <w:u w:val="single"/>
        </w:rPr>
        <w:t>Routine Operations</w:t>
      </w:r>
      <w:r>
        <w:rPr>
          <w:sz w:val="26"/>
        </w:rPr>
        <w:t>.  Field Operator will conduct all routine field operations for the Facilities, and shall procure and furnish all materials, equipment, services, supplies and labor necessary for the routine, prudent, safe and environmentally sensitive operation, maintenance, engineering and construction of the Facilities and the warehousing and security thereof, including, without limitation, the following:</w:t>
      </w:r>
    </w:p>
    <w:p>
      <w:pPr>
        <w:pStyle w:val="Normal"/>
        <w:widowControl/>
        <w:jc w:val="both"/>
        <w:rPr>
          <w:sz w:val="26"/>
        </w:rPr>
      </w:pPr>
      <w:r>
        <w:rPr>
          <w:sz w:val="26"/>
        </w:rPr>
      </w:r>
    </w:p>
    <w:p>
      <w:pPr>
        <w:pStyle w:val="BodyText2"/>
        <w:widowControl/>
        <w:rPr/>
      </w:pPr>
      <w:r>
        <w:rPr/>
        <w:tab/>
        <w:t>(i)</w:t>
        <w:tab/>
        <w:t>Maintain and operate flow and pressure control, monitoring and over-pressure protection;</w:t>
      </w:r>
    </w:p>
    <w:p>
      <w:pPr>
        <w:pStyle w:val="BodyText2"/>
        <w:widowControl/>
        <w:rPr/>
      </w:pPr>
      <w:r>
        <w:rPr/>
      </w:r>
    </w:p>
    <w:p>
      <w:pPr>
        <w:pStyle w:val="BodyText2"/>
        <w:widowControl/>
        <w:rPr/>
      </w:pPr>
      <w:r>
        <w:rPr/>
        <w:tab/>
        <w:t>(ii)</w:t>
        <w:tab/>
        <w:t>Maintain and operate all measurement in accordance with the requirements in Exhibit “B” attached hereto;</w:t>
      </w:r>
    </w:p>
    <w:p>
      <w:pPr>
        <w:pStyle w:val="BodyText2"/>
        <w:widowControl/>
        <w:rPr/>
      </w:pPr>
      <w:r>
        <w:rPr/>
      </w:r>
    </w:p>
    <w:p>
      <w:pPr>
        <w:pStyle w:val="Normal"/>
        <w:widowControl/>
        <w:ind w:firstLine="720" w:start="1440" w:end="0"/>
        <w:jc w:val="both"/>
        <w:rPr>
          <w:sz w:val="26"/>
        </w:rPr>
      </w:pPr>
      <w:r>
        <w:rPr>
          <w:sz w:val="26"/>
        </w:rPr>
        <w:t>(iii)</w:t>
        <w:tab/>
        <w:t>Maintain pipeline integrity systems including performance of pipeline coating maintenance (as required) and maintenance and operation of cathodic protection systems;</w:t>
      </w:r>
    </w:p>
    <w:p>
      <w:pPr>
        <w:pStyle w:val="Normal"/>
        <w:widowControl/>
        <w:jc w:val="both"/>
        <w:rPr>
          <w:sz w:val="26"/>
        </w:rPr>
      </w:pPr>
      <w:r>
        <w:rPr>
          <w:sz w:val="26"/>
        </w:rPr>
      </w:r>
    </w:p>
    <w:p>
      <w:pPr>
        <w:pStyle w:val="BodyText2"/>
        <w:widowControl/>
        <w:rPr/>
      </w:pPr>
      <w:r>
        <w:rPr/>
        <w:tab/>
        <w:t>(iv)</w:t>
        <w:tab/>
        <w:t>Periodic testing, calibration, adjustment and external and internal inspection so as to keep the Facilities in good working order;</w:t>
      </w:r>
    </w:p>
    <w:p>
      <w:pPr>
        <w:pStyle w:val="Normal"/>
        <w:widowControl/>
        <w:jc w:val="both"/>
        <w:rPr>
          <w:sz w:val="26"/>
        </w:rPr>
      </w:pPr>
      <w:r>
        <w:rPr>
          <w:sz w:val="26"/>
        </w:rPr>
      </w:r>
    </w:p>
    <w:p>
      <w:pPr>
        <w:pStyle w:val="BodyText2"/>
        <w:widowControl/>
        <w:rPr/>
      </w:pPr>
      <w:r>
        <w:rPr/>
        <w:tab/>
        <w:t>(v)</w:t>
        <w:tab/>
        <w:t>Routine equipment repair, reconditioning, overhaul and replacement so as to keep the Facilities in good working order and maintain the Premises;</w:t>
      </w:r>
    </w:p>
    <w:p>
      <w:pPr>
        <w:pStyle w:val="Normal"/>
        <w:widowControl/>
        <w:jc w:val="both"/>
        <w:rPr>
          <w:sz w:val="26"/>
        </w:rPr>
      </w:pPr>
      <w:r>
        <w:rPr>
          <w:sz w:val="26"/>
        </w:rPr>
      </w:r>
    </w:p>
    <w:p>
      <w:pPr>
        <w:pStyle w:val="Normal"/>
        <w:widowControl/>
        <w:ind w:firstLine="720" w:start="1440" w:end="0"/>
        <w:jc w:val="both"/>
        <w:rPr>
          <w:sz w:val="26"/>
        </w:rPr>
      </w:pPr>
      <w:r>
        <w:rPr>
          <w:sz w:val="26"/>
        </w:rPr>
        <w:t>(vi)</w:t>
        <w:tab/>
        <w:t>Select and engage third party personnel as required to perform the construction, operation, and maintenance of the Facilities subject to Section 2.2;</w:t>
      </w:r>
    </w:p>
    <w:p>
      <w:pPr>
        <w:pStyle w:val="Normal"/>
        <w:widowControl/>
        <w:jc w:val="both"/>
        <w:rPr>
          <w:sz w:val="26"/>
        </w:rPr>
      </w:pPr>
      <w:r>
        <w:rPr>
          <w:sz w:val="26"/>
        </w:rPr>
      </w:r>
    </w:p>
    <w:p>
      <w:pPr>
        <w:pStyle w:val="BodyText2"/>
        <w:widowControl/>
        <w:rPr/>
      </w:pPr>
      <w:r>
        <w:rPr/>
        <w:tab/>
        <w:t>(vii)</w:t>
        <w:tab/>
        <w:t>Obtain and keep in force and effect, in the name of Owner, all permits and make all operation, environmental and safety regulatory filings and maintain records thereof as required by the Subject Laws (hereafter defined);</w:t>
      </w:r>
    </w:p>
    <w:p>
      <w:pPr>
        <w:pStyle w:val="Normal"/>
        <w:widowControl/>
        <w:jc w:val="both"/>
        <w:rPr>
          <w:sz w:val="26"/>
        </w:rPr>
      </w:pPr>
      <w:r>
        <w:rPr>
          <w:sz w:val="26"/>
        </w:rPr>
      </w:r>
    </w:p>
    <w:p>
      <w:pPr>
        <w:pStyle w:val="BodyText2"/>
        <w:widowControl/>
        <w:rPr/>
      </w:pPr>
      <w:r>
        <w:rPr/>
        <w:tab/>
        <w:t>(viii)</w:t>
        <w:tab/>
        <w:t xml:space="preserve">Acquire and maintain title to the rights-of-way and permits, associated records and files relating to same; </w:t>
      </w:r>
    </w:p>
    <w:p>
      <w:pPr>
        <w:pStyle w:val="Normal"/>
        <w:widowControl/>
        <w:jc w:val="both"/>
        <w:rPr>
          <w:sz w:val="26"/>
        </w:rPr>
      </w:pPr>
      <w:r>
        <w:rPr>
          <w:sz w:val="26"/>
        </w:rPr>
      </w:r>
    </w:p>
    <w:p>
      <w:pPr>
        <w:pStyle w:val="BodyText2"/>
        <w:widowControl/>
        <w:rPr/>
      </w:pPr>
      <w:r>
        <w:rPr/>
        <w:tab/>
        <w:t>(ix)</w:t>
        <w:tab/>
        <w:t>Create and maintain information systems with respect to permits, regulatory filings and rights-of-way so that matters such as renewals, expenditures, terminations, limitations on assignments and notification requirements can be tracked, maintained and complied with in accordance with applicable terms; and</w:t>
      </w:r>
    </w:p>
    <w:p>
      <w:pPr>
        <w:pStyle w:val="Normal"/>
        <w:widowControl/>
        <w:ind w:start="1440" w:end="1440"/>
        <w:jc w:val="both"/>
        <w:rPr>
          <w:sz w:val="26"/>
        </w:rPr>
      </w:pPr>
      <w:r>
        <w:rPr>
          <w:sz w:val="26"/>
        </w:rPr>
      </w:r>
    </w:p>
    <w:p>
      <w:pPr>
        <w:pStyle w:val="Normal"/>
        <w:widowControl/>
        <w:ind w:firstLine="720" w:start="1440" w:end="0"/>
        <w:jc w:val="both"/>
        <w:rPr>
          <w:sz w:val="26"/>
        </w:rPr>
      </w:pPr>
      <w:r>
        <w:rPr>
          <w:sz w:val="26"/>
        </w:rPr>
        <w:t>(x)</w:t>
        <w:tab/>
        <w:t>Reject and refuse to carry in the Facilities any gaseous or other materials that do not meet the quality specifications of the Owner.</w:t>
      </w:r>
    </w:p>
    <w:p>
      <w:pPr>
        <w:pStyle w:val="Normal"/>
        <w:widowControl/>
        <w:jc w:val="both"/>
        <w:rPr>
          <w:sz w:val="26"/>
        </w:rPr>
      </w:pPr>
      <w:r>
        <w:rPr>
          <w:sz w:val="26"/>
        </w:rPr>
      </w:r>
    </w:p>
    <w:p>
      <w:pPr>
        <w:pStyle w:val="Normal"/>
        <w:widowControl/>
        <w:ind w:start="720" w:end="0"/>
        <w:jc w:val="both"/>
        <w:rPr/>
      </w:pPr>
      <w:r>
        <w:rPr>
          <w:sz w:val="26"/>
        </w:rPr>
        <w:tab/>
        <w:t>(b)</w:t>
        <w:tab/>
      </w:r>
      <w:r>
        <w:rPr>
          <w:sz w:val="26"/>
          <w:u w:val="single"/>
        </w:rPr>
        <w:t>Capital Expenditures</w:t>
      </w:r>
      <w:r>
        <w:rPr>
          <w:sz w:val="26"/>
        </w:rPr>
        <w:t xml:space="preserve">.  Subject to the provisions of </w:t>
      </w:r>
      <w:r>
        <w:rPr>
          <w:sz w:val="26"/>
          <w:u w:val="single"/>
        </w:rPr>
        <w:t>Section 4.2, 4.3, and 4.4</w:t>
      </w:r>
      <w:r>
        <w:rPr>
          <w:sz w:val="26"/>
        </w:rPr>
        <w:t>, Field Operator will procure and furnish all materials, equipment, services, supplies and labor necessary to implement the items set forth in the Annual Capital Budget (hereafter defined), including, without limitation, the acquisition of rights-of-way, engineering, project management and construction.</w:t>
      </w:r>
    </w:p>
    <w:p>
      <w:pPr>
        <w:pStyle w:val="Normal"/>
        <w:widowControl/>
        <w:jc w:val="both"/>
        <w:rPr>
          <w:sz w:val="26"/>
        </w:rPr>
      </w:pPr>
      <w:r>
        <w:rPr>
          <w:sz w:val="26"/>
        </w:rPr>
      </w:r>
    </w:p>
    <w:p>
      <w:pPr>
        <w:pStyle w:val="Normal"/>
        <w:widowControl/>
        <w:ind w:firstLine="720" w:start="720" w:end="0"/>
        <w:jc w:val="both"/>
        <w:rPr/>
      </w:pPr>
      <w:r>
        <w:rPr>
          <w:sz w:val="26"/>
        </w:rPr>
        <w:t>(c)</w:t>
        <w:tab/>
      </w:r>
      <w:r>
        <w:rPr>
          <w:sz w:val="26"/>
          <w:u w:val="single"/>
        </w:rPr>
        <w:t>Emergencies</w:t>
      </w:r>
      <w:r>
        <w:rPr>
          <w:sz w:val="26"/>
        </w:rPr>
        <w:t>.  In the case of an emergency which might threaten life or property or render the Facilities or any part thereof incapable of continued operation, Field Operator in cooperation with the Administrative Manager and Owner shall take such steps and incur such operating and capital expenses as in its opinion are required to deal with such emergency, including, without limitation, issuance of emergency time-sensitive public statements or orders and emergency time-sensitive communications with governing authorities, and employment of third parties; provided, Field Operator shall immediately notify Owner of such emergency and its proposed method of handling the same.  Field Operator will not issue public statements or communicate with any governmental authority regarding any emergency unless, in the reasonable opinion of Field Operator, it is necessary and time does not allow Owner to issue such public statement or undertake such communication.</w:t>
      </w:r>
    </w:p>
    <w:p>
      <w:pPr>
        <w:pStyle w:val="Normal"/>
        <w:widowControl/>
        <w:jc w:val="both"/>
        <w:rPr>
          <w:sz w:val="26"/>
        </w:rPr>
      </w:pPr>
      <w:r>
        <w:rPr>
          <w:sz w:val="26"/>
        </w:rPr>
      </w:r>
    </w:p>
    <w:p>
      <w:pPr>
        <w:pStyle w:val="Normal"/>
        <w:widowControl/>
        <w:ind w:start="720" w:end="0"/>
        <w:jc w:val="both"/>
        <w:rPr/>
      </w:pPr>
      <w:r>
        <w:rPr>
          <w:sz w:val="26"/>
        </w:rPr>
        <w:tab/>
        <w:t>(d)</w:t>
        <w:tab/>
      </w:r>
      <w:r>
        <w:rPr>
          <w:sz w:val="26"/>
          <w:u w:val="single"/>
        </w:rPr>
        <w:t>Reports to Owner</w:t>
      </w:r>
      <w:r>
        <w:rPr>
          <w:sz w:val="26"/>
        </w:rPr>
        <w:t xml:space="preserve">.  Subject to the provisions of </w:t>
      </w:r>
      <w:r>
        <w:rPr>
          <w:sz w:val="26"/>
          <w:u w:val="single"/>
        </w:rPr>
        <w:t>Section 1.5</w:t>
      </w:r>
      <w:r>
        <w:rPr>
          <w:sz w:val="26"/>
        </w:rPr>
        <w:t>, Field Operator will provide Owner or Administrative Manager, as directed by the Owner, with the following:</w:t>
      </w:r>
    </w:p>
    <w:p>
      <w:pPr>
        <w:pStyle w:val="Normal"/>
        <w:widowControl/>
        <w:jc w:val="both"/>
        <w:rPr>
          <w:sz w:val="26"/>
        </w:rPr>
      </w:pPr>
      <w:r>
        <w:rPr>
          <w:sz w:val="26"/>
        </w:rPr>
      </w:r>
    </w:p>
    <w:p>
      <w:pPr>
        <w:pStyle w:val="BodyText2"/>
        <w:widowControl/>
        <w:rPr/>
      </w:pPr>
      <w:r>
        <w:rPr/>
        <w:tab/>
        <w:t>(i)</w:t>
        <w:tab/>
        <w:t>Quarterly written report on or before 30 days after the end of each calendar quarter (except the last calendar quarter) of every year comparing capital and operating budgets to actual performance from the beginning of the calendar year to the end of such calendar quarter;</w:t>
      </w:r>
    </w:p>
    <w:p>
      <w:pPr>
        <w:pStyle w:val="Normal"/>
        <w:widowControl/>
        <w:jc w:val="both"/>
        <w:rPr>
          <w:sz w:val="26"/>
        </w:rPr>
      </w:pPr>
      <w:r>
        <w:rPr>
          <w:sz w:val="26"/>
        </w:rPr>
      </w:r>
    </w:p>
    <w:p>
      <w:pPr>
        <w:pStyle w:val="BodyText2"/>
        <w:widowControl/>
        <w:rPr/>
      </w:pPr>
      <w:r>
        <w:rPr/>
        <w:tab/>
        <w:t>(ii)</w:t>
        <w:tab/>
        <w:t>Yearly written report on or before 45 days after the end of each calendar year comparing capital and operating budgets to actual performance;</w:t>
      </w:r>
    </w:p>
    <w:p>
      <w:pPr>
        <w:pStyle w:val="Normal"/>
        <w:widowControl/>
        <w:jc w:val="both"/>
        <w:rPr>
          <w:sz w:val="26"/>
        </w:rPr>
      </w:pPr>
      <w:r>
        <w:rPr>
          <w:sz w:val="26"/>
        </w:rPr>
      </w:r>
    </w:p>
    <w:p>
      <w:pPr>
        <w:pStyle w:val="BodyText2"/>
        <w:widowControl/>
        <w:rPr/>
      </w:pPr>
      <w:r>
        <w:rPr/>
        <w:tab/>
        <w:t>(iii)</w:t>
        <w:tab/>
        <w:t>Monthly written report on or before 10 days after the end of each calendar month of total gas throughput and LUAF (hereafter defined) for such month;</w:t>
      </w:r>
    </w:p>
    <w:p>
      <w:pPr>
        <w:pStyle w:val="Normal"/>
        <w:widowControl/>
        <w:jc w:val="both"/>
        <w:rPr>
          <w:sz w:val="26"/>
        </w:rPr>
      </w:pPr>
      <w:r>
        <w:rPr>
          <w:sz w:val="26"/>
        </w:rPr>
      </w:r>
    </w:p>
    <w:p>
      <w:pPr>
        <w:pStyle w:val="BodyText2"/>
        <w:widowControl/>
        <w:rPr/>
      </w:pPr>
      <w:r>
        <w:rPr/>
        <w:tab/>
        <w:t>(iv)</w:t>
        <w:tab/>
        <w:t>Monthly written report on or before 45 days prior to the start of each calendar month of the scheduled maintenance for the Facilities and Premises for such month;</w:t>
      </w:r>
    </w:p>
    <w:p>
      <w:pPr>
        <w:pStyle w:val="Normal"/>
        <w:widowControl/>
        <w:jc w:val="both"/>
        <w:rPr>
          <w:sz w:val="26"/>
        </w:rPr>
      </w:pPr>
      <w:r>
        <w:rPr>
          <w:sz w:val="26"/>
        </w:rPr>
      </w:r>
    </w:p>
    <w:p>
      <w:pPr>
        <w:pStyle w:val="BodyText2"/>
        <w:widowControl/>
        <w:rPr/>
      </w:pPr>
      <w:r>
        <w:rPr/>
        <w:tab/>
        <w:t>(v)</w:t>
        <w:tab/>
        <w:t>Monthly written report on or before 45 days prior to the start of each calendar month of the environmental assessments scheduled for the Facilities and Premises for such month;</w:t>
      </w:r>
    </w:p>
    <w:p>
      <w:pPr>
        <w:pStyle w:val="Normal"/>
        <w:widowControl/>
        <w:jc w:val="both"/>
        <w:rPr>
          <w:sz w:val="26"/>
        </w:rPr>
      </w:pPr>
      <w:r>
        <w:rPr>
          <w:sz w:val="26"/>
        </w:rPr>
      </w:r>
    </w:p>
    <w:p>
      <w:pPr>
        <w:pStyle w:val="Normal"/>
        <w:widowControl/>
        <w:ind w:start="1440" w:end="0"/>
        <w:jc w:val="both"/>
        <w:rPr>
          <w:sz w:val="26"/>
        </w:rPr>
      </w:pPr>
      <w:r>
        <w:rPr>
          <w:sz w:val="26"/>
        </w:rPr>
        <w:tab/>
        <w:t>(vi)</w:t>
        <w:tab/>
        <w:t>Monthly written report on or before 20 days prior to the start of each calendar year reflecting on an itemized basis such matters as lease renewals, permit renewals, abandonment time frames and property abandonments for the next succeeding 12 calendar month period;</w:t>
      </w:r>
    </w:p>
    <w:p>
      <w:pPr>
        <w:pStyle w:val="Normal"/>
        <w:widowControl/>
        <w:jc w:val="both"/>
        <w:rPr>
          <w:sz w:val="26"/>
        </w:rPr>
      </w:pPr>
      <w:r>
        <w:rPr>
          <w:sz w:val="26"/>
        </w:rPr>
      </w:r>
    </w:p>
    <w:p>
      <w:pPr>
        <w:pStyle w:val="BodyText2"/>
        <w:widowControl/>
        <w:rPr/>
      </w:pPr>
      <w:r>
        <w:rPr/>
        <w:tab/>
        <w:t>(vii)</w:t>
        <w:tab/>
        <w:t>Upon the occurrence of a non-scheduled interruption of operations at any of the Facilities, verbal notice of such occurrence and Field Operator’s proposed method of handling the same as soon as reasonably practical followed with a written description of such occurrence and Field Operator’s proposed method of handling the same on or before three days after such occurrence;</w:t>
      </w:r>
    </w:p>
    <w:p>
      <w:pPr>
        <w:pStyle w:val="Normal"/>
        <w:widowControl/>
        <w:jc w:val="both"/>
        <w:rPr>
          <w:sz w:val="26"/>
        </w:rPr>
      </w:pPr>
      <w:r>
        <w:rPr>
          <w:sz w:val="26"/>
        </w:rPr>
      </w:r>
    </w:p>
    <w:p>
      <w:pPr>
        <w:pStyle w:val="BodyText2"/>
        <w:widowControl/>
        <w:rPr/>
      </w:pPr>
      <w:r>
        <w:rPr/>
        <w:tab/>
        <w:t>(viii)</w:t>
        <w:tab/>
        <w:t>Upon the occurrence of any emergency, release or other environmental incident or accident, verbal notice of such occurrence as soon as reasonably practical followed with a written description of such occurrence on or before three days after such occurrence;</w:t>
      </w:r>
    </w:p>
    <w:p>
      <w:pPr>
        <w:pStyle w:val="Normal"/>
        <w:widowControl/>
        <w:jc w:val="both"/>
        <w:rPr>
          <w:sz w:val="26"/>
        </w:rPr>
      </w:pPr>
      <w:r>
        <w:rPr>
          <w:sz w:val="26"/>
        </w:rPr>
      </w:r>
    </w:p>
    <w:p>
      <w:pPr>
        <w:pStyle w:val="BodyText2"/>
        <w:widowControl/>
        <w:rPr/>
      </w:pPr>
      <w:r>
        <w:rPr/>
        <w:tab/>
        <w:t>(ix)</w:t>
        <w:tab/>
        <w:t>Written notice within one day of Field Operator having knowledge of any incident with respect to any of the Facilities or any matters governed by this Agreement which requires written notice or other filing with any governmental authority;</w:t>
      </w:r>
    </w:p>
    <w:p>
      <w:pPr>
        <w:pStyle w:val="Normal"/>
        <w:widowControl/>
        <w:jc w:val="both"/>
        <w:rPr>
          <w:sz w:val="26"/>
        </w:rPr>
      </w:pPr>
      <w:r>
        <w:rPr>
          <w:sz w:val="26"/>
        </w:rPr>
      </w:r>
    </w:p>
    <w:p>
      <w:pPr>
        <w:pStyle w:val="BlockText"/>
        <w:widowControl/>
        <w:rPr/>
      </w:pPr>
      <w:r>
        <w:rPr/>
        <w:tab/>
        <w:t>(x)</w:t>
        <w:tab/>
        <w:t>Written notice within three days of Field Operator having knowledge of any proceeding, claim, lawsuit and/or investigation conducted or threatened with respect to any of the Facilities or any matters governed by this Agreement;</w:t>
      </w:r>
    </w:p>
    <w:p>
      <w:pPr>
        <w:pStyle w:val="Normal"/>
        <w:widowControl/>
        <w:jc w:val="both"/>
        <w:rPr>
          <w:sz w:val="26"/>
        </w:rPr>
      </w:pPr>
      <w:r>
        <w:rPr>
          <w:sz w:val="26"/>
        </w:rPr>
      </w:r>
    </w:p>
    <w:p>
      <w:pPr>
        <w:pStyle w:val="BodyText2"/>
        <w:widowControl/>
        <w:rPr/>
      </w:pPr>
      <w:r>
        <w:rPr/>
        <w:tab/>
        <w:t>(xi)</w:t>
        <w:tab/>
        <w:t>Written notice within one day of Field Operator having knowledge of any damage (other than routine wear and tear) to any of the Facilities;</w:t>
      </w:r>
    </w:p>
    <w:p>
      <w:pPr>
        <w:pStyle w:val="Normal"/>
        <w:widowControl/>
        <w:jc w:val="both"/>
        <w:rPr>
          <w:sz w:val="26"/>
        </w:rPr>
      </w:pPr>
      <w:r>
        <w:rPr>
          <w:sz w:val="26"/>
        </w:rPr>
      </w:r>
    </w:p>
    <w:p>
      <w:pPr>
        <w:pStyle w:val="BodyText2"/>
        <w:widowControl/>
        <w:rPr/>
      </w:pPr>
      <w:r>
        <w:rPr/>
        <w:tab/>
        <w:t>(xii)</w:t>
        <w:tab/>
        <w:t>Written notice within one day of Field Operator having knowledge of any notice, writ, order or directive issued by any governmental authority with respect to any of the Facilities or any matters governed by this Agreement;</w:t>
      </w:r>
    </w:p>
    <w:p>
      <w:pPr>
        <w:pStyle w:val="Normal"/>
        <w:widowControl/>
        <w:jc w:val="both"/>
        <w:rPr>
          <w:sz w:val="26"/>
        </w:rPr>
      </w:pPr>
      <w:r>
        <w:rPr>
          <w:sz w:val="26"/>
        </w:rPr>
      </w:r>
    </w:p>
    <w:p>
      <w:pPr>
        <w:pStyle w:val="BodyText2"/>
        <w:widowControl/>
        <w:rPr/>
      </w:pPr>
      <w:r>
        <w:rPr/>
        <w:tab/>
        <w:t>(xiii)</w:t>
        <w:tab/>
        <w:t>Written notice within three days of Field Operator having knowledge of changes in operating, environmental or safety regulations or policies of any governmental authority or enforcement thereof, with respect to any of the Facilities or other matters governed by this Agreement;</w:t>
      </w:r>
    </w:p>
    <w:p>
      <w:pPr>
        <w:pStyle w:val="Normal"/>
        <w:widowControl/>
        <w:ind w:start="1440" w:end="1440"/>
        <w:jc w:val="both"/>
        <w:rPr>
          <w:sz w:val="26"/>
        </w:rPr>
      </w:pPr>
      <w:r>
        <w:rPr>
          <w:sz w:val="26"/>
        </w:rPr>
      </w:r>
    </w:p>
    <w:p>
      <w:pPr>
        <w:pStyle w:val="BodyText2"/>
        <w:widowControl/>
        <w:rPr/>
      </w:pPr>
      <w:r>
        <w:rPr/>
        <w:tab/>
        <w:t>(xiv)</w:t>
        <w:tab/>
        <w:t>Capital item AFEs in accordance with the Annual Capital Budget or as otherwise requested;</w:t>
      </w:r>
    </w:p>
    <w:p>
      <w:pPr>
        <w:pStyle w:val="Normal"/>
        <w:widowControl/>
        <w:ind w:start="1440" w:end="1440"/>
        <w:jc w:val="both"/>
        <w:rPr>
          <w:sz w:val="26"/>
        </w:rPr>
      </w:pPr>
      <w:r>
        <w:rPr>
          <w:sz w:val="26"/>
        </w:rPr>
      </w:r>
    </w:p>
    <w:p>
      <w:pPr>
        <w:pStyle w:val="BodyTextIndent2"/>
        <w:widowControl/>
        <w:rPr/>
      </w:pPr>
      <w:r>
        <w:rPr/>
        <w:t>(xv) Capital item reconciliation and "as built" material lists within 120 days after completion date of the subject capital item; provided, with respect to extraordinary items, within 180 days or as otherwise mutually agreed in writing; as-built drawings and impacted maps shall be updated within 60 days thereafter;</w:t>
      </w:r>
    </w:p>
    <w:p>
      <w:pPr>
        <w:pStyle w:val="Normal"/>
        <w:widowControl/>
        <w:jc w:val="both"/>
        <w:rPr>
          <w:sz w:val="26"/>
        </w:rPr>
      </w:pPr>
      <w:r>
        <w:rPr>
          <w:sz w:val="26"/>
        </w:rPr>
      </w:r>
    </w:p>
    <w:p>
      <w:pPr>
        <w:pStyle w:val="BodyText2"/>
        <w:widowControl/>
        <w:rPr/>
      </w:pPr>
      <w:r>
        <w:rPr/>
        <w:tab/>
        <w:t>(xvi)</w:t>
        <w:tab/>
        <w:t>Monthly written inventory report within 10 days after end of each quarter;</w:t>
      </w:r>
    </w:p>
    <w:p>
      <w:pPr>
        <w:pStyle w:val="Normal"/>
        <w:widowControl/>
        <w:jc w:val="both"/>
        <w:rPr>
          <w:sz w:val="26"/>
        </w:rPr>
      </w:pPr>
      <w:r>
        <w:rPr>
          <w:sz w:val="26"/>
        </w:rPr>
      </w:r>
    </w:p>
    <w:p>
      <w:pPr>
        <w:pStyle w:val="BodyText2"/>
        <w:widowControl/>
        <w:rPr/>
      </w:pPr>
      <w:r>
        <w:rPr/>
        <w:tab/>
        <w:t>(xv)</w:t>
        <w:tab/>
        <w:t>Routine system notification of gas quality and violation of standard gas quality specifications; and</w:t>
      </w:r>
    </w:p>
    <w:p>
      <w:pPr>
        <w:pStyle w:val="Normal"/>
        <w:widowControl/>
        <w:jc w:val="both"/>
        <w:rPr>
          <w:sz w:val="26"/>
        </w:rPr>
      </w:pPr>
      <w:r>
        <w:rPr>
          <w:sz w:val="26"/>
        </w:rPr>
      </w:r>
    </w:p>
    <w:p>
      <w:pPr>
        <w:pStyle w:val="BodyText2"/>
        <w:widowControl/>
        <w:rPr/>
      </w:pPr>
      <w:r>
        <w:rPr/>
        <w:tab/>
        <w:t>(xvi)</w:t>
        <w:tab/>
        <w:t>Immediate written notification of any changes to the established MAOP of any pipeline segment and specific reasons for any such change.</w:t>
      </w:r>
    </w:p>
    <w:p>
      <w:pPr>
        <w:pStyle w:val="Normal"/>
        <w:widowControl/>
        <w:jc w:val="both"/>
        <w:rPr>
          <w:sz w:val="26"/>
        </w:rPr>
      </w:pPr>
      <w:r>
        <w:rPr>
          <w:sz w:val="26"/>
        </w:rPr>
        <w:tab/>
        <w:tab/>
      </w:r>
    </w:p>
    <w:p>
      <w:pPr>
        <w:pStyle w:val="Normal"/>
        <w:widowControl/>
        <w:ind w:start="720" w:end="0"/>
        <w:jc w:val="both"/>
        <w:rPr/>
      </w:pPr>
      <w:r>
        <w:rPr>
          <w:sz w:val="26"/>
        </w:rPr>
        <w:tab/>
        <w:t>(e)</w:t>
        <w:tab/>
      </w:r>
      <w:r>
        <w:rPr>
          <w:sz w:val="26"/>
          <w:u w:val="single"/>
        </w:rPr>
        <w:t>Accounting</w:t>
      </w:r>
      <w:r>
        <w:rPr>
          <w:sz w:val="26"/>
        </w:rPr>
        <w:t>.  Field Operator will maintain accounting records and source documentation substantiating the Services provided under this Agreement, maintain such accounting records in compliance with the Subject Laws and in accordance with generally accepted accounting principles.</w:t>
      </w:r>
    </w:p>
    <w:p>
      <w:pPr>
        <w:pStyle w:val="Normal"/>
        <w:widowControl/>
        <w:jc w:val="both"/>
        <w:rPr>
          <w:sz w:val="26"/>
        </w:rPr>
      </w:pPr>
      <w:r>
        <w:rPr>
          <w:sz w:val="26"/>
        </w:rPr>
      </w:r>
    </w:p>
    <w:p>
      <w:pPr>
        <w:pStyle w:val="Normal"/>
        <w:widowControl/>
        <w:tabs>
          <w:tab w:val="clear" w:pos="720"/>
          <w:tab w:val="left" w:pos="0" w:leader="none"/>
          <w:tab w:val="left" w:pos="1440" w:leader="none"/>
          <w:tab w:val="left" w:pos="1890" w:leader="none"/>
          <w:tab w:val="left" w:pos="2160" w:leader="none"/>
          <w:tab w:val="right" w:pos="8922" w:leader="none"/>
        </w:tabs>
        <w:ind w:start="720" w:end="0"/>
        <w:jc w:val="both"/>
        <w:rPr/>
      </w:pPr>
      <w:r>
        <w:rPr>
          <w:sz w:val="26"/>
        </w:rPr>
        <w:tab/>
        <w:t>(f)</w:t>
        <w:tab/>
        <w:tab/>
      </w:r>
      <w:r>
        <w:rPr>
          <w:sz w:val="26"/>
          <w:u w:val="single"/>
        </w:rPr>
        <w:t>Gas Control Coordination.</w:t>
      </w:r>
      <w:r>
        <w:rPr>
          <w:sz w:val="26"/>
        </w:rPr>
        <w:t xml:space="preserve"> Field Operator shall comply with any request by Administrative Manager either orally or in writing from time to time to make changes in the operation of the Facilities ("</w:t>
      </w:r>
      <w:r>
        <w:rPr>
          <w:sz w:val="26"/>
          <w:u w:val="single"/>
        </w:rPr>
        <w:t>Change Requests</w:t>
      </w:r>
      <w:r>
        <w:rPr>
          <w:sz w:val="26"/>
        </w:rPr>
        <w:t>"), including, without limitation, station set point changes, starting up the Facilities, shutting down the Facilities, and response to station alarms or to abnormal conditions.  There shall be no limit to the number of Change Requests which may be made by Administrative Manager hereunder; provided, upon request by Field Operator, Administrative Manager shall prioritize the then outstanding Change Requests.  Field Operator shall provide Administrative Manager written notice of the name and at least two contact numbers of the designated representative(s) of Field Operator for each scheduled location to receive Change Requests, and furnish to Administrative Manager written notice of any change thereto (each, an "</w:t>
      </w:r>
      <w:r>
        <w:rPr>
          <w:sz w:val="26"/>
          <w:u w:val="single"/>
        </w:rPr>
        <w:t>On-call Representative</w:t>
      </w:r>
      <w:r>
        <w:rPr>
          <w:sz w:val="26"/>
        </w:rPr>
        <w:t>").  Field Operator shall endeavor to achieve a response time to Change Requests of 30 minutes from the time Field Operator's On-call Representative receives the Change Request to compliance therewith (the "</w:t>
      </w:r>
      <w:r>
        <w:rPr>
          <w:sz w:val="26"/>
          <w:u w:val="single"/>
        </w:rPr>
        <w:t>Response Period</w:t>
      </w:r>
      <w:r>
        <w:rPr>
          <w:sz w:val="26"/>
        </w:rPr>
        <w:t xml:space="preserve">"); provided, Field Operator shall meet a response time not to exceed 60 minutes.  Within the Response Period Field Operator shall provide Administrative Manager a telephonic confirmation of compliance, or if compliance has not then been achieved, the detailed reasons therefor.   </w:t>
      </w:r>
    </w:p>
    <w:p>
      <w:pPr>
        <w:pStyle w:val="Normal"/>
        <w:widowControl/>
        <w:tabs>
          <w:tab w:val="clear" w:pos="720"/>
          <w:tab w:val="left" w:pos="0" w:leader="none"/>
          <w:tab w:val="left" w:pos="735" w:leader="none"/>
          <w:tab w:val="right" w:pos="8922" w:leader="none"/>
        </w:tabs>
        <w:ind w:start="720" w:end="720"/>
        <w:jc w:val="both"/>
        <w:rPr>
          <w:sz w:val="26"/>
        </w:rPr>
      </w:pPr>
      <w:r>
        <w:rPr>
          <w:sz w:val="26"/>
        </w:rPr>
      </w:r>
    </w:p>
    <w:p>
      <w:pPr>
        <w:pStyle w:val="Normal"/>
        <w:widowControl/>
        <w:ind w:firstLine="720" w:start="720" w:end="0"/>
        <w:jc w:val="both"/>
        <w:rPr>
          <w:sz w:val="26"/>
        </w:rPr>
      </w:pPr>
      <w:r>
        <w:rPr>
          <w:sz w:val="26"/>
        </w:rPr>
        <w:t>Except in the case of an emergency which might threaten life or property or render the Facilities or any part thereof incapable of continued operation, Field Operator shall have no right to implement any operating set point changes to the Facilities, including, but not limited to, flow control, pressure control, compression suction, discharge, or volume control, which effect volume throughput of the Facilities unless directed to do so by Administrative Manager</w:t>
      </w:r>
    </w:p>
    <w:p>
      <w:pPr>
        <w:pStyle w:val="Normal"/>
        <w:widowControl/>
        <w:ind w:firstLine="720" w:start="720" w:end="0"/>
        <w:jc w:val="both"/>
        <w:rPr>
          <w:sz w:val="26"/>
        </w:rPr>
      </w:pPr>
      <w:r>
        <w:rPr>
          <w:sz w:val="26"/>
        </w:rPr>
      </w:r>
    </w:p>
    <w:p>
      <w:pPr>
        <w:pStyle w:val="Normal"/>
        <w:widowControl/>
        <w:ind w:firstLine="720" w:start="720" w:end="0"/>
        <w:jc w:val="both"/>
        <w:rPr/>
      </w:pPr>
      <w:r>
        <w:rPr>
          <w:sz w:val="26"/>
        </w:rPr>
        <w:t>(g)</w:t>
        <w:tab/>
      </w:r>
      <w:r>
        <w:rPr>
          <w:sz w:val="26"/>
          <w:u w:val="single"/>
        </w:rPr>
        <w:t>Facility Failure.</w:t>
      </w:r>
      <w:r>
        <w:rPr>
          <w:sz w:val="26"/>
        </w:rPr>
        <w:t xml:space="preserve">   In the event of mechanical failure of any Facility, oral or written notification shall be given by Field Operator to Owner within two hours of such failure, together with detailed information regarding the extent of necessary repairs and the time required to effectuate the repairs to the failed Facility.  Owner shall advise Field Operator if it deems the repairs to be critical, in which instances Field Operator shall expedite all such repairs.</w:t>
      </w:r>
    </w:p>
    <w:p>
      <w:pPr>
        <w:pStyle w:val="Normal"/>
        <w:widowControl/>
        <w:ind w:firstLine="720" w:start="720" w:end="0"/>
        <w:jc w:val="both"/>
        <w:rPr>
          <w:sz w:val="26"/>
        </w:rPr>
      </w:pPr>
      <w:r>
        <w:rPr>
          <w:sz w:val="26"/>
        </w:rPr>
      </w:r>
    </w:p>
    <w:p>
      <w:pPr>
        <w:pStyle w:val="Normal"/>
        <w:widowControl/>
        <w:ind w:firstLine="720" w:start="720" w:end="0"/>
        <w:jc w:val="both"/>
        <w:rPr/>
      </w:pPr>
      <w:r>
        <w:rPr>
          <w:sz w:val="26"/>
        </w:rPr>
        <w:t>(h)</w:t>
        <w:tab/>
      </w:r>
      <w:r>
        <w:rPr>
          <w:sz w:val="26"/>
          <w:u w:val="single"/>
        </w:rPr>
        <w:t>Environmental Compliance</w:t>
      </w:r>
      <w:r>
        <w:rPr>
          <w:sz w:val="26"/>
        </w:rPr>
        <w:t xml:space="preserve">.  All operations conducted hereunder shall be in compliance with all environmental laws, rules and regulations of the United States of America and the State of Wyoming or any other relevant state or jurisdiction.  Field Operator shall maintain records of environmental site assessments, permits and approvals.  </w:t>
      </w:r>
    </w:p>
    <w:p>
      <w:pPr>
        <w:pStyle w:val="Normal"/>
        <w:widowControl/>
        <w:jc w:val="both"/>
        <w:rPr>
          <w:sz w:val="26"/>
        </w:rPr>
      </w:pPr>
      <w:r>
        <w:rPr>
          <w:sz w:val="26"/>
        </w:rPr>
      </w:r>
    </w:p>
    <w:p>
      <w:pPr>
        <w:pStyle w:val="Normal"/>
        <w:widowControl/>
        <w:ind w:start="720" w:end="0"/>
        <w:jc w:val="both"/>
        <w:rPr/>
      </w:pPr>
      <w:r>
        <w:rPr>
          <w:sz w:val="26"/>
        </w:rPr>
        <w:tab/>
        <w:t>(i)</w:t>
        <w:tab/>
      </w:r>
      <w:r>
        <w:rPr>
          <w:sz w:val="26"/>
          <w:u w:val="single"/>
        </w:rPr>
        <w:t>General</w:t>
      </w:r>
      <w:r>
        <w:rPr>
          <w:sz w:val="26"/>
        </w:rPr>
        <w:t xml:space="preserve">.  Field Operator will perform any other services necessary or proper or any other services reasonably requested by Owner for the operation, maintenance and protection of the Facilities.  Field Operator shall consult with the Owner and shall keep the Owner advised of all matters arising in connection with operations hereunder. </w:t>
      </w:r>
    </w:p>
    <w:p>
      <w:pPr>
        <w:pStyle w:val="Normal"/>
        <w:widowControl/>
        <w:jc w:val="both"/>
        <w:rPr>
          <w:sz w:val="26"/>
        </w:rPr>
      </w:pPr>
      <w:r>
        <w:rPr>
          <w:sz w:val="26"/>
        </w:rPr>
      </w:r>
    </w:p>
    <w:p>
      <w:pPr>
        <w:pStyle w:val="Normal"/>
        <w:widowControl/>
        <w:jc w:val="both"/>
        <w:rPr/>
      </w:pPr>
      <w:r>
        <w:rPr>
          <w:sz w:val="26"/>
        </w:rPr>
        <w:tab/>
      </w:r>
      <w:r>
        <w:rPr>
          <w:b/>
          <w:i/>
          <w:sz w:val="26"/>
        </w:rPr>
        <w:t>1.4</w:t>
        <w:tab/>
      </w:r>
      <w:r>
        <w:rPr>
          <w:b/>
          <w:i/>
          <w:sz w:val="26"/>
          <w:u w:val="single"/>
        </w:rPr>
        <w:t>Standard of Conduct of Field Operator</w:t>
      </w:r>
      <w:r>
        <w:rPr>
          <w:sz w:val="26"/>
        </w:rPr>
        <w:t>.</w:t>
      </w:r>
    </w:p>
    <w:p>
      <w:pPr>
        <w:pStyle w:val="Normal"/>
        <w:widowControl/>
        <w:jc w:val="both"/>
        <w:rPr>
          <w:sz w:val="26"/>
        </w:rPr>
      </w:pPr>
      <w:r>
        <w:rPr>
          <w:sz w:val="26"/>
        </w:rPr>
      </w:r>
    </w:p>
    <w:p>
      <w:pPr>
        <w:pStyle w:val="Normal"/>
        <w:widowControl/>
        <w:ind w:start="720" w:end="0"/>
        <w:jc w:val="both"/>
        <w:rPr/>
      </w:pPr>
      <w:r>
        <w:rPr>
          <w:sz w:val="26"/>
        </w:rPr>
        <w:tab/>
        <w:t>(a)</w:t>
        <w:tab/>
      </w:r>
      <w:r>
        <w:rPr>
          <w:sz w:val="26"/>
          <w:u w:val="single"/>
        </w:rPr>
        <w:t>General Standard</w:t>
      </w:r>
      <w:r>
        <w:rPr>
          <w:sz w:val="26"/>
        </w:rPr>
        <w:t>.  Field Operator shall provide the Services under this Agreement in a safe, environmentally sensitive, good, efficient and workmanlike manner using its best judgment as a prudent Field Operator and conforming with the usual and customary practices of the industry.</w:t>
      </w:r>
    </w:p>
    <w:p>
      <w:pPr>
        <w:pStyle w:val="Normal"/>
        <w:widowControl/>
        <w:ind w:start="720" w:end="0"/>
        <w:jc w:val="both"/>
        <w:rPr>
          <w:sz w:val="26"/>
        </w:rPr>
      </w:pPr>
      <w:r>
        <w:rPr>
          <w:sz w:val="26"/>
        </w:rPr>
      </w:r>
    </w:p>
    <w:p>
      <w:pPr>
        <w:pStyle w:val="Normal"/>
        <w:widowControl/>
        <w:ind w:start="720" w:end="0"/>
        <w:jc w:val="both"/>
        <w:rPr/>
      </w:pPr>
      <w:r>
        <w:rPr>
          <w:sz w:val="26"/>
        </w:rPr>
        <w:tab/>
        <w:t xml:space="preserve">(b) </w:t>
        <w:tab/>
      </w:r>
      <w:r>
        <w:rPr>
          <w:sz w:val="26"/>
          <w:u w:val="single"/>
        </w:rPr>
        <w:t>Liens and Encumbrances.</w:t>
      </w:r>
      <w:r>
        <w:rPr>
          <w:sz w:val="26"/>
        </w:rPr>
        <w:t xml:space="preserve">  Field Operator shall keep the Facilities free and clear of all liens and encumbrances, whether voluntary or involuntary, on account of any claims arising out of the operations hereunder.</w:t>
      </w:r>
    </w:p>
    <w:p>
      <w:pPr>
        <w:pStyle w:val="Normal"/>
        <w:widowControl/>
        <w:jc w:val="both"/>
        <w:rPr>
          <w:sz w:val="26"/>
        </w:rPr>
      </w:pPr>
      <w:r>
        <w:rPr>
          <w:sz w:val="26"/>
        </w:rPr>
      </w:r>
    </w:p>
    <w:p>
      <w:pPr>
        <w:pStyle w:val="Normal"/>
        <w:widowControl/>
        <w:ind w:start="720" w:end="0"/>
        <w:jc w:val="both"/>
        <w:rPr/>
      </w:pPr>
      <w:r>
        <w:rPr>
          <w:sz w:val="26"/>
        </w:rPr>
        <w:tab/>
        <w:t>(c)</w:t>
        <w:tab/>
      </w:r>
      <w:r>
        <w:rPr>
          <w:sz w:val="26"/>
          <w:u w:val="single"/>
        </w:rPr>
        <w:t>Compliance with Procedures and Laws</w:t>
      </w:r>
      <w:r>
        <w:rPr>
          <w:sz w:val="26"/>
        </w:rPr>
        <w:t xml:space="preserve">.  Field Operator shall perform the Services under this Agreement in compliance with: (i) all laws, permits, rules, codes, ordinances, requirements and regulations of all federal, state or local agencies, court and/or other governmental bodies, which are now, or may in the future become applicable to (A) Owner’s ownership of the Facilities, (B) Field Operator’s or Owner’s business, (C) any Facility or Facilities, (D) equipment and personnel engaged in the provision of Services covered by this Agreement, and/or (E) the performance of Services or any other obligation of Field Operator hereunder (all matters set forth in clause (i) of this </w:t>
      </w:r>
      <w:r>
        <w:rPr>
          <w:sz w:val="26"/>
          <w:u w:val="single"/>
        </w:rPr>
        <w:t>Subsection 1.3(c)</w:t>
      </w:r>
      <w:r>
        <w:rPr>
          <w:sz w:val="26"/>
        </w:rPr>
        <w:t xml:space="preserve"> are defined herein collectively, as the "</w:t>
      </w:r>
      <w:r>
        <w:rPr>
          <w:sz w:val="26"/>
          <w:u w:val="single"/>
        </w:rPr>
        <w:t>Subject Laws</w:t>
      </w:r>
      <w:r>
        <w:rPr>
          <w:sz w:val="26"/>
        </w:rPr>
        <w:t>"); (ii) Owner’s policies and procedures relating to operational matters at the Facilities; (iii) the requirements of any insurance policies; and (iv) the terms and conditions of any financing documents covering or relating to any of the Facilities ( the "</w:t>
      </w:r>
      <w:r>
        <w:rPr>
          <w:sz w:val="26"/>
          <w:u w:val="single"/>
        </w:rPr>
        <w:t>Financing Agreements</w:t>
      </w:r>
      <w:r>
        <w:rPr>
          <w:sz w:val="26"/>
        </w:rPr>
        <w:t>").</w:t>
      </w:r>
    </w:p>
    <w:p>
      <w:pPr>
        <w:pStyle w:val="Normal"/>
        <w:widowControl/>
        <w:jc w:val="both"/>
        <w:rPr>
          <w:sz w:val="26"/>
        </w:rPr>
      </w:pPr>
      <w:r>
        <w:rPr>
          <w:sz w:val="26"/>
        </w:rPr>
      </w:r>
    </w:p>
    <w:p>
      <w:pPr>
        <w:pStyle w:val="Normal"/>
        <w:widowControl/>
        <w:jc w:val="both"/>
        <w:rPr>
          <w:sz w:val="26"/>
        </w:rPr>
      </w:pPr>
      <w:r>
        <w:rPr>
          <w:sz w:val="26"/>
        </w:rPr>
      </w:r>
    </w:p>
    <w:p>
      <w:pPr>
        <w:pStyle w:val="Normal"/>
        <w:widowControl/>
        <w:jc w:val="both"/>
        <w:rPr/>
      </w:pPr>
      <w:r>
        <w:rPr>
          <w:sz w:val="26"/>
        </w:rPr>
        <w:tab/>
      </w:r>
      <w:r>
        <w:rPr>
          <w:b/>
          <w:i/>
          <w:sz w:val="26"/>
        </w:rPr>
        <w:t>1.5</w:t>
        <w:tab/>
      </w:r>
      <w:r>
        <w:rPr>
          <w:b/>
          <w:i/>
          <w:sz w:val="26"/>
          <w:u w:val="single"/>
        </w:rPr>
        <w:t>Procedure for Notification and Reporting, Including Contact Personnel</w:t>
      </w:r>
      <w:r>
        <w:rPr>
          <w:sz w:val="26"/>
        </w:rPr>
        <w:t>.  All reporting and notifications required pursuant to this Agreement shall be made to the contact personnel of Owner and or Field Operator, as the case may be, and at the telephone, facsimile or address identified for same on Exhibit “C”.  Any change in personnel, telephone, facsimile or address shall be effective under this Agreement one day after the delivery by the party so changed of written notice of same to the other party.  Written and verbal reporting and notices shall be effective upon receipt if received during regular business hours, except in respect of emergency reporting and notifications which will be effective upon receipt regardless of time of day.</w:t>
      </w:r>
    </w:p>
    <w:p>
      <w:pPr>
        <w:pStyle w:val="Normal"/>
        <w:widowControl/>
        <w:jc w:val="both"/>
        <w:rPr>
          <w:sz w:val="26"/>
        </w:rPr>
      </w:pPr>
      <w:r>
        <w:rPr>
          <w:sz w:val="26"/>
        </w:rPr>
      </w:r>
    </w:p>
    <w:p>
      <w:pPr>
        <w:pStyle w:val="Normal"/>
        <w:widowControl/>
        <w:jc w:val="center"/>
        <w:rPr>
          <w:sz w:val="26"/>
        </w:rPr>
      </w:pPr>
      <w:r>
        <w:rPr>
          <w:b/>
          <w:sz w:val="26"/>
        </w:rPr>
        <w:t>ARTICLE 2</w:t>
      </w:r>
    </w:p>
    <w:p>
      <w:pPr>
        <w:pStyle w:val="Normal"/>
        <w:widowControl/>
        <w:jc w:val="center"/>
        <w:rPr>
          <w:sz w:val="26"/>
        </w:rPr>
      </w:pPr>
      <w:r>
        <w:rPr>
          <w:b/>
          <w:sz w:val="26"/>
          <w:u w:val="single"/>
        </w:rPr>
        <w:t>RELATIONSHIP OF PARTIES</w:t>
      </w:r>
    </w:p>
    <w:p>
      <w:pPr>
        <w:pStyle w:val="Normal"/>
        <w:widowControl/>
        <w:jc w:val="both"/>
        <w:rPr>
          <w:sz w:val="26"/>
        </w:rPr>
      </w:pPr>
      <w:r>
        <w:rPr>
          <w:sz w:val="26"/>
        </w:rPr>
      </w:r>
    </w:p>
    <w:p>
      <w:pPr>
        <w:pStyle w:val="Normal"/>
        <w:widowControl/>
        <w:tabs>
          <w:tab w:val="left" w:pos="-720" w:leader="none"/>
          <w:tab w:val="left" w:pos="0" w:leader="none"/>
          <w:tab w:val="left" w:pos="720" w:leader="none"/>
          <w:tab w:val="left" w:pos="936" w:leader="none"/>
          <w:tab w:val="left" w:pos="1428" w:leader="none"/>
          <w:tab w:val="left" w:pos="1848" w:leader="none"/>
          <w:tab w:val="left" w:pos="2400" w:leader="none"/>
          <w:tab w:val="left" w:pos="3240" w:leader="none"/>
          <w:tab w:val="left" w:pos="4320" w:leader="none"/>
        </w:tabs>
        <w:jc w:val="both"/>
        <w:rPr/>
      </w:pPr>
      <w:r>
        <w:rPr>
          <w:sz w:val="26"/>
        </w:rPr>
        <w:tab/>
      </w:r>
      <w:r>
        <w:rPr>
          <w:b/>
          <w:i/>
          <w:sz w:val="26"/>
        </w:rPr>
        <w:t>2.1</w:t>
        <w:tab/>
      </w:r>
      <w:r>
        <w:rPr>
          <w:b/>
          <w:i/>
          <w:sz w:val="26"/>
          <w:u w:val="single"/>
        </w:rPr>
        <w:t>Independent Contractor</w:t>
      </w:r>
      <w:r>
        <w:rPr>
          <w:sz w:val="26"/>
        </w:rPr>
        <w:t xml:space="preserve">.  The Services shall be provided by Field Operator in its capacity as an independent contractor, and this Agreement does not create an employer/employee relationship between Owner and Field Operator.  Field Operator shall exercise control over the Services and the manner in which it and its employees perform the Services.  All of the employees of Field Operator shall at all times and in all places be subject to the sole direction, supervision and control of Field Operator.  Field Operator shall act at its own risk and expense in its fulfillment of the terms and obligations of this Agreement and shall employ and direct all persons performing any work hereunder. Field Operator shall not represent itself to third persons to be other than an independent contractor of Owner, nor shall Field Operator incur or assume any obligations or commitments in the name of Owner.  </w:t>
      </w:r>
    </w:p>
    <w:p>
      <w:pPr>
        <w:pStyle w:val="Normal"/>
        <w:widowControl/>
        <w:tabs>
          <w:tab w:val="left" w:pos="-720" w:leader="none"/>
          <w:tab w:val="left" w:pos="0" w:leader="none"/>
          <w:tab w:val="left" w:pos="720" w:leader="none"/>
          <w:tab w:val="left" w:pos="936" w:leader="none"/>
          <w:tab w:val="left" w:pos="1428" w:leader="none"/>
          <w:tab w:val="left" w:pos="1848" w:leader="none"/>
          <w:tab w:val="left" w:pos="2400" w:leader="none"/>
          <w:tab w:val="left" w:pos="3240" w:leader="none"/>
          <w:tab w:val="left" w:pos="4320" w:leader="none"/>
        </w:tabs>
        <w:jc w:val="both"/>
        <w:rPr>
          <w:sz w:val="26"/>
        </w:rPr>
      </w:pPr>
      <w:r>
        <w:rPr>
          <w:sz w:val="26"/>
        </w:rPr>
      </w:r>
    </w:p>
    <w:p>
      <w:pPr>
        <w:pStyle w:val="Normal"/>
        <w:widowControl/>
        <w:tabs>
          <w:tab w:val="left" w:pos="-720" w:leader="none"/>
          <w:tab w:val="left" w:pos="0" w:leader="none"/>
          <w:tab w:val="left" w:pos="720" w:leader="none"/>
          <w:tab w:val="left" w:pos="936" w:leader="none"/>
          <w:tab w:val="left" w:pos="1428" w:leader="none"/>
          <w:tab w:val="left" w:pos="1848" w:leader="none"/>
          <w:tab w:val="left" w:pos="2400" w:leader="none"/>
          <w:tab w:val="left" w:pos="3240" w:leader="none"/>
          <w:tab w:val="left" w:pos="4320" w:leader="none"/>
        </w:tabs>
        <w:jc w:val="both"/>
        <w:rPr/>
      </w:pPr>
      <w:r>
        <w:rPr>
          <w:sz w:val="26"/>
        </w:rPr>
        <w:tab/>
      </w:r>
      <w:r>
        <w:rPr>
          <w:b/>
          <w:i/>
          <w:sz w:val="26"/>
        </w:rPr>
        <w:t>2.2</w:t>
        <w:tab/>
      </w:r>
      <w:r>
        <w:rPr>
          <w:b/>
          <w:i/>
          <w:sz w:val="26"/>
          <w:u w:val="single"/>
        </w:rPr>
        <w:t>Subcontracting.</w:t>
      </w:r>
      <w:r>
        <w:rPr>
          <w:sz w:val="26"/>
        </w:rPr>
        <w:t xml:space="preserve">  Field Operator shall obtain Owner’s consent prior to the use of subcontractors and such consent shall not be unreasonably withheld; provided no subcontracting of any obligations of the Field Operator shall relieve Field Operator from its obligations hereunder.  Any subcontracting of the Services by Field Operator shall be subject to the other requirements provided herein, with particularity, insurance requirements, and </w:t>
      </w:r>
      <w:r>
        <w:rPr>
          <w:sz w:val="26"/>
          <w:u w:val="single"/>
        </w:rPr>
        <w:t>Section 1.4(a)</w:t>
      </w:r>
      <w:r>
        <w:rPr>
          <w:sz w:val="26"/>
        </w:rPr>
        <w:t xml:space="preserve">.  </w:t>
      </w:r>
    </w:p>
    <w:p>
      <w:pPr>
        <w:pStyle w:val="Normal"/>
        <w:widowControl/>
        <w:tabs>
          <w:tab w:val="left" w:pos="-720" w:leader="none"/>
          <w:tab w:val="left" w:pos="0" w:leader="none"/>
          <w:tab w:val="left" w:pos="720" w:leader="none"/>
          <w:tab w:val="left" w:pos="936" w:leader="none"/>
          <w:tab w:val="left" w:pos="1428" w:leader="none"/>
          <w:tab w:val="left" w:pos="1848" w:leader="none"/>
          <w:tab w:val="left" w:pos="2400" w:leader="none"/>
          <w:tab w:val="left" w:pos="3240" w:leader="none"/>
          <w:tab w:val="left" w:pos="4320" w:leader="none"/>
        </w:tabs>
        <w:jc w:val="both"/>
        <w:rPr>
          <w:sz w:val="26"/>
        </w:rPr>
      </w:pPr>
      <w:r>
        <w:rPr>
          <w:sz w:val="26"/>
        </w:rPr>
      </w:r>
    </w:p>
    <w:p>
      <w:pPr>
        <w:pStyle w:val="Normal"/>
        <w:widowControl/>
        <w:tabs>
          <w:tab w:val="left" w:pos="-720" w:leader="none"/>
          <w:tab w:val="left" w:pos="0" w:leader="none"/>
          <w:tab w:val="left" w:pos="720" w:leader="none"/>
          <w:tab w:val="left" w:pos="936" w:leader="none"/>
          <w:tab w:val="left" w:pos="1428" w:leader="none"/>
          <w:tab w:val="left" w:pos="1848" w:leader="none"/>
          <w:tab w:val="left" w:pos="2400" w:leader="none"/>
          <w:tab w:val="left" w:pos="3240" w:leader="none"/>
          <w:tab w:val="left" w:pos="4320" w:leader="none"/>
        </w:tabs>
        <w:jc w:val="both"/>
        <w:rPr/>
      </w:pPr>
      <w:r>
        <w:rPr>
          <w:sz w:val="26"/>
        </w:rPr>
        <w:tab/>
      </w:r>
      <w:r>
        <w:rPr>
          <w:b/>
          <w:i/>
          <w:sz w:val="26"/>
        </w:rPr>
        <w:t>2.3</w:t>
        <w:tab/>
      </w:r>
      <w:r>
        <w:rPr>
          <w:b/>
          <w:i/>
          <w:sz w:val="26"/>
          <w:u w:val="single"/>
        </w:rPr>
        <w:t>Owners Right to Observe.</w:t>
      </w:r>
      <w:r>
        <w:rPr>
          <w:b/>
          <w:i/>
          <w:sz w:val="26"/>
        </w:rPr>
        <w:t xml:space="preserve">  </w:t>
      </w:r>
      <w:r>
        <w:rPr>
          <w:sz w:val="26"/>
        </w:rPr>
        <w:t>Owner and each Member shall at all times have the right to observe and consult with Field Operator in connection with Field Operator’s performance of its obligations under this Agreement.  Further, Owner shall have the right to witness all environmental assessments to be performed on or in connection with any of the Facilities.</w:t>
      </w:r>
    </w:p>
    <w:p>
      <w:pPr>
        <w:pStyle w:val="Normal"/>
        <w:widowControl/>
        <w:jc w:val="both"/>
        <w:rPr>
          <w:sz w:val="26"/>
        </w:rPr>
      </w:pPr>
      <w:r>
        <w:rPr>
          <w:sz w:val="26"/>
        </w:rPr>
      </w:r>
    </w:p>
    <w:p>
      <w:pPr>
        <w:pStyle w:val="Normal"/>
        <w:widowControl/>
        <w:jc w:val="both"/>
        <w:rPr/>
      </w:pPr>
      <w:r>
        <w:rPr>
          <w:sz w:val="26"/>
        </w:rPr>
        <w:tab/>
      </w:r>
      <w:r>
        <w:rPr>
          <w:b/>
          <w:i/>
          <w:sz w:val="26"/>
        </w:rPr>
        <w:t>2.4</w:t>
        <w:tab/>
      </w:r>
      <w:r>
        <w:rPr>
          <w:b/>
          <w:i/>
          <w:sz w:val="26"/>
          <w:u w:val="single"/>
        </w:rPr>
        <w:t>Specific Agency Powers</w:t>
      </w:r>
      <w:r>
        <w:rPr>
          <w:sz w:val="26"/>
        </w:rPr>
        <w:t>.  From time to time Owner, by separate written instrument, may appoint Field Operator, or certain of Field Operator's designees, its agent for specific purposes such as obtaining rights-of-way, licenses and permits in the name of Owner and procuring inventory and equipment in the name of Owner to facilitate the performance of the Services by Field Operator.</w:t>
      </w:r>
    </w:p>
    <w:p>
      <w:pPr>
        <w:pStyle w:val="Normal"/>
        <w:widowControl/>
        <w:jc w:val="both"/>
        <w:rPr>
          <w:sz w:val="26"/>
        </w:rPr>
      </w:pPr>
      <w:r>
        <w:rPr>
          <w:sz w:val="26"/>
        </w:rPr>
      </w:r>
    </w:p>
    <w:p>
      <w:pPr>
        <w:pStyle w:val="Normal"/>
        <w:widowControl/>
        <w:jc w:val="center"/>
        <w:rPr>
          <w:b/>
          <w:sz w:val="26"/>
        </w:rPr>
      </w:pPr>
      <w:r>
        <w:rPr>
          <w:b/>
          <w:sz w:val="26"/>
        </w:rPr>
        <w:t>ARTICLE 3</w:t>
      </w:r>
    </w:p>
    <w:p>
      <w:pPr>
        <w:pStyle w:val="Normal"/>
        <w:widowControl/>
        <w:jc w:val="center"/>
        <w:rPr>
          <w:sz w:val="26"/>
        </w:rPr>
      </w:pPr>
      <w:r>
        <w:rPr>
          <w:b/>
          <w:sz w:val="26"/>
          <w:u w:val="single"/>
        </w:rPr>
        <w:t>OPERATING BUDGET</w:t>
      </w:r>
    </w:p>
    <w:p>
      <w:pPr>
        <w:pStyle w:val="Normal"/>
        <w:widowControl/>
        <w:jc w:val="both"/>
        <w:rPr>
          <w:sz w:val="26"/>
        </w:rPr>
      </w:pPr>
      <w:r>
        <w:rPr>
          <w:sz w:val="26"/>
        </w:rPr>
      </w:r>
    </w:p>
    <w:p>
      <w:pPr>
        <w:pStyle w:val="Normal"/>
        <w:widowControl/>
        <w:jc w:val="both"/>
        <w:rPr/>
      </w:pPr>
      <w:r>
        <w:rPr>
          <w:sz w:val="26"/>
        </w:rPr>
        <w:tab/>
      </w:r>
      <w:r>
        <w:rPr>
          <w:b/>
          <w:i/>
          <w:sz w:val="26"/>
        </w:rPr>
        <w:t>3.1</w:t>
        <w:tab/>
      </w:r>
      <w:r>
        <w:rPr>
          <w:b/>
          <w:i/>
          <w:sz w:val="26"/>
          <w:u w:val="single"/>
        </w:rPr>
        <w:t>Annual Operating Budget</w:t>
      </w:r>
      <w:r>
        <w:rPr>
          <w:sz w:val="26"/>
        </w:rPr>
        <w:t>.  Each year Field Operator shall prepare and present to Owner an "</w:t>
      </w:r>
      <w:r>
        <w:rPr>
          <w:sz w:val="26"/>
          <w:u w:val="single"/>
        </w:rPr>
        <w:t>Annual Operating Budget</w:t>
      </w:r>
      <w:r>
        <w:rPr>
          <w:sz w:val="26"/>
        </w:rPr>
        <w:t xml:space="preserve">" of all of the costs and expenses (other than the costs and expenses set forth in </w:t>
      </w:r>
      <w:r>
        <w:rPr>
          <w:sz w:val="26"/>
          <w:u w:val="single"/>
        </w:rPr>
        <w:t>Section 3.2</w:t>
      </w:r>
      <w:r>
        <w:rPr>
          <w:sz w:val="26"/>
        </w:rPr>
        <w:t xml:space="preserve"> which are hereby expressly excluded from such budget) Field Operator expects to incur in the routine operation and maintenance of the Facilities, particularly including the Premises, for the next succeeding calendar year. Without limitation, the following items shall be included in the Annual Operating Budget:</w:t>
      </w:r>
    </w:p>
    <w:p>
      <w:pPr>
        <w:pStyle w:val="Normal"/>
        <w:widowControl/>
        <w:jc w:val="both"/>
        <w:rPr>
          <w:sz w:val="26"/>
        </w:rPr>
      </w:pPr>
      <w:r>
        <w:rPr>
          <w:sz w:val="26"/>
        </w:rPr>
      </w:r>
    </w:p>
    <w:p>
      <w:pPr>
        <w:pStyle w:val="Normal"/>
        <w:widowControl/>
        <w:jc w:val="both"/>
        <w:rPr/>
      </w:pPr>
      <w:r>
        <w:rPr>
          <w:sz w:val="26"/>
        </w:rPr>
        <w:tab/>
        <w:tab/>
        <w:t>(a)</w:t>
        <w:tab/>
      </w:r>
      <w:r>
        <w:rPr>
          <w:sz w:val="26"/>
          <w:u w:val="single"/>
        </w:rPr>
        <w:t>Labor Costs</w:t>
      </w:r>
      <w:r>
        <w:rPr>
          <w:sz w:val="26"/>
        </w:rPr>
        <w:t>.</w:t>
      </w:r>
    </w:p>
    <w:p>
      <w:pPr>
        <w:pStyle w:val="Normal"/>
        <w:widowControl/>
        <w:jc w:val="both"/>
        <w:rPr>
          <w:sz w:val="26"/>
        </w:rPr>
      </w:pPr>
      <w:r>
        <w:rPr>
          <w:sz w:val="26"/>
        </w:rPr>
      </w:r>
    </w:p>
    <w:p>
      <w:pPr>
        <w:pStyle w:val="Normal"/>
        <w:widowControl/>
        <w:ind w:start="1440" w:end="0"/>
        <w:jc w:val="both"/>
        <w:rPr/>
      </w:pPr>
      <w:r>
        <w:rPr>
          <w:sz w:val="26"/>
        </w:rPr>
        <w:tab/>
        <w:t>(i)</w:t>
        <w:tab/>
        <w:t xml:space="preserve">The salaries, wages and reasonable benefits of Field Operator’s employees or employees of Field Operator’s affiliates, or subcontractors engaged by Field Operator in operating the Facilities and providing Services under this Agreement, together with holiday, vacation, sickness, and jury service benefits, and other customary allowances paid to persons whose salaries and wages are budgeted under this </w:t>
      </w:r>
      <w:r>
        <w:rPr>
          <w:sz w:val="26"/>
          <w:u w:val="single"/>
        </w:rPr>
        <w:t>Subsection 3.1(a)</w:t>
      </w:r>
      <w:r>
        <w:rPr>
          <w:sz w:val="26"/>
        </w:rPr>
        <w:t>; and</w:t>
      </w:r>
    </w:p>
    <w:p>
      <w:pPr>
        <w:pStyle w:val="Normal"/>
        <w:widowControl/>
        <w:jc w:val="both"/>
        <w:rPr>
          <w:sz w:val="26"/>
        </w:rPr>
      </w:pPr>
      <w:r>
        <w:rPr>
          <w:sz w:val="26"/>
        </w:rPr>
      </w:r>
    </w:p>
    <w:p>
      <w:pPr>
        <w:pStyle w:val="Normal"/>
        <w:widowControl/>
        <w:ind w:start="1440" w:end="0"/>
        <w:jc w:val="both"/>
        <w:rPr/>
      </w:pPr>
      <w:r>
        <w:rPr>
          <w:sz w:val="26"/>
        </w:rPr>
        <w:tab/>
        <w:t>(ii)</w:t>
        <w:tab/>
        <w:t xml:space="preserve">Expenditures or contributions made pursuant to assessments imposed by governmental authorities which are applicable to salaries, wages and costs budgeted in </w:t>
      </w:r>
      <w:r>
        <w:rPr>
          <w:sz w:val="26"/>
          <w:u w:val="single"/>
        </w:rPr>
        <w:t>Subsection 3.1(a)</w:t>
      </w:r>
      <w:r>
        <w:rPr>
          <w:sz w:val="26"/>
        </w:rPr>
        <w:t>, including, without limitation, payroll taxes.</w:t>
      </w:r>
    </w:p>
    <w:p>
      <w:pPr>
        <w:pStyle w:val="Normal"/>
        <w:widowControl/>
        <w:ind w:start="1440" w:end="1440"/>
        <w:jc w:val="both"/>
        <w:rPr>
          <w:sz w:val="26"/>
        </w:rPr>
      </w:pPr>
      <w:r>
        <w:rPr>
          <w:sz w:val="26"/>
        </w:rPr>
      </w:r>
    </w:p>
    <w:p>
      <w:pPr>
        <w:pStyle w:val="Normal"/>
        <w:widowControl/>
        <w:jc w:val="both"/>
        <w:rPr>
          <w:sz w:val="26"/>
        </w:rPr>
      </w:pPr>
      <w:r>
        <w:rPr/>
        <w:tab/>
      </w:r>
    </w:p>
    <w:p>
      <w:pPr>
        <w:pStyle w:val="Normal"/>
        <w:widowControl/>
        <w:ind w:start="720" w:end="0"/>
        <w:jc w:val="both"/>
        <w:rPr/>
      </w:pPr>
      <w:r>
        <w:rPr>
          <w:sz w:val="26"/>
        </w:rPr>
        <w:tab/>
        <w:t>(b)</w:t>
        <w:tab/>
      </w:r>
      <w:r>
        <w:rPr>
          <w:sz w:val="26"/>
          <w:u w:val="single"/>
        </w:rPr>
        <w:t>Reimbursement Expenses of Employees</w:t>
      </w:r>
      <w:r>
        <w:rPr>
          <w:sz w:val="26"/>
        </w:rPr>
        <w:t xml:space="preserve">.  Reasonable personal expenses of persons whose salaries and wages are budgeted under </w:t>
      </w:r>
      <w:r>
        <w:rPr>
          <w:sz w:val="26"/>
          <w:u w:val="single"/>
        </w:rPr>
        <w:t>Subsection 3.1(a)</w:t>
      </w:r>
      <w:r>
        <w:rPr>
          <w:sz w:val="26"/>
        </w:rPr>
        <w:t>, such as the usual out-of-pocket expenditures incurred by such employees in the performance of their duties in providing Services for which such employees are reimbursed by Field Operator under its standard policy.  Field Operator shall be responsible for any cash advances to their employees and related recovery of unused funds.</w:t>
      </w:r>
    </w:p>
    <w:p>
      <w:pPr>
        <w:pStyle w:val="Normal"/>
        <w:widowControl/>
        <w:jc w:val="both"/>
        <w:rPr>
          <w:sz w:val="26"/>
        </w:rPr>
      </w:pPr>
      <w:r>
        <w:rPr>
          <w:sz w:val="26"/>
        </w:rPr>
      </w:r>
    </w:p>
    <w:p>
      <w:pPr>
        <w:pStyle w:val="Normal"/>
        <w:widowControl/>
        <w:ind w:start="720" w:end="0"/>
        <w:jc w:val="both"/>
        <w:rPr/>
      </w:pPr>
      <w:r>
        <w:rPr>
          <w:sz w:val="26"/>
        </w:rPr>
        <w:tab/>
        <w:t>(c)</w:t>
        <w:tab/>
      </w:r>
      <w:r>
        <w:rPr>
          <w:sz w:val="26"/>
          <w:u w:val="single"/>
        </w:rPr>
        <w:t>Material, Equipment and Supplies</w:t>
      </w:r>
      <w:r>
        <w:rPr>
          <w:sz w:val="26"/>
        </w:rPr>
        <w:t>.  The costs of materials, equipment, chemicals and supplies purchased by Field Operator or furnished by Field Operator for use in providing Services under this Agreement, together with associated sales taxes; provided, the costs and associated sales taxes shall be allocated to the Annual Operating Budget under this Agreement on a prorata basis of utilization when any such materials, equipment, chemicals or supplies are deployed for any use other than the Services under this Agreement.</w:t>
      </w:r>
    </w:p>
    <w:p>
      <w:pPr>
        <w:pStyle w:val="Normal"/>
        <w:widowControl/>
        <w:jc w:val="both"/>
        <w:rPr>
          <w:sz w:val="26"/>
        </w:rPr>
      </w:pPr>
      <w:r>
        <w:rPr>
          <w:sz w:val="26"/>
        </w:rPr>
      </w:r>
    </w:p>
    <w:p>
      <w:pPr>
        <w:pStyle w:val="Normal"/>
        <w:widowControl/>
        <w:ind w:start="720" w:end="0"/>
        <w:jc w:val="both"/>
        <w:rPr/>
      </w:pPr>
      <w:r>
        <w:rPr>
          <w:sz w:val="26"/>
        </w:rPr>
        <w:tab/>
        <w:t>(d)</w:t>
        <w:tab/>
      </w:r>
      <w:r>
        <w:rPr>
          <w:sz w:val="26"/>
          <w:u w:val="single"/>
        </w:rPr>
        <w:t>Transportation</w:t>
      </w:r>
      <w:r>
        <w:rPr>
          <w:sz w:val="26"/>
        </w:rPr>
        <w:t>.  The Allocated Expense of vehicles utilized in the performance of the Services under this Agreement and associated costs.</w:t>
      </w:r>
    </w:p>
    <w:p>
      <w:pPr>
        <w:pStyle w:val="Normal"/>
        <w:widowControl/>
        <w:jc w:val="both"/>
        <w:rPr>
          <w:sz w:val="26"/>
        </w:rPr>
      </w:pPr>
      <w:r>
        <w:rPr>
          <w:sz w:val="26"/>
        </w:rPr>
      </w:r>
    </w:p>
    <w:p>
      <w:pPr>
        <w:pStyle w:val="Normal"/>
        <w:widowControl/>
        <w:ind w:start="720" w:end="0"/>
        <w:jc w:val="both"/>
        <w:rPr/>
      </w:pPr>
      <w:r>
        <w:rPr>
          <w:sz w:val="26"/>
        </w:rPr>
        <w:tab/>
        <w:t>(e)</w:t>
        <w:tab/>
      </w:r>
      <w:r>
        <w:rPr>
          <w:sz w:val="26"/>
          <w:u w:val="single"/>
        </w:rPr>
        <w:t>Subcontracted Services</w:t>
      </w:r>
      <w:r>
        <w:rPr>
          <w:sz w:val="26"/>
        </w:rPr>
        <w:t>.  The costs of contract services furnished by parties and associated taxes; provided, the costs and associated taxes shall be allocated to the Annual Operating Budget under this Agreement on a prorata basis of hours worked when such third-party services are deployed for services other than the Services under this Agreement.</w:t>
      </w:r>
    </w:p>
    <w:p>
      <w:pPr>
        <w:pStyle w:val="Normal"/>
        <w:widowControl/>
        <w:jc w:val="both"/>
        <w:rPr>
          <w:sz w:val="26"/>
        </w:rPr>
      </w:pPr>
      <w:r>
        <w:rPr>
          <w:sz w:val="26"/>
        </w:rPr>
      </w:r>
    </w:p>
    <w:p>
      <w:pPr>
        <w:pStyle w:val="Normal"/>
        <w:widowControl/>
        <w:ind w:start="720" w:end="0"/>
        <w:jc w:val="both"/>
        <w:rPr/>
      </w:pPr>
      <w:r>
        <w:rPr>
          <w:sz w:val="26"/>
        </w:rPr>
        <w:tab/>
        <w:t>(f)</w:t>
        <w:tab/>
      </w:r>
      <w:r>
        <w:rPr>
          <w:sz w:val="26"/>
          <w:u w:val="single"/>
        </w:rPr>
        <w:t>Permits, Licenses and Bonds</w:t>
      </w:r>
      <w:r>
        <w:rPr>
          <w:sz w:val="26"/>
        </w:rPr>
        <w:t>.  Cost of permits and licenses necessary in the performance of Field Operator’s duties hereunder.</w:t>
      </w:r>
    </w:p>
    <w:p>
      <w:pPr>
        <w:pStyle w:val="Normal"/>
        <w:widowControl/>
        <w:jc w:val="both"/>
        <w:rPr>
          <w:sz w:val="26"/>
        </w:rPr>
      </w:pPr>
      <w:r>
        <w:rPr>
          <w:sz w:val="26"/>
        </w:rPr>
      </w:r>
    </w:p>
    <w:p>
      <w:pPr>
        <w:pStyle w:val="Normal"/>
        <w:widowControl/>
        <w:ind w:start="720" w:end="0"/>
        <w:jc w:val="both"/>
        <w:rPr/>
      </w:pPr>
      <w:r>
        <w:rPr>
          <w:sz w:val="26"/>
        </w:rPr>
        <w:tab/>
        <w:t>(g)</w:t>
        <w:tab/>
      </w:r>
      <w:r>
        <w:rPr>
          <w:sz w:val="26"/>
          <w:u w:val="single"/>
        </w:rPr>
        <w:t>Taxes and Fees</w:t>
      </w:r>
      <w:r>
        <w:rPr>
          <w:sz w:val="26"/>
        </w:rPr>
        <w:t>.  All sales, use and like taxes, and all fees and all assessments properly levied or imposed by any federal, state or local governmental authority, arising from the procurement of materials, equipment and supplies in connection with the provision of Services hereunder.</w:t>
      </w:r>
    </w:p>
    <w:p>
      <w:pPr>
        <w:pStyle w:val="Normal"/>
        <w:widowControl/>
        <w:jc w:val="both"/>
        <w:rPr>
          <w:sz w:val="26"/>
        </w:rPr>
      </w:pPr>
      <w:r>
        <w:rPr>
          <w:sz w:val="26"/>
        </w:rPr>
      </w:r>
    </w:p>
    <w:p>
      <w:pPr>
        <w:pStyle w:val="Normal"/>
        <w:widowControl/>
        <w:ind w:start="720" w:end="0"/>
        <w:jc w:val="both"/>
        <w:rPr/>
      </w:pPr>
      <w:r>
        <w:rPr>
          <w:sz w:val="26"/>
        </w:rPr>
        <w:tab/>
        <w:t>(h)</w:t>
        <w:tab/>
      </w:r>
      <w:r>
        <w:rPr>
          <w:sz w:val="26"/>
          <w:u w:val="single"/>
        </w:rPr>
        <w:t>Insurance</w:t>
      </w:r>
      <w:r>
        <w:rPr>
          <w:sz w:val="26"/>
        </w:rPr>
        <w:t xml:space="preserve">.  The Allocated Expense of the comprehensive general liability insurance and workmen’s compensation insurance and employer's liability insurance required to be carried by Field Operator pursuant to </w:t>
      </w:r>
      <w:r>
        <w:rPr>
          <w:sz w:val="26"/>
          <w:u w:val="single"/>
        </w:rPr>
        <w:t>Article 10</w:t>
      </w:r>
      <w:r>
        <w:rPr>
          <w:sz w:val="26"/>
        </w:rPr>
        <w:t>.</w:t>
      </w:r>
    </w:p>
    <w:p>
      <w:pPr>
        <w:pStyle w:val="Normal"/>
        <w:widowControl/>
        <w:jc w:val="both"/>
        <w:rPr>
          <w:sz w:val="26"/>
        </w:rPr>
      </w:pPr>
      <w:r>
        <w:rPr>
          <w:sz w:val="26"/>
        </w:rPr>
      </w:r>
    </w:p>
    <w:p>
      <w:pPr>
        <w:pStyle w:val="Normal"/>
        <w:widowControl/>
        <w:ind w:start="720" w:end="0"/>
        <w:jc w:val="both"/>
        <w:rPr/>
      </w:pPr>
      <w:r>
        <w:rPr>
          <w:sz w:val="26"/>
        </w:rPr>
        <w:tab/>
        <w:t>(i)</w:t>
        <w:tab/>
      </w:r>
      <w:r>
        <w:rPr>
          <w:sz w:val="26"/>
          <w:u w:val="single"/>
        </w:rPr>
        <w:t>Environmental Assessments</w:t>
      </w:r>
      <w:r>
        <w:rPr>
          <w:sz w:val="26"/>
        </w:rPr>
        <w:t>.  The costs incurred by Field Operator for environmental assessments and inspections of the Facilities required by Subject Laws or by order of any governmental authority.</w:t>
      </w:r>
    </w:p>
    <w:p>
      <w:pPr>
        <w:pStyle w:val="Normal"/>
        <w:widowControl/>
        <w:jc w:val="both"/>
        <w:rPr>
          <w:sz w:val="26"/>
        </w:rPr>
      </w:pPr>
      <w:r>
        <w:rPr>
          <w:sz w:val="26"/>
        </w:rPr>
      </w:r>
    </w:p>
    <w:p>
      <w:pPr>
        <w:pStyle w:val="Normal"/>
        <w:widowControl/>
        <w:jc w:val="both"/>
        <w:rPr/>
      </w:pPr>
      <w:r>
        <w:rPr>
          <w:sz w:val="26"/>
        </w:rPr>
        <w:tab/>
        <w:t xml:space="preserve">Prior to September 15 of each calendar year Field Operator shall prepare and present to Owner a budget for the next succeeding calendar year for all of those Services to be provided by Field Operator as set forth in this </w:t>
      </w:r>
      <w:r>
        <w:rPr>
          <w:sz w:val="26"/>
          <w:u w:val="single"/>
        </w:rPr>
        <w:t>Section 3.1</w:t>
      </w:r>
      <w:r>
        <w:rPr>
          <w:sz w:val="26"/>
        </w:rPr>
        <w:t xml:space="preserve">.  Owner shall on or before October 15 of the same year consider and, if acceptable, approve same, after having made, in consultation with Field Operator, any necessary revisions, additions or deletions.  The total amount set forth in such approved operating budget to provide all of such Services, as may be adjusted from time to time pursuant to </w:t>
      </w:r>
      <w:r>
        <w:rPr>
          <w:sz w:val="26"/>
          <w:u w:val="single"/>
        </w:rPr>
        <w:t>Section 3.3</w:t>
      </w:r>
      <w:r>
        <w:rPr>
          <w:sz w:val="26"/>
        </w:rPr>
        <w:t>, shall constitute the "</w:t>
      </w:r>
      <w:r>
        <w:rPr>
          <w:sz w:val="26"/>
          <w:u w:val="single"/>
        </w:rPr>
        <w:t>Budgeted Base O&amp;M</w:t>
      </w:r>
      <w:r>
        <w:rPr>
          <w:sz w:val="26"/>
        </w:rPr>
        <w:t>" for the relevant calendar year.</w:t>
      </w:r>
    </w:p>
    <w:p>
      <w:pPr>
        <w:pStyle w:val="Normal"/>
        <w:widowControl/>
        <w:jc w:val="both"/>
        <w:rPr>
          <w:sz w:val="26"/>
        </w:rPr>
      </w:pPr>
      <w:r>
        <w:rPr>
          <w:sz w:val="26"/>
        </w:rPr>
        <w:tab/>
      </w:r>
    </w:p>
    <w:p>
      <w:pPr>
        <w:pStyle w:val="Normal"/>
        <w:widowControl/>
        <w:jc w:val="both"/>
        <w:rPr/>
      </w:pPr>
      <w:r>
        <w:rPr>
          <w:sz w:val="26"/>
        </w:rPr>
        <w:tab/>
      </w:r>
      <w:r>
        <w:rPr>
          <w:b/>
          <w:i/>
          <w:sz w:val="26"/>
        </w:rPr>
        <w:t>3.2</w:t>
        <w:tab/>
      </w:r>
      <w:r>
        <w:rPr>
          <w:b/>
          <w:i/>
          <w:sz w:val="26"/>
          <w:u w:val="single"/>
        </w:rPr>
        <w:t>Adjustments to Annual Operating Budget</w:t>
      </w:r>
      <w:r>
        <w:rPr>
          <w:sz w:val="26"/>
        </w:rPr>
        <w:t xml:space="preserve">.  From time to time either party may propose that the then existing Annual Operating Budget be adjusted due to non-routine extraordinary items such as the acquisition of additional Facilities, the divestiture of a portion of the Facilities, expansion of any of the Facilities pursuant to </w:t>
      </w:r>
      <w:r>
        <w:rPr>
          <w:sz w:val="26"/>
          <w:u w:val="single"/>
        </w:rPr>
        <w:t>Section 4.1</w:t>
      </w:r>
      <w:r>
        <w:rPr>
          <w:sz w:val="26"/>
        </w:rPr>
        <w:t>, shutdown of any of the Facilities, destruction of any of the Facilities, or other similar budget exception.   Such budget adjustment shall be in writing and be presented to Owner or Field Operator, as the case may be.  Unless the party to which such budget adjustment is presented sooner approves it in writing, Owner and Field Operator shall meet within 30 days of the presentation of such budget adjustment to obtain agreement regarding the proposal.  Upon written approval of the proposed adjustment, the Budgeted Base O&amp;M shall be adjusted accordingly.</w:t>
      </w:r>
    </w:p>
    <w:p>
      <w:pPr>
        <w:pStyle w:val="Normal"/>
        <w:widowControl/>
        <w:jc w:val="center"/>
        <w:rPr>
          <w:b/>
          <w:sz w:val="26"/>
        </w:rPr>
      </w:pPr>
      <w:r>
        <w:rPr>
          <w:b/>
          <w:sz w:val="26"/>
        </w:rPr>
      </w:r>
    </w:p>
    <w:p>
      <w:pPr>
        <w:pStyle w:val="Normal"/>
        <w:widowControl/>
        <w:jc w:val="center"/>
        <w:rPr>
          <w:sz w:val="26"/>
        </w:rPr>
      </w:pPr>
      <w:r>
        <w:rPr>
          <w:b/>
          <w:sz w:val="26"/>
        </w:rPr>
        <w:t>ARTICLE 4</w:t>
      </w:r>
    </w:p>
    <w:p>
      <w:pPr>
        <w:pStyle w:val="Normal"/>
        <w:widowControl/>
        <w:jc w:val="center"/>
        <w:rPr>
          <w:sz w:val="26"/>
        </w:rPr>
      </w:pPr>
      <w:r>
        <w:rPr>
          <w:b/>
          <w:sz w:val="26"/>
          <w:u w:val="single"/>
        </w:rPr>
        <w:t>CAPITAL BUDGET</w:t>
      </w:r>
    </w:p>
    <w:p>
      <w:pPr>
        <w:pStyle w:val="Normal"/>
        <w:widowControl/>
        <w:jc w:val="both"/>
        <w:rPr>
          <w:sz w:val="26"/>
        </w:rPr>
      </w:pPr>
      <w:r>
        <w:rPr>
          <w:sz w:val="26"/>
        </w:rPr>
      </w:r>
    </w:p>
    <w:p>
      <w:pPr>
        <w:pStyle w:val="Normal"/>
        <w:widowControl/>
        <w:jc w:val="both"/>
        <w:rPr/>
      </w:pPr>
      <w:r>
        <w:rPr>
          <w:sz w:val="26"/>
        </w:rPr>
        <w:tab/>
      </w:r>
      <w:r>
        <w:rPr>
          <w:b/>
          <w:i/>
          <w:sz w:val="26"/>
        </w:rPr>
        <w:t>4.1</w:t>
        <w:tab/>
      </w:r>
      <w:r>
        <w:rPr>
          <w:b/>
          <w:i/>
          <w:sz w:val="26"/>
          <w:u w:val="single"/>
        </w:rPr>
        <w:t>Annual Capital Budget</w:t>
      </w:r>
      <w:r>
        <w:rPr>
          <w:sz w:val="26"/>
        </w:rPr>
        <w:t>.  Prior to September 15 of each year Field Operator shall prepare and present to Owner an "</w:t>
      </w:r>
      <w:r>
        <w:rPr>
          <w:sz w:val="26"/>
          <w:u w:val="single"/>
        </w:rPr>
        <w:t>Annual Capital Budget</w:t>
      </w:r>
      <w:r>
        <w:rPr>
          <w:sz w:val="26"/>
        </w:rPr>
        <w:t>" for the next succeeding calendar year of capital items (i) which Field Operator is aware and which Field Operator recommends be implemented to maintain the Facilities in good working order or (ii) to expand the Facilities as previously directed by Owner.  Owner shall on or before October 15 of the same year consider and, if acceptable, approve same, after having made, in consultation with Field Operator, any necessary revisions, additions or deletions.</w:t>
      </w:r>
    </w:p>
    <w:p>
      <w:pPr>
        <w:pStyle w:val="Normal"/>
        <w:widowControl/>
        <w:jc w:val="both"/>
        <w:rPr>
          <w:sz w:val="26"/>
        </w:rPr>
      </w:pPr>
      <w:r>
        <w:rPr>
          <w:sz w:val="26"/>
        </w:rPr>
      </w:r>
    </w:p>
    <w:p>
      <w:pPr>
        <w:pStyle w:val="Normal"/>
        <w:widowControl/>
        <w:jc w:val="both"/>
        <w:rPr/>
      </w:pPr>
      <w:r>
        <w:rPr>
          <w:sz w:val="26"/>
        </w:rPr>
        <w:t xml:space="preserve">The Field Operator shall include the following information in the Annual Capital Budget for the capital items included in </w:t>
      </w:r>
      <w:r>
        <w:rPr>
          <w:sz w:val="26"/>
          <w:u w:val="single"/>
        </w:rPr>
        <w:t>Section 4.1(i)</w:t>
      </w:r>
      <w:r>
        <w:rPr>
          <w:sz w:val="26"/>
        </w:rPr>
        <w:t xml:space="preserve"> above:</w:t>
      </w:r>
    </w:p>
    <w:p>
      <w:pPr>
        <w:pStyle w:val="Normal"/>
        <w:widowControl/>
        <w:jc w:val="both"/>
        <w:rPr>
          <w:sz w:val="26"/>
        </w:rPr>
      </w:pPr>
      <w:r>
        <w:rPr>
          <w:sz w:val="26"/>
        </w:rPr>
      </w:r>
    </w:p>
    <w:p>
      <w:pPr>
        <w:pStyle w:val="Normal"/>
        <w:widowControl/>
        <w:tabs>
          <w:tab w:val="clear" w:pos="720"/>
          <w:tab w:val="left" w:pos="1530" w:leader="none"/>
        </w:tabs>
        <w:ind w:start="630" w:end="0"/>
        <w:jc w:val="both"/>
        <w:rPr>
          <w:sz w:val="26"/>
        </w:rPr>
      </w:pPr>
      <w:r>
        <w:rPr>
          <w:sz w:val="26"/>
        </w:rPr>
        <w:tab/>
        <w:t xml:space="preserve">(a) identification of all required connections, extensions and expansions along with the projected costs of such projects; </w:t>
      </w:r>
    </w:p>
    <w:p>
      <w:pPr>
        <w:pStyle w:val="Normal"/>
        <w:widowControl/>
        <w:jc w:val="both"/>
        <w:rPr>
          <w:sz w:val="26"/>
        </w:rPr>
      </w:pPr>
      <w:r>
        <w:rPr>
          <w:sz w:val="26"/>
        </w:rPr>
      </w:r>
    </w:p>
    <w:p>
      <w:pPr>
        <w:pStyle w:val="Normal"/>
        <w:widowControl/>
        <w:tabs>
          <w:tab w:val="clear" w:pos="720"/>
          <w:tab w:val="left" w:pos="1530" w:leader="none"/>
        </w:tabs>
        <w:ind w:start="630" w:end="0"/>
        <w:jc w:val="both"/>
        <w:rPr>
          <w:sz w:val="26"/>
        </w:rPr>
      </w:pPr>
      <w:r>
        <w:rPr>
          <w:sz w:val="26"/>
        </w:rPr>
        <w:tab/>
        <w:t xml:space="preserve">(b) details of the number of employees and contract personnel required to operate; </w:t>
      </w:r>
    </w:p>
    <w:p>
      <w:pPr>
        <w:pStyle w:val="Normal"/>
        <w:widowControl/>
        <w:ind w:start="1440" w:end="0"/>
        <w:jc w:val="both"/>
        <w:rPr>
          <w:sz w:val="26"/>
        </w:rPr>
      </w:pPr>
      <w:r>
        <w:rPr>
          <w:sz w:val="26"/>
        </w:rPr>
      </w:r>
    </w:p>
    <w:p>
      <w:pPr>
        <w:pStyle w:val="Normal"/>
        <w:widowControl/>
        <w:tabs>
          <w:tab w:val="clear" w:pos="720"/>
          <w:tab w:val="left" w:pos="1440" w:leader="none"/>
          <w:tab w:val="left" w:pos="1530" w:leader="none"/>
          <w:tab w:val="left" w:pos="1620" w:leader="none"/>
        </w:tabs>
        <w:ind w:start="630" w:end="0"/>
        <w:jc w:val="both"/>
        <w:rPr>
          <w:sz w:val="26"/>
        </w:rPr>
      </w:pPr>
      <w:r>
        <w:rPr>
          <w:sz w:val="26"/>
        </w:rPr>
        <w:tab/>
        <w:tab/>
        <w:t xml:space="preserve">(c) projected operating expenses for ongoing maintenance and operation of the System expansion; and </w:t>
      </w:r>
    </w:p>
    <w:p>
      <w:pPr>
        <w:pStyle w:val="Normal"/>
        <w:widowControl/>
        <w:ind w:start="1440" w:end="0"/>
        <w:jc w:val="both"/>
        <w:rPr>
          <w:sz w:val="26"/>
        </w:rPr>
      </w:pPr>
      <w:r>
        <w:rPr>
          <w:sz w:val="26"/>
        </w:rPr>
      </w:r>
    </w:p>
    <w:p>
      <w:pPr>
        <w:pStyle w:val="Normal"/>
        <w:widowControl/>
        <w:tabs>
          <w:tab w:val="clear" w:pos="720"/>
          <w:tab w:val="left" w:pos="1530" w:leader="none"/>
        </w:tabs>
        <w:ind w:start="630" w:end="0"/>
        <w:jc w:val="both"/>
        <w:rPr>
          <w:sz w:val="26"/>
        </w:rPr>
      </w:pPr>
      <w:r>
        <w:rPr>
          <w:sz w:val="26"/>
        </w:rPr>
        <w:tab/>
        <w:t xml:space="preserve">(d) such other information as the Owner may have reasonably required the Field Operator to provide.  </w:t>
      </w:r>
    </w:p>
    <w:p>
      <w:pPr>
        <w:pStyle w:val="Normal"/>
        <w:widowControl/>
        <w:jc w:val="both"/>
        <w:rPr>
          <w:sz w:val="26"/>
        </w:rPr>
      </w:pPr>
      <w:r>
        <w:rPr>
          <w:sz w:val="26"/>
        </w:rPr>
      </w:r>
    </w:p>
    <w:p>
      <w:pPr>
        <w:pStyle w:val="Normal"/>
        <w:widowControl/>
        <w:jc w:val="both"/>
        <w:rPr/>
      </w:pPr>
      <w:r>
        <w:rPr>
          <w:sz w:val="26"/>
        </w:rPr>
        <w:t xml:space="preserve">The budgets provided for in this </w:t>
      </w:r>
      <w:r>
        <w:rPr>
          <w:sz w:val="26"/>
          <w:u w:val="single"/>
        </w:rPr>
        <w:t>Section 4.1</w:t>
      </w:r>
      <w:r>
        <w:rPr>
          <w:sz w:val="26"/>
        </w:rPr>
        <w:t xml:space="preserve"> are for planning purposes and to allow the Owner and Field Operator to anticipate the level of activity that may be proposed for the budget year</w:t>
      </w:r>
    </w:p>
    <w:p>
      <w:pPr>
        <w:pStyle w:val="Normal"/>
        <w:widowControl/>
        <w:jc w:val="both"/>
        <w:rPr>
          <w:sz w:val="26"/>
        </w:rPr>
      </w:pPr>
      <w:r>
        <w:rPr>
          <w:sz w:val="26"/>
        </w:rPr>
      </w:r>
    </w:p>
    <w:p>
      <w:pPr>
        <w:pStyle w:val="Normal"/>
        <w:widowControl/>
        <w:jc w:val="both"/>
        <w:rPr/>
      </w:pPr>
      <w:r>
        <w:rPr>
          <w:sz w:val="26"/>
        </w:rPr>
        <w:tab/>
      </w:r>
      <w:r>
        <w:rPr>
          <w:b/>
          <w:i/>
          <w:sz w:val="26"/>
        </w:rPr>
        <w:t>4.2</w:t>
        <w:tab/>
      </w:r>
      <w:r>
        <w:rPr>
          <w:b/>
          <w:i/>
          <w:sz w:val="26"/>
          <w:u w:val="single"/>
        </w:rPr>
        <w:t>Implementation of Items in Capital Budget.</w:t>
      </w:r>
      <w:r>
        <w:rPr>
          <w:sz w:val="26"/>
        </w:rPr>
        <w:t xml:space="preserve">  Notwithstanding the approval by Owner of the Annual Capital Budget pursuant to </w:t>
      </w:r>
      <w:r>
        <w:rPr>
          <w:sz w:val="26"/>
          <w:u w:val="single"/>
        </w:rPr>
        <w:t>Section 4.1</w:t>
      </w:r>
      <w:r>
        <w:rPr>
          <w:sz w:val="26"/>
        </w:rPr>
        <w:t xml:space="preserve">, Field Operator shall not begin the implementation of any item in the Annual Capital Budget (other than those items which may be necessary in response to an emergency operation pursuant to </w:t>
      </w:r>
      <w:r>
        <w:rPr>
          <w:sz w:val="26"/>
          <w:u w:val="single"/>
        </w:rPr>
        <w:t>Subsection 1.2(c)</w:t>
      </w:r>
      <w:r>
        <w:rPr>
          <w:sz w:val="26"/>
        </w:rPr>
        <w:t>) until it has submitted an AFE for such item to Owner and Owner has approved such work order in writing.  AFEs shall be submitted to the Owner as set forth in Exhibit “C”.</w:t>
      </w:r>
    </w:p>
    <w:p>
      <w:pPr>
        <w:pStyle w:val="Normal"/>
        <w:widowControl/>
        <w:jc w:val="both"/>
        <w:rPr>
          <w:sz w:val="26"/>
        </w:rPr>
      </w:pPr>
      <w:r>
        <w:rPr>
          <w:sz w:val="26"/>
        </w:rPr>
        <w:tab/>
      </w:r>
    </w:p>
    <w:p>
      <w:pPr>
        <w:pStyle w:val="Normal"/>
        <w:widowControl/>
        <w:jc w:val="both"/>
        <w:rPr/>
      </w:pPr>
      <w:r>
        <w:rPr>
          <w:sz w:val="26"/>
        </w:rPr>
        <w:tab/>
      </w:r>
      <w:r>
        <w:rPr>
          <w:b/>
          <w:i/>
          <w:sz w:val="26"/>
        </w:rPr>
        <w:t>4.3</w:t>
        <w:tab/>
      </w:r>
      <w:r>
        <w:rPr>
          <w:b/>
          <w:i/>
          <w:sz w:val="26"/>
          <w:u w:val="single"/>
        </w:rPr>
        <w:t>Additional AFEs, Amendment, and Cancellation.</w:t>
      </w:r>
      <w:r>
        <w:rPr>
          <w:b/>
          <w:i/>
          <w:sz w:val="26"/>
        </w:rPr>
        <w:t xml:space="preserve">   </w:t>
      </w:r>
      <w:r>
        <w:rPr>
          <w:sz w:val="26"/>
        </w:rPr>
        <w:t xml:space="preserve">Notwithstanding </w:t>
      </w:r>
      <w:r>
        <w:rPr>
          <w:sz w:val="26"/>
          <w:u w:val="single"/>
        </w:rPr>
        <w:t>Sections 4.1 and 4.2</w:t>
      </w:r>
      <w:r>
        <w:rPr>
          <w:sz w:val="26"/>
        </w:rPr>
        <w:t xml:space="preserve"> above, Owner may, at any time during the calender year, approve and direct Field Operator to implement additional AFEs for capital projects not included in the Annual Capital Budget.  These additional capital projects may include, but not be limited to, Facilities Expansion or Extension and gathering receipt meter installation</w:t>
      </w:r>
      <w:r>
        <w:rPr/>
        <w:t xml:space="preserve">.  </w:t>
      </w:r>
      <w:r>
        <w:rPr>
          <w:sz w:val="26"/>
        </w:rPr>
        <w:t>Further, Owner may at any time, by notice to Field Operator, amend or cancel any previously approved AFE; provided that any such amendment or cancellation shall not prevent Field Operator from being indemnified by Owner for any authorized contract, expenditure or other binding obligation made or incurred by Field Operator prior thereto in reliance on such previously approved AFE.  In the event of any amendment or cancellation of a previously approved AFE by Owner, Field Operator shall use commercially reasonable efforts to obtain the release or limit the liability of Owner with respect to any existing contract or other binding obligation, or to obtain the refund of any expenditure, which is no longer covered by the prior approval of Owner or as Owner may direct.</w:t>
      </w:r>
    </w:p>
    <w:p>
      <w:pPr>
        <w:pStyle w:val="Normal"/>
        <w:widowControl/>
        <w:jc w:val="both"/>
        <w:rPr>
          <w:b/>
          <w:i/>
          <w:i/>
          <w:sz w:val="26"/>
        </w:rPr>
      </w:pPr>
      <w:r>
        <w:rPr>
          <w:b/>
          <w:i/>
          <w:sz w:val="26"/>
        </w:rPr>
      </w:r>
    </w:p>
    <w:p>
      <w:pPr>
        <w:pStyle w:val="Normal"/>
        <w:widowControl/>
        <w:jc w:val="both"/>
        <w:rPr/>
      </w:pPr>
      <w:r>
        <w:rPr>
          <w:sz w:val="26"/>
        </w:rPr>
        <w:tab/>
      </w:r>
      <w:r>
        <w:rPr>
          <w:b/>
          <w:i/>
          <w:sz w:val="26"/>
        </w:rPr>
        <w:t>4.4</w:t>
        <w:tab/>
      </w:r>
      <w:r>
        <w:rPr>
          <w:b/>
          <w:i/>
          <w:sz w:val="26"/>
          <w:u w:val="single"/>
        </w:rPr>
        <w:t>Overruns</w:t>
      </w:r>
      <w:r>
        <w:rPr>
          <w:sz w:val="26"/>
        </w:rPr>
        <w:t>.  There shall be allowed a cost overrun allowance per AFE equal to ten percent (10%)</w:t>
      </w:r>
      <w:r>
        <w:rPr>
          <w:b/>
          <w:sz w:val="26"/>
        </w:rPr>
        <w:t xml:space="preserve"> </w:t>
      </w:r>
      <w:r>
        <w:rPr>
          <w:sz w:val="26"/>
        </w:rPr>
        <w:t>of the amount of each approved AFE.  Field Operator will notify Owner in writing as soon as practicable of any utilization of the allowance and the reasons therefor.  Upon knowledge by Field Operator that the actual costs of implementing any item in the Annual Capital Budget exceed the overrun allowance, Field Operator shall immediately notify Owner in writing of such event.  Field Operator shall provide Owner with the information necessary to allow Owner to make a decision to proceed or cancel the implementation of such capital item.  Upon receipt of such notification and information, Owner shall promptly decide to proceed or cancel the implementation of the capital item and notify Field Operator of its decision verbally or in writing.  If Owner decides to proceed with the implementation of such item, Owner and Field Operator shall evidence the agreed upon overrun expense by way of a work order revision signed by the parties.  Notwithstanding anything to the contrary herein, Owner shall reimburse Field Operator for any liabilities, costs and expenses reasonably incurred by Field Operator in connection with the implementation of such item after such notice is given to Owner and before Owner notifies Field Operator of its decision.</w:t>
      </w:r>
    </w:p>
    <w:p>
      <w:pPr>
        <w:pStyle w:val="Normal"/>
        <w:widowControl/>
        <w:jc w:val="both"/>
        <w:rPr>
          <w:sz w:val="26"/>
        </w:rPr>
      </w:pPr>
      <w:r>
        <w:rPr>
          <w:sz w:val="26"/>
        </w:rPr>
      </w:r>
    </w:p>
    <w:p>
      <w:pPr>
        <w:pStyle w:val="Normal"/>
        <w:widowControl/>
        <w:jc w:val="center"/>
        <w:rPr>
          <w:sz w:val="26"/>
        </w:rPr>
      </w:pPr>
      <w:r>
        <w:rPr>
          <w:b/>
          <w:sz w:val="26"/>
        </w:rPr>
        <w:t>ARTICLE 5</w:t>
      </w:r>
    </w:p>
    <w:p>
      <w:pPr>
        <w:pStyle w:val="Normal"/>
        <w:widowControl/>
        <w:jc w:val="center"/>
        <w:rPr>
          <w:b/>
          <w:sz w:val="26"/>
          <w:u w:val="single"/>
        </w:rPr>
      </w:pPr>
      <w:r>
        <w:rPr>
          <w:b/>
          <w:sz w:val="26"/>
          <w:u w:val="single"/>
        </w:rPr>
        <w:t>FINANCIAL AND ACCOUNTING PRACTICES</w:t>
      </w:r>
    </w:p>
    <w:p>
      <w:pPr>
        <w:pStyle w:val="Normal"/>
        <w:widowControl/>
        <w:jc w:val="both"/>
        <w:rPr>
          <w:b/>
          <w:sz w:val="26"/>
          <w:u w:val="single"/>
        </w:rPr>
      </w:pPr>
      <w:r>
        <w:rPr>
          <w:b/>
          <w:sz w:val="26"/>
          <w:u w:val="single"/>
        </w:rPr>
      </w:r>
    </w:p>
    <w:p>
      <w:pPr>
        <w:pStyle w:val="Normal"/>
        <w:widowControl/>
        <w:ind w:firstLine="720" w:end="0"/>
        <w:jc w:val="both"/>
        <w:rPr/>
      </w:pPr>
      <w:r>
        <w:rPr>
          <w:b/>
          <w:i/>
          <w:sz w:val="26"/>
        </w:rPr>
        <w:t>5.1</w:t>
        <w:tab/>
      </w:r>
      <w:r>
        <w:rPr>
          <w:b/>
          <w:i/>
          <w:sz w:val="26"/>
          <w:u w:val="single"/>
        </w:rPr>
        <w:t>Costs Payable by Field Operator</w:t>
      </w:r>
      <w:r>
        <w:rPr>
          <w:sz w:val="26"/>
        </w:rPr>
        <w:t xml:space="preserve">.  Subject to the obligation of Owner to reimburse Field Operator pursuant to </w:t>
      </w:r>
      <w:r>
        <w:rPr>
          <w:sz w:val="26"/>
          <w:u w:val="single"/>
        </w:rPr>
        <w:t>Section 5.2</w:t>
      </w:r>
      <w:r>
        <w:rPr>
          <w:sz w:val="26"/>
        </w:rPr>
        <w:t xml:space="preserve">, it shall be the responsibility of Field Operator to pay or cause to be paid on its own account all liabilities, costs and expenses incurred hereunder. With respect to all items payable by Field Operator, Owner shall have the right to review all source documentation concerning any such liabilities, costs and expenses upon reasonable notice and during regular business hours.  </w:t>
      </w:r>
    </w:p>
    <w:p>
      <w:pPr>
        <w:pStyle w:val="Normal"/>
        <w:widowControl/>
        <w:jc w:val="both"/>
        <w:rPr>
          <w:sz w:val="26"/>
        </w:rPr>
      </w:pPr>
      <w:r>
        <w:rPr>
          <w:sz w:val="26"/>
        </w:rPr>
      </w:r>
    </w:p>
    <w:p>
      <w:pPr>
        <w:pStyle w:val="Normal"/>
        <w:widowControl/>
        <w:jc w:val="both"/>
        <w:rPr/>
      </w:pPr>
      <w:r>
        <w:rPr>
          <w:sz w:val="26"/>
        </w:rPr>
        <w:tab/>
      </w:r>
      <w:r>
        <w:rPr>
          <w:b/>
          <w:i/>
          <w:sz w:val="26"/>
        </w:rPr>
        <w:t>5.2</w:t>
        <w:tab/>
      </w:r>
      <w:r>
        <w:rPr>
          <w:b/>
          <w:i/>
          <w:sz w:val="26"/>
          <w:u w:val="single"/>
        </w:rPr>
        <w:t>Reimbursement of Field Operator</w:t>
      </w:r>
      <w:r>
        <w:rPr>
          <w:sz w:val="26"/>
        </w:rPr>
        <w:t>.  On or before the fourth "</w:t>
      </w:r>
      <w:r>
        <w:rPr>
          <w:sz w:val="26"/>
          <w:u w:val="single"/>
        </w:rPr>
        <w:t>Business Day</w:t>
      </w:r>
      <w:r>
        <w:rPr>
          <w:sz w:val="26"/>
        </w:rPr>
        <w:t>" (being any day other than Saturday, Sunday or any day that the Federal Reserve of New York declares as a banking holiday) of every month, Field Operator shall submit an invoice to Owner of (a) the actual cost of every item set forth in the Annual Operating Budget incurred in the immediately preceding month (b) the actual cost of every item set forth in an approved AFE and (c) all operating costs and expenditures incurred in connection with an emergency in the immediately preceding month. Owner shall not reimburse Field Operator and Field Operator shall be solely responsible for the liabilities, costs and expenses of capital items in excess of ten percent (10)</w:t>
      </w:r>
      <w:r>
        <w:rPr>
          <w:b/>
          <w:sz w:val="26"/>
        </w:rPr>
        <w:t xml:space="preserve"> </w:t>
      </w:r>
      <w:r>
        <w:rPr>
          <w:sz w:val="26"/>
        </w:rPr>
        <w:t>of an AFE amount, unless such overrun has been approved by Owner.  Subject to resolution of billing disputes, Owner shall pay Field Operator the total amount of such invoice on or before the last Business Day of the month in which the invoice was delivered.  Payment of all funds shall be made by wire transfer, in U. S. funds on a same day basis to the accounts of Field Operator as set forth below, or at such place or account as Field Operator may designate in writing.</w:t>
      </w:r>
    </w:p>
    <w:p>
      <w:pPr>
        <w:pStyle w:val="Normal"/>
        <w:widowControl/>
        <w:jc w:val="both"/>
        <w:rPr>
          <w:sz w:val="26"/>
        </w:rPr>
      </w:pPr>
      <w:r>
        <w:rPr>
          <w:sz w:val="26"/>
        </w:rPr>
        <w:tab/>
        <w:tab/>
        <w:tab/>
      </w:r>
    </w:p>
    <w:p>
      <w:pPr>
        <w:pStyle w:val="Normal"/>
        <w:widowControl/>
        <w:jc w:val="both"/>
        <w:rPr>
          <w:sz w:val="26"/>
        </w:rPr>
      </w:pPr>
      <w:r>
        <w:rPr>
          <w:sz w:val="26"/>
        </w:rPr>
        <w:tab/>
        <w:tab/>
      </w:r>
    </w:p>
    <w:p>
      <w:pPr>
        <w:pStyle w:val="Normal"/>
        <w:widowControl/>
        <w:jc w:val="both"/>
        <w:rPr>
          <w:sz w:val="26"/>
        </w:rPr>
      </w:pPr>
      <w:r>
        <w:rPr>
          <w:sz w:val="26"/>
        </w:rPr>
        <w:tab/>
        <w:tab/>
        <w:t>_______________________</w:t>
      </w:r>
    </w:p>
    <w:p>
      <w:pPr>
        <w:pStyle w:val="Normal"/>
        <w:widowControl/>
        <w:jc w:val="both"/>
        <w:rPr>
          <w:sz w:val="26"/>
        </w:rPr>
      </w:pPr>
      <w:r>
        <w:rPr>
          <w:sz w:val="26"/>
        </w:rPr>
        <w:tab/>
        <w:tab/>
        <w:t>_______________________</w:t>
      </w:r>
    </w:p>
    <w:p>
      <w:pPr>
        <w:pStyle w:val="Normal"/>
        <w:widowControl/>
        <w:jc w:val="both"/>
        <w:rPr>
          <w:sz w:val="26"/>
        </w:rPr>
      </w:pPr>
      <w:r>
        <w:rPr>
          <w:sz w:val="26"/>
        </w:rPr>
      </w:r>
    </w:p>
    <w:p>
      <w:pPr>
        <w:pStyle w:val="Normal"/>
        <w:widowControl/>
        <w:jc w:val="both"/>
        <w:rPr>
          <w:sz w:val="26"/>
        </w:rPr>
      </w:pPr>
      <w:r>
        <w:rPr>
          <w:sz w:val="26"/>
        </w:rPr>
      </w:r>
    </w:p>
    <w:p>
      <w:pPr>
        <w:pStyle w:val="Normal"/>
        <w:widowControl/>
        <w:jc w:val="both"/>
        <w:rPr/>
      </w:pPr>
      <w:r>
        <w:rPr>
          <w:sz w:val="26"/>
        </w:rPr>
        <w:tab/>
      </w:r>
      <w:r>
        <w:rPr>
          <w:b/>
          <w:i/>
          <w:sz w:val="26"/>
        </w:rPr>
        <w:t>5.3</w:t>
        <w:tab/>
      </w:r>
      <w:r>
        <w:rPr>
          <w:b/>
          <w:i/>
          <w:sz w:val="26"/>
          <w:u w:val="single"/>
        </w:rPr>
        <w:t>Costs Payable by Owner.</w:t>
      </w:r>
      <w:r>
        <w:rPr>
          <w:sz w:val="26"/>
        </w:rPr>
        <w:t xml:space="preserve">  It shall be the responsibility of Owner to pay or cause to be paid all liabilities, costs and expenses of the items set forth in </w:t>
      </w:r>
      <w:r>
        <w:rPr>
          <w:sz w:val="26"/>
          <w:u w:val="single"/>
        </w:rPr>
        <w:t>Section 3.2</w:t>
      </w:r>
      <w:r>
        <w:rPr>
          <w:sz w:val="26"/>
        </w:rPr>
        <w:t>.</w:t>
      </w:r>
    </w:p>
    <w:p>
      <w:pPr>
        <w:pStyle w:val="Normal"/>
        <w:widowControl/>
        <w:jc w:val="both"/>
        <w:rPr>
          <w:sz w:val="26"/>
        </w:rPr>
      </w:pPr>
      <w:r>
        <w:rPr>
          <w:sz w:val="26"/>
        </w:rPr>
      </w:r>
    </w:p>
    <w:p>
      <w:pPr>
        <w:pStyle w:val="Normal"/>
        <w:widowControl/>
        <w:jc w:val="both"/>
        <w:rPr>
          <w:sz w:val="26"/>
        </w:rPr>
      </w:pPr>
      <w:r>
        <w:rPr>
          <w:sz w:val="26"/>
        </w:rPr>
        <w:tab/>
      </w:r>
      <w:r>
        <w:rPr>
          <w:b/>
          <w:i/>
          <w:sz w:val="26"/>
        </w:rPr>
        <w:t>5.4</w:t>
        <w:tab/>
      </w:r>
      <w:r>
        <w:rPr>
          <w:b/>
          <w:i/>
          <w:sz w:val="26"/>
          <w:u w:val="single"/>
        </w:rPr>
        <w:t>Annual Operating Budget Overruns.</w:t>
      </w:r>
      <w:r>
        <w:rPr>
          <w:b/>
          <w:i/>
          <w:sz w:val="26"/>
        </w:rPr>
        <w:t xml:space="preserve">  </w:t>
      </w:r>
      <w:r>
        <w:rPr>
          <w:sz w:val="26"/>
        </w:rPr>
        <w:t xml:space="preserve"> Any liabilities, costs and expenses, in excess of those contained in the Budgeted Base O&amp;M required by Field Operator to provide the Services, shall require approval of the Owner, which shall not be unreasonably withheld, prior to Field Operator incurring such costs and expenses, in order for these items to be subject to reimbursement per </w:t>
      </w:r>
      <w:r>
        <w:rPr>
          <w:sz w:val="26"/>
          <w:u w:val="single"/>
        </w:rPr>
        <w:t>Section 5.2.</w:t>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b/>
          <w:sz w:val="26"/>
        </w:rPr>
      </w:pPr>
      <w:r>
        <w:rPr>
          <w:b/>
          <w:sz w:val="26"/>
        </w:rPr>
      </w:r>
    </w:p>
    <w:p>
      <w:pPr>
        <w:pStyle w:val="Normal"/>
        <w:widowControl/>
        <w:jc w:val="center"/>
        <w:rPr>
          <w:b/>
          <w:sz w:val="26"/>
        </w:rPr>
      </w:pPr>
      <w:r>
        <w:rPr>
          <w:b/>
          <w:sz w:val="26"/>
        </w:rPr>
        <w:t>ARTICLE 6</w:t>
      </w:r>
    </w:p>
    <w:p>
      <w:pPr>
        <w:pStyle w:val="Normal"/>
        <w:widowControl/>
        <w:jc w:val="center"/>
        <w:rPr>
          <w:sz w:val="26"/>
        </w:rPr>
      </w:pPr>
      <w:r>
        <w:rPr>
          <w:b/>
          <w:sz w:val="26"/>
          <w:u w:val="single"/>
        </w:rPr>
        <w:t>FIELD OPERATOR COMPENSATION</w:t>
      </w:r>
    </w:p>
    <w:p>
      <w:pPr>
        <w:pStyle w:val="Normal"/>
        <w:widowControl/>
        <w:jc w:val="both"/>
        <w:rPr>
          <w:sz w:val="26"/>
        </w:rPr>
      </w:pPr>
      <w:r>
        <w:rPr>
          <w:sz w:val="26"/>
        </w:rPr>
      </w:r>
    </w:p>
    <w:p>
      <w:pPr>
        <w:pStyle w:val="Normal"/>
        <w:widowControl/>
        <w:jc w:val="both"/>
        <w:rPr/>
      </w:pPr>
      <w:r>
        <w:rPr>
          <w:sz w:val="26"/>
        </w:rPr>
        <w:tab/>
      </w:r>
      <w:r>
        <w:rPr>
          <w:b/>
          <w:i/>
          <w:sz w:val="26"/>
        </w:rPr>
        <w:t>6.1</w:t>
        <w:tab/>
      </w:r>
      <w:r>
        <w:rPr>
          <w:b/>
          <w:i/>
          <w:sz w:val="26"/>
          <w:u w:val="single"/>
        </w:rPr>
        <w:t>Operating Fee</w:t>
      </w:r>
      <w:r>
        <w:rPr>
          <w:sz w:val="26"/>
        </w:rPr>
        <w:t>.  In consideration of the provision of the Services by Field Operator for the benefit and on behalf of Owner, Owner shall pay Field Operator on or before the last Business Day of each calendar month, a fee equal to  ___________________  (the “Operating Fee”).  The Operating Fee shall not become effective and shall not be charged prior to the In-Service Date.</w:t>
      </w:r>
    </w:p>
    <w:p>
      <w:pPr>
        <w:pStyle w:val="Normal"/>
        <w:widowControl/>
        <w:jc w:val="both"/>
        <w:rPr>
          <w:sz w:val="26"/>
        </w:rPr>
      </w:pPr>
      <w:r>
        <w:rPr>
          <w:sz w:val="26"/>
        </w:rPr>
      </w:r>
    </w:p>
    <w:p>
      <w:pPr>
        <w:pStyle w:val="Normal"/>
        <w:widowControl/>
        <w:jc w:val="both"/>
        <w:rPr>
          <w:sz w:val="26"/>
        </w:rPr>
      </w:pPr>
      <w:r>
        <w:rPr>
          <w:sz w:val="26"/>
        </w:rPr>
      </w:r>
    </w:p>
    <w:p>
      <w:pPr>
        <w:pStyle w:val="Normal"/>
        <w:widowControl/>
        <w:jc w:val="center"/>
        <w:rPr>
          <w:b/>
          <w:sz w:val="26"/>
        </w:rPr>
      </w:pPr>
      <w:r>
        <w:rPr>
          <w:b/>
          <w:sz w:val="26"/>
        </w:rPr>
        <w:t>ARTICLE 7</w:t>
      </w:r>
    </w:p>
    <w:p>
      <w:pPr>
        <w:pStyle w:val="Normal"/>
        <w:widowControl/>
        <w:jc w:val="center"/>
        <w:rPr>
          <w:sz w:val="26"/>
        </w:rPr>
      </w:pPr>
      <w:r>
        <w:rPr>
          <w:b/>
          <w:sz w:val="26"/>
          <w:u w:val="single"/>
        </w:rPr>
        <w:t>LOST AND UNACCOUNTED FOR MANAGEMENT</w:t>
      </w:r>
    </w:p>
    <w:p>
      <w:pPr>
        <w:pStyle w:val="BodyText"/>
        <w:widowControl/>
        <w:rPr>
          <w:sz w:val="26"/>
        </w:rPr>
      </w:pPr>
      <w:r>
        <w:rPr>
          <w:sz w:val="26"/>
        </w:rPr>
      </w:r>
    </w:p>
    <w:p>
      <w:pPr>
        <w:pStyle w:val="BodyText"/>
        <w:widowControl/>
        <w:ind w:firstLine="720" w:end="0"/>
        <w:rPr/>
      </w:pPr>
      <w:r>
        <w:rPr/>
        <w:t>The Owner and Field Operator agree that one of Field Operator’s primary duties and responsibilities consists of monitoring, witnessing and auditing meters and gas movement on the Facilities for the purpose of controlling and reducing the level of LUAF.  On or before the 45th day after the end of each calendar year and upon the termination of this Agreement, Owner shall calculate, subject to verification by Field Operator at its request, the difference between (a) total gas throughout, measured in MMBtus, for all Facilities for such calendar year (or portion thereof if this Agreement is terminated) measured at all receipt points of the Facilities  and  (such total gas throughout measured at all receipt points of the Facilities the "</w:t>
      </w:r>
      <w:r>
        <w:rPr>
          <w:u w:val="single"/>
        </w:rPr>
        <w:t>Receipt Throughout</w:t>
      </w:r>
      <w:r>
        <w:rPr/>
        <w:t>") less (b) total gas throughout, measured in MMBtus, for all Facilities for the same period of calculation measured at all delivery points of the Facilities (the difference between Receipt Throughout and such total gas measured at all delivery points of the Facilities for such period of calculation, the "</w:t>
      </w:r>
      <w:r>
        <w:rPr>
          <w:u w:val="single"/>
        </w:rPr>
        <w:t>LUAF</w:t>
      </w:r>
      <w:r>
        <w:rPr/>
        <w:t xml:space="preserve">").  The Owner and Field Operator agree that the above Receipt Throughput calculation will specifically exclude all MMbtus consumed as compression fuel and all MMbtus collected and extracted from the Facilities as natural gas liquids.  </w:t>
      </w:r>
    </w:p>
    <w:p>
      <w:pPr>
        <w:pStyle w:val="BodyText"/>
        <w:widowControl/>
        <w:ind w:firstLine="720" w:end="0"/>
        <w:rPr/>
      </w:pPr>
      <w:r>
        <w:rPr/>
      </w:r>
    </w:p>
    <w:p>
      <w:pPr>
        <w:pStyle w:val="Normal"/>
        <w:widowControl/>
        <w:ind w:firstLine="720" w:end="0"/>
        <w:jc w:val="both"/>
        <w:rPr>
          <w:sz w:val="26"/>
        </w:rPr>
      </w:pPr>
      <w:r>
        <w:rPr>
          <w:sz w:val="26"/>
        </w:rPr>
        <w:t xml:space="preserve">If the LUAF for any period of calculation is greater than the 0.3% of the Receipt Throughput, then within 60 days after the end of such period of calculation, Field Operator shall pay Owner an amount equal to the LUAF in excess of such 0.3% for such period of calculation times the LUAF Price. </w:t>
      </w:r>
    </w:p>
    <w:p>
      <w:pPr>
        <w:pStyle w:val="BodyText"/>
        <w:widowControl/>
        <w:ind w:firstLine="720" w:end="0"/>
        <w:rPr>
          <w:sz w:val="26"/>
        </w:rPr>
      </w:pPr>
      <w:r>
        <w:rPr>
          <w:sz w:val="26"/>
        </w:rPr>
      </w:r>
    </w:p>
    <w:p>
      <w:pPr>
        <w:pStyle w:val="Normal"/>
        <w:widowControl/>
        <w:ind w:firstLine="720" w:end="0"/>
        <w:jc w:val="both"/>
        <w:rPr>
          <w:sz w:val="26"/>
        </w:rPr>
      </w:pPr>
      <w:r>
        <w:rPr>
          <w:sz w:val="26"/>
        </w:rPr>
        <w:t>All calculations shall be made on an annual basis, except upon any early termination of this Agreement in which case the calculation will be determined on the basis of that part of the annual period then elapsed.</w:t>
      </w:r>
    </w:p>
    <w:p>
      <w:pPr>
        <w:pStyle w:val="Normal"/>
        <w:widowControl/>
        <w:jc w:val="both"/>
        <w:rPr>
          <w:sz w:val="26"/>
        </w:rPr>
      </w:pPr>
      <w:r>
        <w:rPr>
          <w:sz w:val="26"/>
        </w:rPr>
      </w:r>
    </w:p>
    <w:p>
      <w:pPr>
        <w:pStyle w:val="Normal"/>
        <w:widowControl/>
        <w:jc w:val="center"/>
        <w:rPr>
          <w:b/>
          <w:sz w:val="26"/>
        </w:rPr>
      </w:pPr>
      <w:r>
        <w:rPr>
          <w:b/>
          <w:sz w:val="26"/>
        </w:rPr>
        <w:t>ARTICLE 8</w:t>
      </w:r>
    </w:p>
    <w:p>
      <w:pPr>
        <w:pStyle w:val="Normal"/>
        <w:widowControl/>
        <w:jc w:val="center"/>
        <w:rPr>
          <w:sz w:val="26"/>
        </w:rPr>
      </w:pPr>
      <w:r>
        <w:rPr>
          <w:b/>
          <w:sz w:val="26"/>
          <w:u w:val="single"/>
        </w:rPr>
        <w:t>TERM AND TERMINATION</w:t>
      </w:r>
      <w:r>
        <w:fldChar w:fldCharType="begin"/>
      </w:r>
      <w:r>
        <w:rPr/>
        <w:instrText xml:space="preserve"> TC "ARTICLE 7TERM AND TERMINATION" \l 1 </w:instrText>
      </w:r>
      <w:r>
        <w:rPr/>
        <w:fldChar w:fldCharType="separate"/>
      </w:r>
      <w:r>
        <w:rPr/>
      </w:r>
      <w:r>
        <w:rPr/>
        <w:fldChar w:fldCharType="end"/>
      </w:r>
    </w:p>
    <w:p>
      <w:pPr>
        <w:pStyle w:val="Normal"/>
        <w:widowControl/>
        <w:jc w:val="both"/>
        <w:rPr>
          <w:sz w:val="26"/>
        </w:rPr>
      </w:pPr>
      <w:r>
        <w:rPr>
          <w:sz w:val="26"/>
        </w:rPr>
      </w:r>
    </w:p>
    <w:p>
      <w:pPr>
        <w:pStyle w:val="Normal"/>
        <w:widowControl/>
        <w:jc w:val="both"/>
        <w:rPr/>
      </w:pPr>
      <w:r>
        <w:rPr>
          <w:sz w:val="26"/>
        </w:rPr>
        <w:tab/>
      </w:r>
      <w:r>
        <w:rPr>
          <w:b/>
          <w:i/>
          <w:sz w:val="26"/>
        </w:rPr>
        <w:t>8.1</w:t>
        <w:tab/>
      </w:r>
      <w:r>
        <w:rPr>
          <w:b/>
          <w:i/>
          <w:sz w:val="26"/>
          <w:u w:val="single"/>
        </w:rPr>
        <w:t>Term</w:t>
      </w:r>
      <w:r>
        <w:fldChar w:fldCharType="begin"/>
      </w:r>
      <w:r>
        <w:rPr/>
        <w:instrText xml:space="preserve"> TC "7.1</w:instrText>
        <w:tab/>
        <w:instrText xml:space="preserve">Term " \l 2 </w:instrText>
      </w:r>
      <w:r>
        <w:rPr/>
        <w:fldChar w:fldCharType="separate"/>
      </w:r>
      <w:r>
        <w:rPr/>
      </w:r>
      <w:r>
        <w:rPr/>
        <w:fldChar w:fldCharType="end"/>
      </w:r>
      <w:r>
        <w:rPr>
          <w:sz w:val="26"/>
        </w:rPr>
        <w:t>.  Subject to the terms hereof, commencing with the Effective Date of this Agreement, this Agreement shall have an initial term of three (3) year(s) ("</w:t>
      </w:r>
      <w:r>
        <w:rPr>
          <w:sz w:val="26"/>
          <w:u w:val="single"/>
        </w:rPr>
        <w:t>Initial Term</w:t>
      </w:r>
      <w:r>
        <w:rPr>
          <w:sz w:val="26"/>
        </w:rPr>
        <w:t xml:space="preserve">").  Upon expiration of the Initial Term, this Agreement shall continue in accordance with its terms, until the date that the bidding procedures set forth in section 5.2 are completed and a new operator is appointed by Owner </w:t>
      </w:r>
    </w:p>
    <w:p>
      <w:pPr>
        <w:pStyle w:val="Normal"/>
        <w:widowControl/>
        <w:jc w:val="both"/>
        <w:rPr>
          <w:sz w:val="26"/>
        </w:rPr>
      </w:pPr>
      <w:r>
        <w:rPr>
          <w:sz w:val="26"/>
        </w:rPr>
      </w:r>
    </w:p>
    <w:p>
      <w:pPr>
        <w:pStyle w:val="Normal"/>
        <w:widowControl/>
        <w:jc w:val="both"/>
        <w:rPr/>
      </w:pPr>
      <w:r>
        <w:rPr>
          <w:sz w:val="26"/>
        </w:rPr>
        <w:tab/>
      </w:r>
      <w:r>
        <w:rPr>
          <w:b/>
          <w:i/>
          <w:sz w:val="26"/>
        </w:rPr>
        <w:t>8.2</w:t>
        <w:tab/>
      </w:r>
      <w:r>
        <w:rPr>
          <w:b/>
          <w:i/>
          <w:sz w:val="26"/>
          <w:u w:val="single"/>
        </w:rPr>
        <w:t>Bidding Procedure</w:t>
      </w:r>
      <w:r>
        <w:rPr>
          <w:sz w:val="26"/>
        </w:rPr>
        <w:t>.  No later than one hundred-eighty (180) days prior to the end of the Initial Term, or any Subsequent Term (hereafter defined), any Member or Member's designee may submit a proposal to perform the Services pursuant to the terms of this Agreement for the next three (3) calendar years, ("</w:t>
      </w:r>
      <w:r>
        <w:rPr>
          <w:sz w:val="26"/>
          <w:u w:val="single"/>
        </w:rPr>
        <w:t>Subsequent Term</w:t>
      </w:r>
      <w:r>
        <w:rPr>
          <w:sz w:val="26"/>
        </w:rPr>
        <w:t xml:space="preserve">").  Owner shall no later than one hundred fifty (150) days prior to the end of the Initial Term, or any Subsequent Term, appoint the Field Operator for the next Subsequent Term.  </w:t>
      </w:r>
    </w:p>
    <w:p>
      <w:pPr>
        <w:pStyle w:val="Normal"/>
        <w:widowControl/>
        <w:jc w:val="both"/>
        <w:rPr>
          <w:sz w:val="26"/>
        </w:rPr>
      </w:pPr>
      <w:r>
        <w:rPr>
          <w:sz w:val="26"/>
        </w:rPr>
      </w:r>
    </w:p>
    <w:p>
      <w:pPr>
        <w:pStyle w:val="Normal"/>
        <w:widowControl/>
        <w:jc w:val="both"/>
        <w:rPr/>
      </w:pPr>
      <w:r>
        <w:rPr>
          <w:sz w:val="26"/>
        </w:rPr>
        <w:tab/>
      </w:r>
      <w:r>
        <w:rPr>
          <w:b/>
          <w:i/>
          <w:sz w:val="26"/>
        </w:rPr>
        <w:t>8.3</w:t>
        <w:tab/>
      </w:r>
      <w:r>
        <w:rPr>
          <w:b/>
          <w:i/>
          <w:sz w:val="26"/>
          <w:u w:val="single"/>
        </w:rPr>
        <w:t>Termination</w:t>
      </w:r>
      <w:r>
        <w:fldChar w:fldCharType="begin"/>
      </w:r>
      <w:r>
        <w:rPr/>
        <w:instrText xml:space="preserve"> TC "7.2</w:instrText>
        <w:tab/>
        <w:instrText xml:space="preserve">Termination " \l 2 </w:instrText>
      </w:r>
      <w:r>
        <w:rPr/>
        <w:fldChar w:fldCharType="separate"/>
      </w:r>
      <w:r>
        <w:rPr/>
      </w:r>
      <w:r>
        <w:rPr/>
        <w:fldChar w:fldCharType="end"/>
      </w:r>
      <w:r>
        <w:rPr>
          <w:sz w:val="26"/>
        </w:rPr>
        <w:t xml:space="preserve">.  Notwithstanding </w:t>
      </w:r>
      <w:r>
        <w:rPr>
          <w:sz w:val="26"/>
          <w:u w:val="single"/>
        </w:rPr>
        <w:t>Section 8.1 and 8.2</w:t>
      </w:r>
      <w:r>
        <w:rPr>
          <w:sz w:val="26"/>
        </w:rPr>
        <w:t xml:space="preserve">, upon an Event of Default (hereafter defined) by either party, the other party may terminate this Agreement with respect to any or all Facilities by written notice at the option of the party serving such notice of Event of Default.  Notwithstanding </w:t>
      </w:r>
      <w:r>
        <w:rPr>
          <w:sz w:val="26"/>
          <w:u w:val="single"/>
        </w:rPr>
        <w:t>Section 8.1 and 8.2</w:t>
      </w:r>
      <w:r>
        <w:rPr>
          <w:sz w:val="26"/>
        </w:rPr>
        <w:t xml:space="preserve"> or any other provision set forth in this Agreement, it is understood and agreed by the parties that if at any time Owner desires: (i) to sell all or any of a portion of its interests in any or all of the Facilities to a third party; (ii) to shut down a Facility permanently; or (iii) upon destruction or damage to any Facility, not to rebuild or repair such Facility, then Owner shall have the right, within 30 days prior written notice to Field Operator, to terminate this Agreement as to such Facility or Facilities, as applicable; provided, Owner shall be liable for Termination Costs as provided in </w:t>
      </w:r>
      <w:r>
        <w:rPr>
          <w:sz w:val="26"/>
          <w:u w:val="single"/>
        </w:rPr>
        <w:t>Section 3.2</w:t>
      </w:r>
      <w:r>
        <w:rPr>
          <w:sz w:val="26"/>
        </w:rPr>
        <w:t>, unless the cause for Field Operator being removed as Field Operator is based upon the negligence of Field Operator or any breach of this Agreement in which case Owner shall not be liable for Termination Costs. The notice will set forth the date upon which this Agreement shall terminate.  Any partial termination will result in budget adjustments as set forth in this Agreement and as otherwise agreed.</w:t>
      </w:r>
    </w:p>
    <w:p>
      <w:pPr>
        <w:pStyle w:val="Normal"/>
        <w:widowControl/>
        <w:jc w:val="both"/>
        <w:rPr>
          <w:sz w:val="26"/>
        </w:rPr>
      </w:pPr>
      <w:r>
        <w:rPr>
          <w:sz w:val="26"/>
        </w:rPr>
      </w:r>
    </w:p>
    <w:p>
      <w:pPr>
        <w:pStyle w:val="Normal"/>
        <w:widowControl/>
        <w:jc w:val="both"/>
        <w:rPr>
          <w:sz w:val="26"/>
        </w:rPr>
      </w:pPr>
      <w:r>
        <w:rPr>
          <w:sz w:val="26"/>
        </w:rPr>
        <w:tab/>
        <w:t>Termination or expiration of this Agreement shall not relieve either party from any obligation incurred or accrued prior to the date of such termination or expiration, or the right to audit, or deprive the party not in default of any remedy otherwise available to it consistent with the terms of this Agreement.</w:t>
      </w:r>
    </w:p>
    <w:p>
      <w:pPr>
        <w:pStyle w:val="Normal"/>
        <w:widowControl/>
        <w:jc w:val="both"/>
        <w:rPr>
          <w:sz w:val="26"/>
        </w:rPr>
      </w:pPr>
      <w:r>
        <w:rPr>
          <w:sz w:val="26"/>
        </w:rPr>
      </w:r>
    </w:p>
    <w:p>
      <w:pPr>
        <w:pStyle w:val="Normal"/>
        <w:widowControl/>
        <w:jc w:val="both"/>
        <w:rPr/>
      </w:pPr>
      <w:r>
        <w:rPr>
          <w:sz w:val="26"/>
        </w:rPr>
        <w:tab/>
      </w:r>
      <w:r>
        <w:rPr>
          <w:b/>
          <w:i/>
          <w:sz w:val="26"/>
        </w:rPr>
        <w:t>8.4</w:t>
        <w:tab/>
      </w:r>
      <w:r>
        <w:rPr>
          <w:b/>
          <w:i/>
          <w:sz w:val="26"/>
          <w:u w:val="single"/>
        </w:rPr>
        <w:t>Events of Default</w:t>
      </w:r>
      <w:r>
        <w:fldChar w:fldCharType="begin"/>
      </w:r>
      <w:r>
        <w:rPr/>
        <w:instrText xml:space="preserve"> TC "7.3</w:instrText>
        <w:tab/>
        <w:instrText xml:space="preserve">Events of Default " \l 2 </w:instrText>
      </w:r>
      <w:r>
        <w:rPr/>
        <w:fldChar w:fldCharType="separate"/>
      </w:r>
      <w:r>
        <w:rPr/>
      </w:r>
      <w:r>
        <w:rPr/>
        <w:fldChar w:fldCharType="end"/>
      </w:r>
      <w:r>
        <w:rPr>
          <w:sz w:val="26"/>
        </w:rPr>
        <w:t>.  Each of the following events shall constitute an "</w:t>
      </w:r>
      <w:r>
        <w:rPr>
          <w:sz w:val="26"/>
          <w:u w:val="single"/>
        </w:rPr>
        <w:t>Event of Default</w:t>
      </w:r>
      <w:r>
        <w:rPr>
          <w:sz w:val="26"/>
        </w:rPr>
        <w:t>" under this Agreement (whether the reason and whether any such event shall be voluntary or involuntary or came about or shall be effected by operation of law or pursuant to or in compliance with any judgment, decree or order of any court or of any order, rule or regulation of any administrative or governmental body):</w:t>
      </w:r>
    </w:p>
    <w:p>
      <w:pPr>
        <w:pStyle w:val="Normal"/>
        <w:widowControl/>
        <w:jc w:val="both"/>
        <w:rPr>
          <w:sz w:val="26"/>
        </w:rPr>
      </w:pPr>
      <w:r>
        <w:rPr>
          <w:sz w:val="26"/>
        </w:rPr>
      </w:r>
    </w:p>
    <w:p>
      <w:pPr>
        <w:pStyle w:val="BodyTextIndent3"/>
        <w:widowControl/>
        <w:rPr/>
      </w:pPr>
      <w:r>
        <w:rPr/>
        <w:tab/>
        <w:t>(a)</w:t>
        <w:tab/>
        <w:t>Owner shall fail to make a payment to Field Operator due under this Agreement  on or before 15 days after any such payment is due, provided such payment is not the subject of a good faith dispute;</w:t>
      </w:r>
    </w:p>
    <w:p>
      <w:pPr>
        <w:pStyle w:val="Normal"/>
        <w:widowControl/>
        <w:jc w:val="both"/>
        <w:rPr>
          <w:sz w:val="26"/>
        </w:rPr>
      </w:pPr>
      <w:r>
        <w:rPr>
          <w:sz w:val="26"/>
        </w:rPr>
      </w:r>
    </w:p>
    <w:p>
      <w:pPr>
        <w:pStyle w:val="BodyTextIndent3"/>
        <w:widowControl/>
        <w:rPr/>
      </w:pPr>
      <w:r>
        <w:rPr/>
        <w:tab/>
        <w:t>(b)</w:t>
        <w:tab/>
        <w:t>Either party shall fail to perform or observe any other covenant or agreement to be performed or observed by it under this Agreement in any material respect, written notice of such event is given by the non-defaulting party to the defaulting party and such event is not cured within 30 days;</w:t>
      </w:r>
    </w:p>
    <w:p>
      <w:pPr>
        <w:pStyle w:val="Normal"/>
        <w:widowControl/>
        <w:jc w:val="both"/>
        <w:rPr>
          <w:sz w:val="26"/>
        </w:rPr>
      </w:pPr>
      <w:r>
        <w:rPr>
          <w:sz w:val="26"/>
        </w:rPr>
      </w:r>
    </w:p>
    <w:p>
      <w:pPr>
        <w:pStyle w:val="Normal"/>
        <w:widowControl/>
        <w:ind w:start="720" w:end="0"/>
        <w:jc w:val="both"/>
        <w:rPr/>
      </w:pPr>
      <w:r>
        <w:rPr>
          <w:sz w:val="26"/>
        </w:rPr>
        <w:tab/>
        <w:t>(c)</w:t>
        <w:tab/>
        <w:t xml:space="preserve">Either party hereto shall make an assignment or transfer in contravention of </w:t>
      </w:r>
      <w:r>
        <w:rPr>
          <w:sz w:val="26"/>
          <w:u w:val="single"/>
        </w:rPr>
        <w:t>Section 13.1</w:t>
      </w:r>
      <w:r>
        <w:rPr>
          <w:sz w:val="26"/>
        </w:rPr>
        <w:t>; and</w:t>
      </w:r>
    </w:p>
    <w:p>
      <w:pPr>
        <w:pStyle w:val="Normal"/>
        <w:widowControl/>
        <w:jc w:val="both"/>
        <w:rPr>
          <w:sz w:val="26"/>
        </w:rPr>
      </w:pPr>
      <w:r>
        <w:rPr>
          <w:sz w:val="26"/>
        </w:rPr>
      </w:r>
    </w:p>
    <w:p>
      <w:pPr>
        <w:pStyle w:val="BodyTextIndent3"/>
        <w:widowControl/>
        <w:rPr/>
      </w:pPr>
      <w:r>
        <w:rPr/>
        <w:tab/>
        <w:t>(d)</w:t>
        <w:tab/>
        <w:t>Either party shall (i) file a petition or otherwise commence, authorize, or acquiesce in the commencement of a proceeding or cause under any bankruptcy or similar law for the protection of creditors, or have such petition filed against it and such proceeding remains undismissed for sixty days; (ii) otherwise become bankrupt or insolvent (however evidenced); or (iii) be unable to pay its debts as they fall due.</w:t>
      </w:r>
    </w:p>
    <w:p>
      <w:pPr>
        <w:pStyle w:val="BodyTextIndent3"/>
        <w:widowControl/>
        <w:rPr/>
      </w:pPr>
      <w:r>
        <w:rPr/>
      </w:r>
    </w:p>
    <w:p>
      <w:pPr>
        <w:pStyle w:val="Normal"/>
        <w:widowControl/>
        <w:jc w:val="both"/>
        <w:rPr>
          <w:sz w:val="26"/>
        </w:rPr>
      </w:pPr>
      <w:r>
        <w:rPr>
          <w:sz w:val="26"/>
        </w:rPr>
      </w:r>
    </w:p>
    <w:p>
      <w:pPr>
        <w:pStyle w:val="Normal"/>
        <w:widowControl/>
        <w:jc w:val="center"/>
        <w:rPr>
          <w:b/>
          <w:sz w:val="26"/>
        </w:rPr>
      </w:pPr>
      <w:r>
        <w:rPr>
          <w:b/>
          <w:sz w:val="26"/>
        </w:rPr>
        <w:t>ARTICLE 9</w:t>
      </w:r>
    </w:p>
    <w:p>
      <w:pPr>
        <w:pStyle w:val="Normal"/>
        <w:widowControl/>
        <w:jc w:val="center"/>
        <w:rPr>
          <w:b/>
          <w:sz w:val="26"/>
          <w:u w:val="single"/>
        </w:rPr>
      </w:pPr>
      <w:r>
        <w:rPr>
          <w:b/>
          <w:sz w:val="26"/>
          <w:u w:val="single"/>
        </w:rPr>
        <w:t>TRANSITION PROCEDURES</w:t>
      </w:r>
    </w:p>
    <w:p>
      <w:pPr>
        <w:pStyle w:val="Normal"/>
        <w:widowControl/>
        <w:jc w:val="center"/>
        <w:rPr>
          <w:b/>
          <w:sz w:val="26"/>
          <w:u w:val="single"/>
        </w:rPr>
      </w:pPr>
      <w:r>
        <w:rPr>
          <w:b/>
          <w:sz w:val="26"/>
          <w:u w:val="single"/>
        </w:rPr>
      </w:r>
    </w:p>
    <w:p>
      <w:pPr>
        <w:pStyle w:val="BodyText"/>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pPr>
      <w:r>
        <w:rPr/>
        <w:tab/>
        <w:t>If, at any point in time throughout the term of this Agreement, Field Operator is replaced (the “Old Field Operator”) and a new field operator is appointed (the “New Field Operator”), the procedures set forth below shall be applied by the Owner in connection with effecting the transition from Old Field Operator to the New Field Operator:</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6"/>
        </w:rPr>
      </w:pPr>
      <w:r>
        <w:rPr>
          <w:sz w:val="26"/>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6"/>
        </w:rPr>
        <w:tab/>
      </w:r>
      <w:r>
        <w:rPr>
          <w:b/>
          <w:i/>
          <w:sz w:val="26"/>
        </w:rPr>
        <w:t>9.1</w:t>
        <w:tab/>
      </w:r>
      <w:r>
        <w:rPr>
          <w:b/>
          <w:i/>
          <w:sz w:val="26"/>
          <w:u w:val="single"/>
        </w:rPr>
        <w:t>Transition Period</w:t>
      </w:r>
      <w:r>
        <w:fldChar w:fldCharType="begin"/>
      </w:r>
      <w:r>
        <w:rPr/>
        <w:instrText xml:space="preserve"> TC "7.3</w:instrText>
        <w:tab/>
        <w:instrText xml:space="preserve">Events of Default " \l 2 </w:instrText>
      </w:r>
      <w:r>
        <w:rPr/>
        <w:fldChar w:fldCharType="separate"/>
      </w:r>
      <w:r>
        <w:rPr/>
      </w:r>
      <w:r>
        <w:rPr/>
        <w:fldChar w:fldCharType="end"/>
      </w:r>
      <w:r>
        <w:rPr>
          <w:sz w:val="26"/>
          <w:u w:val="single"/>
        </w:rPr>
        <w:t>.</w:t>
      </w:r>
      <w:r>
        <w:rPr>
          <w:sz w:val="26"/>
        </w:rPr>
        <w:t xml:space="preserve">  The transition period shall commence immediately upon Owner’s engagement of the New Field Operator and shall be completed within a period of time not to exceed five Months.  The Old Field Operator shall assist New Field Operator in an effort to ensure a timely, efficient and safe transition of duties.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6"/>
        </w:rPr>
      </w:pPr>
      <w:r>
        <w:rPr>
          <w:sz w:val="26"/>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6"/>
        </w:rPr>
        <w:tab/>
      </w:r>
      <w:r>
        <w:rPr>
          <w:b/>
          <w:sz w:val="26"/>
        </w:rPr>
        <w:t>9</w:t>
      </w:r>
      <w:r>
        <w:rPr>
          <w:b/>
          <w:i/>
          <w:sz w:val="26"/>
        </w:rPr>
        <w:t>.2</w:t>
        <w:tab/>
      </w:r>
      <w:r>
        <w:rPr>
          <w:b/>
          <w:i/>
          <w:sz w:val="26"/>
          <w:u w:val="single"/>
        </w:rPr>
        <w:t>Employees</w:t>
      </w:r>
      <w:r>
        <w:fldChar w:fldCharType="begin"/>
      </w:r>
      <w:r>
        <w:rPr/>
        <w:instrText xml:space="preserve"> TC "7.3</w:instrText>
        <w:tab/>
        <w:instrText xml:space="preserve">Events of Default " \l 2 </w:instrText>
      </w:r>
      <w:r>
        <w:rPr/>
        <w:fldChar w:fldCharType="separate"/>
      </w:r>
      <w:r>
        <w:rPr/>
      </w:r>
      <w:r>
        <w:rPr/>
        <w:fldChar w:fldCharType="end"/>
      </w:r>
      <w:r>
        <w:rPr>
          <w:sz w:val="26"/>
          <w:u w:val="single"/>
        </w:rPr>
        <w:t>.</w:t>
      </w:r>
      <w:r>
        <w:rPr>
          <w:sz w:val="26"/>
        </w:rPr>
        <w:t xml:space="preserve">  The New Field Operator may at its election make offers of employment to existing personnel of the Old Field Operator who are primarily involved with performing the Services hereunder.  The Old Field Operator shall provide a listing of such employees to New Field Operator.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6"/>
        </w:rPr>
      </w:pPr>
      <w:r>
        <w:rPr>
          <w:sz w:val="26"/>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6"/>
        </w:rPr>
        <w:tab/>
      </w:r>
      <w:r>
        <w:rPr>
          <w:b/>
          <w:i/>
          <w:sz w:val="26"/>
        </w:rPr>
        <w:t>9.3</w:t>
        <w:tab/>
      </w:r>
      <w:r>
        <w:rPr>
          <w:b/>
          <w:i/>
          <w:sz w:val="26"/>
          <w:u w:val="single"/>
        </w:rPr>
        <w:t>Inventory</w:t>
      </w:r>
      <w:r>
        <w:fldChar w:fldCharType="begin"/>
      </w:r>
      <w:r>
        <w:rPr/>
        <w:instrText xml:space="preserve"> TC "7.3</w:instrText>
        <w:tab/>
        <w:instrText xml:space="preserve">Events of Default " \l 2 </w:instrText>
      </w:r>
      <w:r>
        <w:rPr/>
        <w:fldChar w:fldCharType="separate"/>
      </w:r>
      <w:r>
        <w:rPr/>
      </w:r>
      <w:r>
        <w:rPr/>
        <w:fldChar w:fldCharType="end"/>
      </w:r>
      <w:r>
        <w:rPr>
          <w:sz w:val="26"/>
          <w:u w:val="single"/>
        </w:rPr>
        <w:t>.</w:t>
      </w:r>
      <w:r>
        <w:rPr>
          <w:sz w:val="26"/>
        </w:rPr>
        <w:t xml:space="preserve">  The Old Field Operator shall turn over to New Field Operator all items of inventory owned by Owner, if any, stored by the Old Field Operator for the Facilities.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6"/>
        </w:rPr>
      </w:pPr>
      <w:r>
        <w:rPr>
          <w:sz w:val="26"/>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6"/>
        </w:rPr>
        <w:tab/>
      </w:r>
      <w:r>
        <w:rPr>
          <w:b/>
          <w:i/>
          <w:sz w:val="26"/>
        </w:rPr>
        <w:t>9.4</w:t>
        <w:tab/>
      </w:r>
      <w:r>
        <w:rPr>
          <w:b/>
          <w:i/>
          <w:sz w:val="26"/>
          <w:u w:val="single"/>
        </w:rPr>
        <w:t>Tools, Equipment, Vehicles</w:t>
      </w:r>
      <w:r>
        <w:fldChar w:fldCharType="begin"/>
      </w:r>
      <w:r>
        <w:rPr/>
        <w:instrText xml:space="preserve"> TC "7.3</w:instrText>
        <w:tab/>
        <w:instrText xml:space="preserve">Events of Default " \l 2 </w:instrText>
      </w:r>
      <w:r>
        <w:rPr/>
        <w:fldChar w:fldCharType="separate"/>
      </w:r>
      <w:r>
        <w:rPr/>
      </w:r>
      <w:r>
        <w:rPr/>
        <w:fldChar w:fldCharType="end"/>
      </w:r>
      <w:r>
        <w:rPr>
          <w:sz w:val="26"/>
          <w:u w:val="single"/>
        </w:rPr>
        <w:t>.</w:t>
      </w:r>
      <w:r>
        <w:rPr>
          <w:sz w:val="26"/>
        </w:rPr>
        <w:t>.  The Old Field Operator shall make available to New Field Operator all existing vehicles, tools, equipment, furniture, etc. which the Old Field Operator has used solely for its services performed hereunder.  New Field Operator shall have the right to select and purchase any, or none, of the above referenced items at a value agreed upon by the parties, or failing such agreement, at a value determined by an independent appraiser selected by the parties.  The Old Field Operator shall retain ownership to all items not so selected and purchased by the New Field Operator.</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6"/>
        </w:rPr>
      </w:pPr>
      <w:r>
        <w:rPr>
          <w:sz w:val="26"/>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6"/>
        </w:rPr>
        <w:tab/>
      </w:r>
      <w:r>
        <w:rPr>
          <w:b/>
          <w:i/>
          <w:sz w:val="26"/>
        </w:rPr>
        <w:t>9.5</w:t>
        <w:tab/>
      </w:r>
      <w:r>
        <w:rPr>
          <w:b/>
          <w:i/>
          <w:sz w:val="26"/>
          <w:u w:val="single"/>
        </w:rPr>
        <w:t>Indemnification</w:t>
      </w:r>
      <w:r>
        <w:fldChar w:fldCharType="begin"/>
      </w:r>
      <w:r>
        <w:rPr/>
        <w:instrText xml:space="preserve"> TC "7.3</w:instrText>
        <w:tab/>
        <w:instrText xml:space="preserve">Events of Default " \l 2 </w:instrText>
      </w:r>
      <w:r>
        <w:rPr/>
        <w:fldChar w:fldCharType="separate"/>
      </w:r>
      <w:r>
        <w:rPr/>
      </w:r>
      <w:r>
        <w:rPr/>
        <w:fldChar w:fldCharType="end"/>
      </w:r>
      <w:r>
        <w:rPr>
          <w:sz w:val="26"/>
          <w:u w:val="single"/>
        </w:rPr>
        <w:t>.</w:t>
      </w:r>
      <w:r>
        <w:rPr>
          <w:sz w:val="26"/>
        </w:rPr>
        <w:t xml:space="preserve">  As to any and all regulatory, environmental, and ROW/easement issues that may exist during the transition period identified above, the Old Field Operator shall maintain sole responsibility to resolve same and shall indemnify and hold New Field Operator harmless from any damages, claims, litigation and actions resulting therefrom.</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6"/>
        </w:rPr>
      </w:pPr>
      <w:r>
        <w:rPr>
          <w:sz w:val="26"/>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6"/>
        </w:rPr>
        <w:tab/>
      </w:r>
      <w:r>
        <w:rPr>
          <w:b/>
          <w:i/>
          <w:sz w:val="26"/>
        </w:rPr>
        <w:t>9.6</w:t>
        <w:tab/>
      </w:r>
      <w:r>
        <w:rPr>
          <w:b/>
          <w:i/>
          <w:sz w:val="26"/>
          <w:u w:val="single"/>
        </w:rPr>
        <w:t>Records and Other Documents</w:t>
      </w:r>
      <w:r>
        <w:rPr>
          <w:sz w:val="26"/>
        </w:rPr>
        <w:t xml:space="preserve">  The Old Field Operator shall collect and update any and all records and documents such as as-builts, hydrotest records, DOT reports, and plats pertaining to the Facilities and its operation thereof and shall turn such records over to New Field Operator at or before such time as New Field Operator assumes its duties hereunder at no cost to New Field Operator or the Owner.  If such items cannot be located, the Old Field Operator shall, at its sole cost and expense, cause the same to be developed or recreated and delivered to the New Field Operator as soon as possible.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6"/>
        </w:rPr>
      </w:pPr>
      <w:r>
        <w:rPr>
          <w:sz w:val="26"/>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6"/>
        </w:rPr>
        <w:tab/>
      </w:r>
      <w:r>
        <w:rPr>
          <w:b/>
          <w:i/>
          <w:sz w:val="26"/>
        </w:rPr>
        <w:t>9.7</w:t>
        <w:tab/>
      </w:r>
      <w:r>
        <w:rPr>
          <w:b/>
          <w:i/>
          <w:sz w:val="26"/>
          <w:u w:val="single"/>
        </w:rPr>
        <w:t>Service Contracts</w:t>
      </w:r>
      <w:r>
        <w:fldChar w:fldCharType="begin"/>
      </w:r>
      <w:r>
        <w:rPr/>
        <w:instrText xml:space="preserve"> TC "7.3</w:instrText>
        <w:tab/>
        <w:instrText xml:space="preserve">Events of Default " \l 2 </w:instrText>
      </w:r>
      <w:r>
        <w:rPr/>
        <w:fldChar w:fldCharType="separate"/>
      </w:r>
      <w:r>
        <w:rPr/>
      </w:r>
      <w:r>
        <w:rPr/>
        <w:fldChar w:fldCharType="end"/>
      </w:r>
      <w:r>
        <w:rPr>
          <w:sz w:val="26"/>
          <w:u w:val="single"/>
        </w:rPr>
        <w:t>.</w:t>
      </w:r>
      <w:r>
        <w:rPr>
          <w:sz w:val="26"/>
        </w:rPr>
        <w:t xml:space="preserve">  Any and all existing service contracts that the Old Field Operator holds for its operation of the Facilities shall be made available to New Field Operator; provided, however, the New Field Operator shall have no obligation to take assignment thereof, and shall be free to contract with other third parties with regard to replacing any and all existing service contracts.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6"/>
        </w:rPr>
      </w:pPr>
      <w:r>
        <w:rPr>
          <w:sz w:val="26"/>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6"/>
        </w:rPr>
        <w:tab/>
      </w:r>
      <w:r>
        <w:rPr>
          <w:b/>
          <w:i/>
          <w:sz w:val="26"/>
        </w:rPr>
        <w:t>9.8</w:t>
        <w:tab/>
      </w:r>
      <w:r>
        <w:rPr>
          <w:b/>
          <w:i/>
          <w:sz w:val="26"/>
          <w:u w:val="single"/>
        </w:rPr>
        <w:t>Communications.</w:t>
      </w:r>
      <w:r>
        <w:fldChar w:fldCharType="begin"/>
      </w:r>
      <w:r>
        <w:rPr/>
        <w:instrText xml:space="preserve"> TC "7.3</w:instrText>
        <w:tab/>
        <w:instrText xml:space="preserve">Events of Default " \l 2 </w:instrText>
      </w:r>
      <w:r>
        <w:rPr/>
        <w:fldChar w:fldCharType="separate"/>
      </w:r>
      <w:r>
        <w:rPr/>
      </w:r>
      <w:r>
        <w:rPr/>
        <w:fldChar w:fldCharType="end"/>
      </w:r>
      <w:r>
        <w:rPr>
          <w:sz w:val="26"/>
        </w:rPr>
        <w:t xml:space="preserve">  The pipeline data transfer systems shall to the extent possible remain the same as exist during the transition period and, where communication costs may be incurred, such costs shall be borne by the Owner</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sz w:val="26"/>
        </w:rPr>
      </w:pPr>
      <w:r>
        <w:rPr>
          <w:sz w:val="26"/>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jc w:val="both"/>
        <w:rPr/>
      </w:pPr>
      <w:r>
        <w:rPr>
          <w:sz w:val="26"/>
        </w:rPr>
        <w:tab/>
      </w:r>
      <w:r>
        <w:rPr>
          <w:b/>
          <w:i/>
          <w:sz w:val="26"/>
        </w:rPr>
        <w:t>9.9</w:t>
        <w:tab/>
      </w:r>
      <w:r>
        <w:rPr>
          <w:b/>
          <w:i/>
          <w:sz w:val="26"/>
          <w:u w:val="single"/>
        </w:rPr>
        <w:t>Other Transition Costs.</w:t>
      </w:r>
      <w:r>
        <w:rPr>
          <w:sz w:val="26"/>
        </w:rPr>
        <w:t xml:space="preserve"> Owner shall share bear all costs incurred to change identification decals and markers on the Facilities as well as lock changes.  Internal transition costs such as modifications or replacement of system software shall be borne by New Field Operator.</w:t>
      </w:r>
    </w:p>
    <w:p>
      <w:pPr>
        <w:pStyle w:val="Normal"/>
        <w:widowControl/>
        <w:jc w:val="both"/>
        <w:rPr>
          <w:sz w:val="26"/>
        </w:rPr>
      </w:pPr>
      <w:r>
        <w:rPr>
          <w:sz w:val="26"/>
        </w:rPr>
      </w:r>
    </w:p>
    <w:p>
      <w:pPr>
        <w:pStyle w:val="Normal"/>
        <w:widowControl/>
        <w:jc w:val="center"/>
        <w:rPr>
          <w:b/>
          <w:sz w:val="26"/>
        </w:rPr>
      </w:pPr>
      <w:r>
        <w:rPr>
          <w:b/>
          <w:sz w:val="26"/>
        </w:rPr>
        <w:t>ARTICLE 10</w:t>
      </w:r>
    </w:p>
    <w:p>
      <w:pPr>
        <w:pStyle w:val="Heading2"/>
        <w:widowControl/>
        <w:spacing w:before="0" w:after="0"/>
        <w:ind w:hanging="0" w:start="0"/>
        <w:rPr/>
      </w:pPr>
      <w:r>
        <w:rPr/>
        <w:t>INSURANCE</w:t>
      </w:r>
    </w:p>
    <w:p>
      <w:pPr>
        <w:pStyle w:val="Normal"/>
        <w:widowControl/>
        <w:jc w:val="center"/>
        <w:rPr>
          <w:sz w:val="26"/>
        </w:rPr>
      </w:pPr>
      <w:r>
        <w:rPr>
          <w:sz w:val="26"/>
        </w:rPr>
      </w:r>
    </w:p>
    <w:p>
      <w:pPr>
        <w:pStyle w:val="Normal"/>
        <w:widowControl/>
        <w:jc w:val="both"/>
        <w:rPr>
          <w:sz w:val="26"/>
        </w:rPr>
      </w:pPr>
      <w:r>
        <w:rPr>
          <w:sz w:val="26"/>
        </w:rPr>
      </w:r>
    </w:p>
    <w:p>
      <w:pPr>
        <w:pStyle w:val="Normal"/>
        <w:widowControl/>
        <w:jc w:val="both"/>
        <w:rPr/>
      </w:pPr>
      <w:r>
        <w:rPr>
          <w:sz w:val="26"/>
        </w:rPr>
        <w:tab/>
      </w:r>
      <w:r>
        <w:rPr>
          <w:b/>
          <w:i/>
          <w:sz w:val="26"/>
        </w:rPr>
        <w:t>10.1</w:t>
        <w:tab/>
      </w:r>
      <w:r>
        <w:rPr>
          <w:b/>
          <w:i/>
          <w:sz w:val="26"/>
          <w:u w:val="single"/>
        </w:rPr>
        <w:t>Field Operator’s Insurance Responsibilities</w:t>
      </w:r>
      <w:r>
        <w:rPr>
          <w:sz w:val="26"/>
        </w:rPr>
        <w:t>.  Field Operator shall procure and maintain in effect, at Field Operator’s sole cost and expense, the minimum insurance coverages set forth in Exhibit “D”, which shall be subject to Owner’s approval as to form, amount and issuing company. Field Operator shall comply with all “Additional Requirements” provisions of Exhibit “D” and said provisions are hereby incorporated in this Agreement as if fully set forth herein. Field Operator shall submit to Owner at the time Field Operator executes this Agreement, a Certificate of Insurance, in form satisfactory to Owner, evidencing that satisfactory coverage of the type and limits set forth in Exhibit “D” are in effect.</w:t>
      </w:r>
    </w:p>
    <w:p>
      <w:pPr>
        <w:pStyle w:val="Normal"/>
        <w:widowControl/>
        <w:jc w:val="both"/>
        <w:rPr>
          <w:sz w:val="26"/>
        </w:rPr>
      </w:pPr>
      <w:r>
        <w:rPr>
          <w:sz w:val="26"/>
        </w:rPr>
      </w:r>
    </w:p>
    <w:p>
      <w:pPr>
        <w:pStyle w:val="Normal"/>
        <w:widowControl/>
        <w:jc w:val="both"/>
        <w:rPr/>
      </w:pPr>
      <w:r>
        <w:rPr>
          <w:sz w:val="26"/>
        </w:rPr>
        <w:tab/>
      </w:r>
      <w:r>
        <w:rPr>
          <w:b/>
          <w:i/>
          <w:sz w:val="26"/>
        </w:rPr>
        <w:t>10.2</w:t>
        <w:tab/>
      </w:r>
      <w:r>
        <w:rPr>
          <w:b/>
          <w:i/>
          <w:sz w:val="26"/>
          <w:u w:val="single"/>
        </w:rPr>
        <w:t>Contractors and Sub-Contractors</w:t>
      </w:r>
      <w:r>
        <w:rPr>
          <w:sz w:val="26"/>
        </w:rPr>
        <w:t>.  To further protect Owner and the Facilities, Field Operator shall require all contractors and sub-contractors providing Services to obtain appropriate insurance coverage with proper endorsements for the work or service being performed.  Owner shall have the right to specify the required insurance coverage if it elects to do so.</w:t>
      </w:r>
    </w:p>
    <w:p>
      <w:pPr>
        <w:pStyle w:val="Normal"/>
        <w:widowControl/>
        <w:jc w:val="both"/>
        <w:rPr>
          <w:sz w:val="26"/>
        </w:rPr>
      </w:pPr>
      <w:r>
        <w:rPr>
          <w:sz w:val="26"/>
        </w:rPr>
      </w:r>
    </w:p>
    <w:p>
      <w:pPr>
        <w:pStyle w:val="Normal"/>
        <w:widowControl/>
        <w:jc w:val="center"/>
        <w:rPr>
          <w:b/>
          <w:sz w:val="26"/>
        </w:rPr>
      </w:pPr>
      <w:r>
        <w:rPr>
          <w:b/>
          <w:sz w:val="26"/>
        </w:rPr>
        <w:t>ARTICLE 11</w:t>
      </w:r>
    </w:p>
    <w:p>
      <w:pPr>
        <w:pStyle w:val="Normal"/>
        <w:widowControl/>
        <w:jc w:val="center"/>
        <w:rPr>
          <w:sz w:val="22"/>
        </w:rPr>
      </w:pPr>
      <w:r>
        <w:rPr>
          <w:b/>
          <w:sz w:val="26"/>
          <w:u w:val="single"/>
        </w:rPr>
        <w:t>INDEMNITY</w:t>
      </w:r>
    </w:p>
    <w:p>
      <w:pPr>
        <w:pStyle w:val="Normal"/>
        <w:widowControl/>
        <w:jc w:val="both"/>
        <w:rPr>
          <w:sz w:val="22"/>
        </w:rPr>
      </w:pPr>
      <w:r>
        <w:rPr>
          <w:sz w:val="22"/>
        </w:rPr>
      </w:r>
    </w:p>
    <w:p>
      <w:pPr>
        <w:pStyle w:val="Normal"/>
        <w:widowControl/>
        <w:ind w:firstLine="720" w:end="0"/>
        <w:jc w:val="both"/>
        <w:rPr>
          <w:sz w:val="26"/>
        </w:rPr>
      </w:pPr>
      <w:r>
        <w:rPr>
          <w:sz w:val="26"/>
        </w:rPr>
        <w:tab/>
        <w:t>IT IS AGREED AND UNDERSTOOD THAT IT IS IN THE BEST INTERESTS OF THE PARTIES THAT CERTAIN RISKS RELATING TO THE MATTERS GOVERNED BY THIS AGREEMENT SHOULD BE IDENTIFIED AND ALLOCATED AS BETWEEN THEM.  IT IS THEREFORE THE INTENT AND PURPOSE OF THIS AGREEMENT TO PROVIDE FOR INDEMNITIES TO THE MAXIMUM EXTENT ALLOWED BY LAW.</w:t>
      </w:r>
    </w:p>
    <w:p>
      <w:pPr>
        <w:pStyle w:val="Normal"/>
        <w:widowControl/>
        <w:jc w:val="both"/>
        <w:rPr>
          <w:sz w:val="26"/>
        </w:rPr>
      </w:pPr>
      <w:r>
        <w:rPr>
          <w:sz w:val="26"/>
        </w:rPr>
      </w:r>
    </w:p>
    <w:p>
      <w:pPr>
        <w:pStyle w:val="Normal"/>
        <w:widowControl/>
        <w:jc w:val="both"/>
        <w:rPr>
          <w:sz w:val="26"/>
        </w:rPr>
      </w:pPr>
      <w:r>
        <w:rPr>
          <w:sz w:val="26"/>
        </w:rPr>
        <w:tab/>
        <w:tab/>
        <w:t>WHEREVER "OWNER" OR "FIELD OPERATOR" APPEARS IN THIS SECTION AS AN INDEMNITEE SAID TERM SHALL INCLUDE THAT ENTITY AND ITS PARENT, SUBSIDIARIES, AFFILIATES, PARTNERS, JOINT VENTURES, CO-OWNERS, CONTRACTORS AND SUB-CONTRACTORS AT ANY TIER, AND THE AGENTS, OFFICERS, DIRECTORS, EMPLOYEES, REPRESENTATIVES AND INSURERS OF ALL THE FOREGOING ENTITIES.</w:t>
      </w:r>
    </w:p>
    <w:p>
      <w:pPr>
        <w:pStyle w:val="Normal"/>
        <w:widowControl/>
        <w:jc w:val="both"/>
        <w:rPr>
          <w:sz w:val="26"/>
        </w:rPr>
      </w:pPr>
      <w:r>
        <w:rPr>
          <w:sz w:val="26"/>
        </w:rPr>
      </w:r>
    </w:p>
    <w:p>
      <w:pPr>
        <w:pStyle w:val="Normal"/>
        <w:widowControl/>
        <w:jc w:val="both"/>
        <w:rPr>
          <w:sz w:val="26"/>
        </w:rPr>
      </w:pPr>
      <w:r>
        <w:rPr>
          <w:sz w:val="26"/>
        </w:rPr>
        <w:tab/>
        <w:tab/>
        <w:t>[SUBJECT TO FURTHER REVIEW AND ANALYSIS, OWNER AND FIELD OPERATOR AGREE TO INDEMNIFY AND HOLD HARMLESS ("INDEMNIFY") EACH OTHER FROM AND AGAINST ANY AND ALL CLAIMS, DEMANDS, OR SUITS FOR DAMAGES TO PERSONS AND/OR PROPERTY (INCLUDING, BUT NOT LIMITED TO, CLAIMS, DEMANDS, OR SUITS FOR BODILY INJURIES, ILLNESS, DISEASE, DEATH, LOSS OF SERVICES, LOSS OF EARNING CAPACITY, LOSS OF INCOME, LOSS OF CONSORTIUM, MAINTENANCE, CURE, PROPERTY DAMAGES, LOST PROFITS OR WAGES) WHICH MAY BE BROUGHT AGAINST ONE PARTY BY THE OTHER’S EMPLOYEES AND AGENTS AND THE AGENTS AND EMPLOYEES OF ITS SUB-CONTRACTORS INCIDENT TO, ARISING OUT OF, OR IN CONNECTION WITH WORK TO BE PERFORMED, SERVICES TO BE RENDERED, OR MATERIALS TO BE FURNISHED BY SAME UNDER THIS AGREEMENT WHETHER THE LIABILITY OR RESPONSIBILITY ARISES IN TORT, CONTRACT, IS IMPOSED BY LAW OR OTHERWISE, WHETHER OCCASIONED, BROUGHT ABOUT, OR CAUSED IN WHOLE OR IN PART BY THE NEGLIGENCE (OTHER THAN GROSS NEGLIGENCE), FAULT, OR STRICT LIABILITY OF THE OTHER PARTY, ITS AGENTS, DIRECTORS, OFFICERS, EMPLOYEES, SERVANTS, SUB-CONTRACTORS OR OTHERWISE, OR BY ANY DEFECT IN PROPERTY OR EQUIPMENT OF SAME, OR PROPERTY OR EQUIPMENT OPERATED BY SAME, WHETHER SUCH NEGLIGENCE OR DEFECT, BE ACTIVE OR PASSIVE, PRIMARY OR SECONDARY, WHETHER PREDATING THIS AGREEMENT OR NOT.  HOWEVER THIS SECTION SHALL NOT INCLUDE AND SHALL NOT BE CONSTRUED AS AN INDEMNITY TO A PARTY WHOSE GROSS NEGLIGENCE OR WILLFUL MISCONDUCT OCCASIONED, BROUGHT ABOUT OR CAUSED, IN WHOLE OR IN PART, ANY SUCH DAMAGES.</w:t>
      </w:r>
    </w:p>
    <w:p>
      <w:pPr>
        <w:pStyle w:val="Normal"/>
        <w:widowControl/>
        <w:jc w:val="both"/>
        <w:rPr>
          <w:sz w:val="26"/>
        </w:rPr>
      </w:pPr>
      <w:r>
        <w:rPr>
          <w:sz w:val="26"/>
        </w:rPr>
      </w:r>
    </w:p>
    <w:p>
      <w:pPr>
        <w:pStyle w:val="Normal"/>
        <w:widowControl/>
        <w:jc w:val="both"/>
        <w:rPr>
          <w:sz w:val="26"/>
        </w:rPr>
      </w:pPr>
      <w:r>
        <w:rPr>
          <w:sz w:val="26"/>
        </w:rPr>
        <w:tab/>
        <w:t>OWNER AND FIELD OPERATOR AGREE TO INDEMNIFY EACH OTHER FROM AND AGAINST ANY AND ALL CLAIMS, DEMANDS, OR SUITS FOR DAMAGES TO PERSONS AND/OR PROPERTY (INCLUDING, BUT NOT LIMITED TO, CLAIMS, DEMANDS, OR SUITS FOR BODILY INJURIES, ILLNESS, DISEASE, DEATH, LOSS OF SERVICES, MAINTENANCE, CURE, PROPERTY, OR WAGES) INCIDENT TO, ARISING OUT OF, OR IN CONNECTION WITH WORK TO BE PERFORMED, SERVICES TO BE RENDERED, OR MATERIALS TO BE FURNISHED UNDER THIS AGREEMENT AND OCCASIONED, BROUGHT ABOUT, OR CAUSED IN WHOLE OR IN PART BY THE GROSS NEGLIGENCE OR WILLFUL MISCONDUCT OF THE INDEMNIFYING PARTY, ITS AGENTS, DIRECTORS, OFFICERS, EMPLOYEES, SERVANTS OR SUB-CONTRACTORS.]</w:t>
      </w:r>
    </w:p>
    <w:p>
      <w:pPr>
        <w:pStyle w:val="Normal"/>
        <w:widowControl/>
        <w:jc w:val="both"/>
        <w:rPr>
          <w:sz w:val="26"/>
        </w:rPr>
      </w:pPr>
      <w:r>
        <w:rPr>
          <w:sz w:val="26"/>
        </w:rPr>
      </w:r>
    </w:p>
    <w:p>
      <w:pPr>
        <w:pStyle w:val="Normal"/>
        <w:widowControl/>
        <w:jc w:val="center"/>
        <w:rPr>
          <w:b/>
          <w:sz w:val="26"/>
        </w:rPr>
      </w:pPr>
      <w:r>
        <w:rPr>
          <w:b/>
          <w:sz w:val="26"/>
        </w:rPr>
        <w:t>ARTICLE 12</w:t>
      </w:r>
    </w:p>
    <w:p>
      <w:pPr>
        <w:pStyle w:val="Normal"/>
        <w:widowControl/>
        <w:jc w:val="center"/>
        <w:rPr>
          <w:b/>
          <w:sz w:val="26"/>
        </w:rPr>
      </w:pPr>
      <w:r>
        <w:rPr>
          <w:b/>
          <w:sz w:val="26"/>
          <w:u w:val="single"/>
        </w:rPr>
        <w:t>ARBITRATION</w:t>
      </w:r>
    </w:p>
    <w:p>
      <w:pPr>
        <w:pStyle w:val="Normal"/>
        <w:widowControl/>
        <w:rPr>
          <w:b/>
          <w:sz w:val="26"/>
        </w:rPr>
      </w:pPr>
      <w:r>
        <w:rPr>
          <w:b/>
          <w:sz w:val="26"/>
        </w:rPr>
      </w:r>
    </w:p>
    <w:p>
      <w:pPr>
        <w:pStyle w:val="Normal"/>
        <w:widowControl/>
        <w:jc w:val="both"/>
        <w:rPr/>
      </w:pPr>
      <w:r>
        <w:rPr>
          <w:b/>
          <w:sz w:val="26"/>
        </w:rPr>
        <w:tab/>
      </w:r>
      <w:r>
        <w:rPr>
          <w:b/>
          <w:i/>
          <w:sz w:val="26"/>
        </w:rPr>
        <w:t>12.1</w:t>
        <w:tab/>
      </w:r>
      <w:r>
        <w:rPr>
          <w:b/>
          <w:i/>
          <w:sz w:val="26"/>
          <w:u w:val="single"/>
        </w:rPr>
        <w:t>Disputes to be Arbitrated</w:t>
      </w:r>
      <w:r>
        <w:rPr>
          <w:sz w:val="26"/>
        </w:rPr>
        <w:t>.</w:t>
      </w:r>
      <w:r>
        <w:rPr>
          <w:i/>
          <w:sz w:val="26"/>
        </w:rPr>
        <w:t xml:space="preserve">  </w:t>
      </w:r>
      <w:r>
        <w:rPr>
          <w:sz w:val="26"/>
        </w:rPr>
        <w:t>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(all of which are referred to herein as “</w:t>
      </w:r>
      <w:r>
        <w:rPr>
          <w:sz w:val="26"/>
          <w:u w:val="single"/>
        </w:rPr>
        <w:t>Disputes”</w:t>
      </w:r>
      <w:r>
        <w:rPr>
          <w:sz w:val="26"/>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selected arbitrators fail to agree upon a third arbitrator, either of the parties may apply to the senior active United States District Judge for the Southern District of Texas for  appointment of a third arbitrator.  The third arbitrator shall take an oath of neutrality. </w:t>
      </w:r>
    </w:p>
    <w:p>
      <w:pPr>
        <w:pStyle w:val="Normal"/>
        <w:widowControl/>
        <w:jc w:val="both"/>
        <w:rPr>
          <w:sz w:val="26"/>
        </w:rPr>
      </w:pPr>
      <w:r>
        <w:rPr>
          <w:sz w:val="26"/>
        </w:rPr>
      </w:r>
    </w:p>
    <w:p>
      <w:pPr>
        <w:pStyle w:val="Normal"/>
        <w:widowControl/>
        <w:jc w:val="both"/>
        <w:rPr/>
      </w:pPr>
      <w:r>
        <w:rPr>
          <w:b/>
          <w:sz w:val="26"/>
        </w:rPr>
        <w:tab/>
      </w:r>
      <w:r>
        <w:rPr>
          <w:b/>
          <w:i/>
          <w:sz w:val="26"/>
        </w:rPr>
        <w:t>12.2</w:t>
        <w:tab/>
      </w:r>
      <w:r>
        <w:rPr>
          <w:b/>
          <w:i/>
          <w:sz w:val="26"/>
          <w:u w:val="single"/>
        </w:rPr>
        <w:t>Arbitration Procedures</w:t>
      </w:r>
      <w:r>
        <w:rPr>
          <w:sz w:val="26"/>
        </w:rPr>
        <w:t>.</w:t>
      </w:r>
      <w:r>
        <w:rPr>
          <w:i/>
          <w:sz w:val="26"/>
        </w:rPr>
        <w:t xml:space="preserve">  </w:t>
      </w:r>
      <w:r>
        <w:rPr>
          <w:sz w:val="26"/>
        </w:rPr>
        <w:t>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one hundred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widowControl/>
        <w:jc w:val="both"/>
        <w:rPr>
          <w:sz w:val="26"/>
        </w:rPr>
      </w:pPr>
      <w:r>
        <w:rPr>
          <w:sz w:val="26"/>
        </w:rPr>
      </w:r>
    </w:p>
    <w:p>
      <w:pPr>
        <w:pStyle w:val="Normal"/>
        <w:widowControl/>
        <w:jc w:val="both"/>
        <w:rPr/>
      </w:pPr>
      <w:r>
        <w:rPr>
          <w:b/>
          <w:sz w:val="26"/>
        </w:rPr>
        <w:tab/>
      </w:r>
      <w:r>
        <w:rPr>
          <w:b/>
          <w:i/>
          <w:sz w:val="26"/>
        </w:rPr>
        <w:t>12.3</w:t>
        <w:tab/>
      </w:r>
      <w:r>
        <w:rPr>
          <w:b/>
          <w:i/>
          <w:sz w:val="26"/>
          <w:u w:val="single"/>
        </w:rPr>
        <w:t>Arbitration Award</w:t>
      </w:r>
      <w:r>
        <w:rPr>
          <w:sz w:val="26"/>
        </w:rPr>
        <w:t>.</w:t>
      </w:r>
      <w:r>
        <w:rPr>
          <w:i/>
          <w:sz w:val="26"/>
        </w:rPr>
        <w:t xml:space="preserve">  </w:t>
      </w:r>
      <w:r>
        <w:rPr>
          <w:sz w:val="26"/>
        </w:rPr>
        <w:t>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and shall set forth a reasoned analysis of the facts and an explanation for the decision and shall be signed by all arbitrators.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widowControl/>
        <w:rPr>
          <w:sz w:val="26"/>
        </w:rPr>
      </w:pPr>
      <w:r>
        <w:rPr>
          <w:sz w:val="26"/>
        </w:rPr>
      </w:r>
    </w:p>
    <w:p>
      <w:pPr>
        <w:pStyle w:val="Normal"/>
        <w:widowControl/>
        <w:jc w:val="center"/>
        <w:rPr>
          <w:b/>
          <w:sz w:val="26"/>
        </w:rPr>
      </w:pPr>
      <w:r>
        <w:rPr>
          <w:b/>
          <w:sz w:val="26"/>
        </w:rPr>
        <w:t>ARTICLE 13</w:t>
      </w:r>
    </w:p>
    <w:p>
      <w:pPr>
        <w:pStyle w:val="Normal"/>
        <w:widowControl/>
        <w:jc w:val="center"/>
        <w:rPr>
          <w:sz w:val="26"/>
        </w:rPr>
      </w:pPr>
      <w:r>
        <w:rPr>
          <w:b/>
          <w:sz w:val="26"/>
          <w:u w:val="single"/>
        </w:rPr>
        <w:t>GENERAL</w:t>
      </w:r>
      <w:r>
        <w:fldChar w:fldCharType="begin"/>
      </w:r>
      <w:r>
        <w:rPr/>
        <w:instrText xml:space="preserve"> TC "ARTICLE 11GENERAL" \l 1 </w:instrText>
      </w:r>
      <w:r>
        <w:rPr/>
        <w:fldChar w:fldCharType="separate"/>
      </w:r>
      <w:r>
        <w:rPr/>
      </w:r>
      <w:r>
        <w:rPr/>
        <w:fldChar w:fldCharType="end"/>
      </w:r>
    </w:p>
    <w:p>
      <w:pPr>
        <w:pStyle w:val="Normal"/>
        <w:widowControl/>
        <w:rPr>
          <w:sz w:val="26"/>
        </w:rPr>
      </w:pPr>
      <w:r>
        <w:rPr>
          <w:sz w:val="26"/>
        </w:rPr>
      </w:r>
    </w:p>
    <w:p>
      <w:pPr>
        <w:pStyle w:val="Normal"/>
        <w:widowControl/>
        <w:jc w:val="both"/>
        <w:rPr/>
      </w:pPr>
      <w:r>
        <w:rPr>
          <w:b/>
          <w:i/>
          <w:sz w:val="26"/>
        </w:rPr>
        <w:tab/>
        <w:t>13.1</w:t>
        <w:tab/>
      </w:r>
      <w:r>
        <w:rPr>
          <w:b/>
          <w:i/>
          <w:sz w:val="26"/>
          <w:u w:val="single"/>
        </w:rPr>
        <w:t>Assignment</w:t>
      </w:r>
      <w:r>
        <w:fldChar w:fldCharType="begin"/>
      </w:r>
      <w:r>
        <w:rPr/>
        <w:instrText xml:space="preserve"> TC "11.1</w:instrText>
        <w:tab/>
        <w:instrText xml:space="preserve">Assignment " \l 2 </w:instrText>
      </w:r>
      <w:r>
        <w:rPr/>
        <w:fldChar w:fldCharType="separate"/>
      </w:r>
      <w:r>
        <w:rPr/>
      </w:r>
      <w:r>
        <w:rPr/>
        <w:fldChar w:fldCharType="end"/>
      </w:r>
      <w:r>
        <w:rPr>
          <w:sz w:val="26"/>
        </w:rPr>
        <w:t xml:space="preserve">.  Neither party to this Agreement shall assign any of its rights or obligations hereunder without the prior written consent of the other party, which consent may be withheld or given entirely at the option of such non-assigning party. </w:t>
      </w:r>
    </w:p>
    <w:p>
      <w:pPr>
        <w:pStyle w:val="Normal"/>
        <w:widowControl/>
        <w:jc w:val="both"/>
        <w:rPr>
          <w:sz w:val="26"/>
        </w:rPr>
      </w:pPr>
      <w:r>
        <w:rPr>
          <w:sz w:val="26"/>
        </w:rPr>
      </w:r>
    </w:p>
    <w:p>
      <w:pPr>
        <w:pStyle w:val="Normal"/>
        <w:widowControl/>
        <w:jc w:val="both"/>
        <w:rPr/>
      </w:pPr>
      <w:r>
        <w:rPr>
          <w:sz w:val="26"/>
        </w:rPr>
        <w:tab/>
      </w:r>
      <w:r>
        <w:rPr>
          <w:b/>
          <w:i/>
          <w:sz w:val="26"/>
        </w:rPr>
        <w:t>13.2</w:t>
        <w:tab/>
      </w:r>
      <w:r>
        <w:rPr>
          <w:b/>
          <w:i/>
          <w:sz w:val="26"/>
          <w:u w:val="single"/>
        </w:rPr>
        <w:t>Successors and Assigns</w:t>
      </w:r>
      <w:r>
        <w:fldChar w:fldCharType="begin"/>
      </w:r>
      <w:r>
        <w:rPr/>
        <w:instrText xml:space="preserve"> TC "11.2</w:instrText>
        <w:tab/>
        <w:instrText xml:space="preserve">Successors and Assigns " \l 2 </w:instrText>
      </w:r>
      <w:r>
        <w:rPr/>
        <w:fldChar w:fldCharType="separate"/>
      </w:r>
      <w:r>
        <w:rPr/>
      </w:r>
      <w:r>
        <w:rPr/>
        <w:fldChar w:fldCharType="end"/>
      </w:r>
      <w:r>
        <w:rPr>
          <w:sz w:val="26"/>
        </w:rPr>
        <w:t xml:space="preserve">.  Subject to </w:t>
      </w:r>
      <w:r>
        <w:rPr>
          <w:sz w:val="26"/>
          <w:u w:val="single"/>
        </w:rPr>
        <w:t>Section 13.1</w:t>
      </w:r>
      <w:r>
        <w:rPr>
          <w:sz w:val="26"/>
        </w:rPr>
        <w:t>, this Agreement shall be binding upon and inure to the benefit of the parties hereto and their respective permitted successors and assigns.</w:t>
      </w:r>
    </w:p>
    <w:p>
      <w:pPr>
        <w:pStyle w:val="Normal"/>
        <w:widowControl/>
        <w:jc w:val="both"/>
        <w:rPr>
          <w:sz w:val="26"/>
        </w:rPr>
      </w:pPr>
      <w:r>
        <w:rPr>
          <w:sz w:val="26"/>
        </w:rPr>
      </w:r>
    </w:p>
    <w:p>
      <w:pPr>
        <w:pStyle w:val="Normal"/>
        <w:widowControl/>
        <w:jc w:val="both"/>
        <w:rPr>
          <w:sz w:val="26"/>
        </w:rPr>
      </w:pPr>
      <w:r>
        <w:rPr>
          <w:sz w:val="26"/>
        </w:rPr>
        <w:tab/>
      </w:r>
      <w:r>
        <w:rPr>
          <w:b/>
          <w:i/>
          <w:sz w:val="26"/>
        </w:rPr>
        <w:t>13.3</w:t>
        <w:tab/>
      </w:r>
      <w:r>
        <w:rPr>
          <w:b/>
          <w:i/>
          <w:sz w:val="26"/>
          <w:u w:val="single"/>
        </w:rPr>
        <w:t>Governing Law</w:t>
      </w:r>
      <w:r>
        <w:fldChar w:fldCharType="begin"/>
      </w:r>
      <w:r>
        <w:rPr/>
        <w:instrText xml:space="preserve"> TC "11.3</w:instrText>
        <w:tab/>
        <w:instrText xml:space="preserve">Governing Law " \l 2 </w:instrText>
      </w:r>
      <w:r>
        <w:rPr/>
        <w:fldChar w:fldCharType="separate"/>
      </w:r>
      <w:r>
        <w:rPr/>
      </w:r>
      <w:r>
        <w:rPr/>
        <w:fldChar w:fldCharType="end"/>
      </w:r>
      <w:r>
        <w:rPr>
          <w:sz w:val="26"/>
        </w:rPr>
        <w:t xml:space="preserve">.  </w:t>
      </w:r>
      <w:r>
        <w:rPr>
          <w:b/>
          <w:sz w:val="26"/>
        </w:rPr>
        <w:t>THIS AGREEMENT AND THE RIGHTS AND DUTIES OF THE PARTIES ARISING OUT OF THIS AGREEMENT SHALL BE GOVERNED BY AND CONSTRUED IN ACCORDANCE WITH THE LAWS OF THE STATE OF TEXAS WITHOUT REGARD TO PRINCIPLES OF CONFLICTS OF LAW.</w:t>
      </w:r>
    </w:p>
    <w:p>
      <w:pPr>
        <w:pStyle w:val="Normal"/>
        <w:widowControl/>
        <w:jc w:val="both"/>
        <w:rPr>
          <w:sz w:val="26"/>
        </w:rPr>
      </w:pPr>
      <w:r>
        <w:rPr>
          <w:sz w:val="26"/>
        </w:rPr>
      </w:r>
    </w:p>
    <w:p>
      <w:pPr>
        <w:pStyle w:val="Normal"/>
        <w:widowControl/>
        <w:jc w:val="both"/>
        <w:rPr/>
      </w:pPr>
      <w:r>
        <w:rPr>
          <w:sz w:val="26"/>
        </w:rPr>
        <w:tab/>
      </w:r>
      <w:r>
        <w:rPr>
          <w:b/>
          <w:i/>
          <w:sz w:val="26"/>
        </w:rPr>
        <w:t>13.4</w:t>
        <w:tab/>
      </w:r>
      <w:r>
        <w:rPr>
          <w:b/>
          <w:i/>
          <w:sz w:val="26"/>
          <w:u w:val="single"/>
        </w:rPr>
        <w:t>Non-waiver of Future Default</w:t>
      </w:r>
      <w:r>
        <w:fldChar w:fldCharType="begin"/>
      </w:r>
      <w:r>
        <w:rPr/>
        <w:instrText xml:space="preserve"> TC "11.4</w:instrText>
        <w:tab/>
        <w:instrText xml:space="preserve">Non-waiver of Future Default " \l 2 </w:instrText>
      </w:r>
      <w:r>
        <w:rPr/>
        <w:fldChar w:fldCharType="separate"/>
      </w:r>
      <w:r>
        <w:rPr/>
      </w:r>
      <w:r>
        <w:rPr/>
        <w:fldChar w:fldCharType="end"/>
      </w:r>
      <w:r>
        <w:rPr>
          <w:sz w:val="26"/>
        </w:rPr>
        <w:t>.  No waiver of any party of any one or more defaults by the other in performance of any of the provisions of this Agreement shall operate or be construed as a waiver of any other existing or future default or defaults, whether of a like or different character.</w:t>
      </w:r>
    </w:p>
    <w:p>
      <w:pPr>
        <w:pStyle w:val="Normal"/>
        <w:widowControl/>
        <w:jc w:val="both"/>
        <w:rPr>
          <w:sz w:val="26"/>
        </w:rPr>
      </w:pPr>
      <w:r>
        <w:rPr>
          <w:sz w:val="26"/>
        </w:rPr>
      </w:r>
    </w:p>
    <w:p>
      <w:pPr>
        <w:pStyle w:val="Normal"/>
        <w:widowControl/>
        <w:jc w:val="both"/>
        <w:rPr/>
      </w:pPr>
      <w:r>
        <w:rPr>
          <w:sz w:val="26"/>
        </w:rPr>
        <w:tab/>
      </w:r>
      <w:r>
        <w:rPr>
          <w:b/>
          <w:i/>
          <w:sz w:val="26"/>
        </w:rPr>
        <w:t>13.5</w:t>
        <w:tab/>
      </w:r>
      <w:r>
        <w:rPr>
          <w:b/>
          <w:i/>
          <w:sz w:val="26"/>
          <w:u w:val="single"/>
        </w:rPr>
        <w:t>Inspection and Access</w:t>
      </w:r>
      <w:r>
        <w:fldChar w:fldCharType="begin"/>
      </w:r>
      <w:r>
        <w:rPr/>
        <w:instrText xml:space="preserve"> TC "11.5</w:instrText>
        <w:tab/>
        <w:instrText xml:space="preserve">Inspection and Access " \l 2 </w:instrText>
      </w:r>
      <w:r>
        <w:rPr/>
        <w:fldChar w:fldCharType="separate"/>
      </w:r>
      <w:r>
        <w:rPr/>
      </w:r>
      <w:r>
        <w:rPr/>
        <w:fldChar w:fldCharType="end"/>
      </w:r>
      <w:r>
        <w:rPr>
          <w:sz w:val="26"/>
        </w:rPr>
        <w:t>.  To assure Field Operator’s compliance with the terms and conditions of this Agreement, Owner and any Member shall, at its sole risk and expense, at all times have access to and the right to inspect the Facilities.</w:t>
      </w:r>
    </w:p>
    <w:p>
      <w:pPr>
        <w:pStyle w:val="Normal"/>
        <w:widowControl/>
        <w:jc w:val="both"/>
        <w:rPr>
          <w:sz w:val="26"/>
        </w:rPr>
      </w:pPr>
      <w:r>
        <w:rPr>
          <w:sz w:val="26"/>
        </w:rPr>
      </w:r>
    </w:p>
    <w:p>
      <w:pPr>
        <w:pStyle w:val="Normal"/>
        <w:widowControl/>
        <w:jc w:val="both"/>
        <w:rPr/>
      </w:pPr>
      <w:r>
        <w:rPr>
          <w:sz w:val="26"/>
        </w:rPr>
        <w:tab/>
      </w:r>
      <w:r>
        <w:rPr>
          <w:b/>
          <w:i/>
          <w:sz w:val="26"/>
        </w:rPr>
        <w:t>13.6</w:t>
        <w:tab/>
      </w:r>
      <w:r>
        <w:rPr>
          <w:b/>
          <w:i/>
          <w:sz w:val="26"/>
          <w:u w:val="single"/>
        </w:rPr>
        <w:t>Audit and Maintenance of Records; Reporting</w:t>
      </w:r>
      <w:r>
        <w:fldChar w:fldCharType="begin"/>
      </w:r>
      <w:r>
        <w:rPr/>
        <w:instrText xml:space="preserve"> TC "11.6</w:instrText>
        <w:tab/>
        <w:instrText xml:space="preserve">Audit and Maintenance of Records; Reporting " \l 2 </w:instrText>
      </w:r>
      <w:r>
        <w:rPr/>
        <w:fldChar w:fldCharType="separate"/>
      </w:r>
      <w:r>
        <w:rPr/>
      </w:r>
      <w:r>
        <w:rPr/>
        <w:fldChar w:fldCharType="end"/>
      </w:r>
      <w:r>
        <w:rPr>
          <w:sz w:val="26"/>
        </w:rPr>
        <w:t>.  Notwithstanding the payment by Owner of any charges, Owner shall have the right to contest such charges.  During the term of this Agreement and for period of four years from the end of any calendar year, Owner shall have the right, upon reasonable notice and at reasonable times, to inspect and audit all the records, books, reports, data and processes related to the Services performed by Field Operator to ensure Field Operator’s compliance with the terms of this Agreement, including, without limitation, the verification of the accuracy of any statement, billing, charge or computation made by Field Operator in connection with this Agreement.  The cost of such audit shall be borne by Owner.  Errors detected by such audit shall be corrected by appropriate adjustments as soon as practicable.</w:t>
      </w:r>
    </w:p>
    <w:p>
      <w:pPr>
        <w:pStyle w:val="Normal"/>
        <w:widowControl/>
        <w:jc w:val="both"/>
        <w:rPr>
          <w:sz w:val="26"/>
        </w:rPr>
      </w:pPr>
      <w:r>
        <w:rPr>
          <w:sz w:val="26"/>
        </w:rPr>
      </w:r>
    </w:p>
    <w:p>
      <w:pPr>
        <w:pStyle w:val="Normal"/>
        <w:widowControl/>
        <w:ind w:firstLine="720" w:end="0"/>
        <w:jc w:val="both"/>
        <w:rPr/>
      </w:pPr>
      <w:r>
        <w:rPr>
          <w:b/>
          <w:i/>
          <w:sz w:val="26"/>
        </w:rPr>
        <w:t>13.7</w:t>
        <w:tab/>
      </w:r>
      <w:r>
        <w:rPr>
          <w:b/>
          <w:i/>
          <w:sz w:val="26"/>
          <w:u w:val="single"/>
        </w:rPr>
        <w:t>Non-Jurisdictional Gathering Header.</w:t>
      </w:r>
      <w:r>
        <w:rPr>
          <w:sz w:val="26"/>
        </w:rPr>
        <w:t xml:space="preserve">   Each party agrees and covenants that it will not take any action which would cause or have the effect of causing the Facilities to cease being a non-jurisdictional gathering header.  In that regard, it is fundamental to the consideration given by each party that the Facilities be operated at all times during the term of this Agreement as a non-jurisdictional gathering header.</w:t>
      </w:r>
    </w:p>
    <w:p>
      <w:pPr>
        <w:pStyle w:val="Normal"/>
        <w:widowControl/>
        <w:jc w:val="both"/>
        <w:rPr>
          <w:sz w:val="26"/>
        </w:rPr>
      </w:pPr>
      <w:r>
        <w:rPr>
          <w:sz w:val="26"/>
        </w:rPr>
      </w:r>
    </w:p>
    <w:p>
      <w:pPr>
        <w:pStyle w:val="Normal"/>
        <w:widowControl/>
        <w:jc w:val="both"/>
        <w:rPr/>
      </w:pPr>
      <w:r>
        <w:rPr>
          <w:sz w:val="26"/>
        </w:rPr>
        <w:tab/>
      </w:r>
      <w:r>
        <w:rPr>
          <w:b/>
          <w:i/>
          <w:sz w:val="26"/>
        </w:rPr>
        <w:t>13.8</w:t>
        <w:tab/>
      </w:r>
      <w:r>
        <w:rPr>
          <w:b/>
          <w:i/>
          <w:sz w:val="26"/>
          <w:u w:val="single"/>
        </w:rPr>
        <w:t>Amendments and Schedules</w:t>
      </w:r>
      <w:r>
        <w:fldChar w:fldCharType="begin"/>
      </w:r>
      <w:r>
        <w:rPr/>
        <w:instrText xml:space="preserve"> TC "11.7</w:instrText>
        <w:tab/>
        <w:instrText xml:space="preserve">Amendments " \l 2 </w:instrText>
      </w:r>
      <w:r>
        <w:rPr/>
        <w:fldChar w:fldCharType="separate"/>
      </w:r>
      <w:r>
        <w:rPr/>
      </w:r>
      <w:r>
        <w:rPr/>
        <w:fldChar w:fldCharType="end"/>
      </w:r>
      <w:r>
        <w:rPr>
          <w:sz w:val="26"/>
        </w:rPr>
        <w:t>.  This Agreement constitutes the entire agreement concerning the subject matter between the parties hereto and shall be amended only by an instrument in writing executed by both parties hereto.  Any schedule, annex or exhibit attached hereto is by this reference made a part hereof for all purposes.</w:t>
      </w:r>
    </w:p>
    <w:p>
      <w:pPr>
        <w:pStyle w:val="Normal"/>
        <w:widowControl/>
        <w:jc w:val="both"/>
        <w:rPr>
          <w:sz w:val="26"/>
        </w:rPr>
      </w:pPr>
      <w:r>
        <w:rPr>
          <w:sz w:val="26"/>
        </w:rPr>
      </w:r>
    </w:p>
    <w:p>
      <w:pPr>
        <w:pStyle w:val="Normal"/>
        <w:widowControl/>
        <w:jc w:val="both"/>
        <w:rPr/>
      </w:pPr>
      <w:r>
        <w:rPr>
          <w:sz w:val="26"/>
        </w:rPr>
        <w:tab/>
      </w:r>
      <w:r>
        <w:rPr>
          <w:b/>
          <w:i/>
          <w:sz w:val="26"/>
        </w:rPr>
        <w:t>13.9</w:t>
        <w:tab/>
      </w:r>
      <w:r>
        <w:rPr>
          <w:b/>
          <w:i/>
          <w:sz w:val="26"/>
          <w:u w:val="single"/>
        </w:rPr>
        <w:t>Notices</w:t>
      </w:r>
      <w:r>
        <w:rPr>
          <w:sz w:val="26"/>
        </w:rPr>
        <w:t xml:space="preserve">. </w:t>
      </w:r>
      <w:r>
        <w:fldChar w:fldCharType="begin"/>
      </w:r>
      <w:r>
        <w:rPr/>
        <w:instrText xml:space="preserve"> TC "11.8</w:instrText>
        <w:tab/>
        <w:instrText xml:space="preserve">Notices. " \l 2 </w:instrText>
      </w:r>
      <w:r>
        <w:rPr/>
        <w:fldChar w:fldCharType="separate"/>
      </w:r>
      <w:r>
        <w:rPr/>
      </w:r>
      <w:r>
        <w:rPr/>
        <w:fldChar w:fldCharType="end"/>
      </w:r>
      <w:r>
        <w:rPr>
          <w:sz w:val="26"/>
        </w:rPr>
        <w:t xml:space="preserve">  Except as set forth in </w:t>
      </w:r>
      <w:r>
        <w:rPr>
          <w:sz w:val="26"/>
          <w:u w:val="single"/>
        </w:rPr>
        <w:t>Section 1.5</w:t>
      </w:r>
      <w:r>
        <w:rPr>
          <w:sz w:val="26"/>
        </w:rPr>
        <w:t>, any notice, request, statement or other communication provided for in this Agreement shall be in writing and shall be given by personal delivery or by United States mail, postage prepaid, or sent by documented overnight delivery service or to the extent receipt is confirmed, telecopy, telefax, or other electronic transmission to the appropriate address or facsimile number set forth below.  Notices shall be addressed as set forth on Exhibit “C”</w:t>
      </w:r>
    </w:p>
    <w:p>
      <w:pPr>
        <w:pStyle w:val="Normal"/>
        <w:widowControl/>
        <w:rPr>
          <w:sz w:val="26"/>
        </w:rPr>
      </w:pPr>
      <w:r>
        <w:rPr>
          <w:sz w:val="26"/>
        </w:rPr>
      </w:r>
    </w:p>
    <w:p>
      <w:pPr>
        <w:pStyle w:val="Normal"/>
        <w:widowControl/>
        <w:jc w:val="both"/>
        <w:rPr/>
      </w:pPr>
      <w:r>
        <w:rPr>
          <w:sz w:val="26"/>
        </w:rPr>
        <w:tab/>
      </w:r>
      <w:r>
        <w:rPr>
          <w:b/>
          <w:i/>
          <w:sz w:val="26"/>
        </w:rPr>
        <w:t>13.10</w:t>
        <w:tab/>
      </w:r>
      <w:r>
        <w:rPr>
          <w:b/>
          <w:i/>
          <w:sz w:val="26"/>
          <w:u w:val="single"/>
        </w:rPr>
        <w:t>Force Majeure</w:t>
      </w:r>
      <w:r>
        <w:fldChar w:fldCharType="begin"/>
      </w:r>
      <w:r>
        <w:rPr/>
        <w:instrText xml:space="preserve"> TC "11.9</w:instrText>
        <w:tab/>
        <w:instrText xml:space="preserve">Force Majeure " \l 2 </w:instrText>
      </w:r>
      <w:r>
        <w:rPr/>
        <w:fldChar w:fldCharType="separate"/>
      </w:r>
      <w:r>
        <w:rPr/>
      </w:r>
      <w:r>
        <w:rPr/>
        <w:fldChar w:fldCharType="end"/>
      </w:r>
      <w:r>
        <w:rPr>
          <w:sz w:val="26"/>
        </w:rPr>
        <w:t>.  In the event of either Field Operator or Owner being rendered unable, wholly or in part, by force majeure to carry out its obligations under this Agreement, except payment of money, it is agreed that upon such party giving notice and reasonably full particulars of such force majeure within a reasonable time after the occurrence of the cause relied on, then the obligations of the party giving such notice, so far as it is affected by such force majeure, shall be suspended during the continuance of any inability so caused, but for no longer period, and such cause shall so far as possible be remedied with all reasonable dispatch.  The term "</w:t>
      </w:r>
      <w:r>
        <w:rPr>
          <w:sz w:val="26"/>
          <w:u w:val="single"/>
        </w:rPr>
        <w:t>Force Majeure</w:t>
      </w:r>
      <w:r>
        <w:rPr>
          <w:sz w:val="26"/>
        </w:rPr>
        <w:t xml:space="preserve">," as employed herein, shall mean acts of God, strikes, lockouts or other industrial disturbances, acts of the public enemy, wars, blockades, insurrections, riots, epidemics, landslides, lightning, earthquakes, fires, storms, floods, high water, washouts, arrests and restraints of governments and people, civil disturbances, explosions, breakage or accident to machinery or lines of pipe, and any other cause, whether of the kind herein enumerated or otherwise which is not foreseeable and not reasonably within the control of the party claiming suspension.  </w:t>
      </w:r>
    </w:p>
    <w:p>
      <w:pPr>
        <w:pStyle w:val="Normal"/>
        <w:widowControl/>
        <w:rPr>
          <w:sz w:val="26"/>
        </w:rPr>
      </w:pPr>
      <w:r>
        <w:rPr>
          <w:sz w:val="26"/>
        </w:rPr>
      </w:r>
    </w:p>
    <w:p>
      <w:pPr>
        <w:pStyle w:val="Normal"/>
        <w:widowControl/>
        <w:jc w:val="both"/>
        <w:rPr>
          <w:sz w:val="26"/>
        </w:rPr>
      </w:pPr>
      <w:r>
        <w:rPr>
          <w:sz w:val="26"/>
        </w:rPr>
        <w:tab/>
      </w:r>
      <w:r>
        <w:rPr>
          <w:b/>
          <w:i/>
          <w:sz w:val="26"/>
        </w:rPr>
        <w:t>13.11</w:t>
        <w:tab/>
      </w:r>
      <w:r>
        <w:rPr>
          <w:b/>
          <w:i/>
          <w:sz w:val="26"/>
          <w:u w:val="single"/>
        </w:rPr>
        <w:t>LIMITATION OF DAMAGES.</w:t>
      </w:r>
      <w:r>
        <w:fldChar w:fldCharType="begin"/>
      </w:r>
      <w:r>
        <w:rPr/>
        <w:instrText xml:space="preserve"> TC "11.10</w:instrText>
        <w:tab/>
        <w:instrText xml:space="preserve">Confidentiality " \l 2 </w:instrText>
      </w:r>
      <w:r>
        <w:rPr/>
        <w:fldChar w:fldCharType="separate"/>
      </w:r>
      <w:r>
        <w:rPr/>
      </w:r>
      <w:r>
        <w:rPr/>
        <w:fldChar w:fldCharType="end"/>
      </w:r>
      <w:r>
        <w:rPr>
          <w:b/>
          <w:sz w:val="26"/>
          <w:u w:val="single"/>
        </w:rPr>
        <w:t>.</w:t>
      </w:r>
      <w:r>
        <w:rPr>
          <w:b/>
          <w:sz w:val="26"/>
        </w:rPr>
        <w:t xml:space="preserve">   EXCEPT AS PROVIDED IN ARTICLE 10, NEITHER PARTY SHALL BE LIABLE TO THE OTHER PARTY FOR ANY LOST OR PROSPECTIVE PROFITS OR ANY OTHER SPECIAL, PUNITIVE, EXEMPLARY, CONSEQUENTIAL, INCIDENTAL OR INDIRECT LOSSES OR DAMAGES (IN TORT CONTRACT OR OTHERWISE) UNDER OR IN RESPECT OF THIS AGREEMENT OR FOR ANY FAILURE OF PERFORMANCE RELATED HERETO HOWSOEVER CAUSED.</w:t>
      </w:r>
    </w:p>
    <w:p>
      <w:pPr>
        <w:pStyle w:val="Normal"/>
        <w:widowControl/>
        <w:jc w:val="both"/>
        <w:rPr>
          <w:sz w:val="26"/>
        </w:rPr>
      </w:pPr>
      <w:r>
        <w:rPr>
          <w:sz w:val="26"/>
        </w:rPr>
      </w:r>
    </w:p>
    <w:p>
      <w:pPr>
        <w:pStyle w:val="Normal"/>
        <w:widowControl/>
        <w:jc w:val="both"/>
        <w:rPr/>
      </w:pPr>
      <w:r>
        <w:rPr>
          <w:sz w:val="26"/>
        </w:rPr>
        <w:tab/>
      </w:r>
      <w:r>
        <w:rPr>
          <w:b/>
          <w:i/>
          <w:sz w:val="26"/>
        </w:rPr>
        <w:t>13.12</w:t>
        <w:tab/>
      </w:r>
      <w:r>
        <w:rPr>
          <w:b/>
          <w:i/>
          <w:sz w:val="26"/>
          <w:u w:val="single"/>
        </w:rPr>
        <w:t>Counterpart Execution</w:t>
      </w:r>
      <w:r>
        <w:fldChar w:fldCharType="begin"/>
      </w:r>
      <w:r>
        <w:rPr/>
        <w:instrText xml:space="preserve"> TC "11.10</w:instrText>
        <w:tab/>
        <w:instrText xml:space="preserve">Confidentiality " \l 2 </w:instrText>
      </w:r>
      <w:r>
        <w:rPr/>
        <w:fldChar w:fldCharType="separate"/>
      </w:r>
      <w:r>
        <w:rPr/>
      </w:r>
      <w:r>
        <w:rPr/>
        <w:fldChar w:fldCharType="end"/>
      </w:r>
      <w:r>
        <w:rPr>
          <w:b/>
          <w:sz w:val="26"/>
          <w:u w:val="single"/>
        </w:rPr>
        <w:t>.</w:t>
      </w:r>
      <w:r>
        <w:rPr>
          <w:b/>
          <w:sz w:val="26"/>
        </w:rPr>
        <w:t xml:space="preserve">   </w:t>
      </w:r>
      <w:r>
        <w:rPr>
          <w:sz w:val="26"/>
        </w:rPr>
        <w:t xml:space="preserve">This Agreement may be executed in any number of counterparts with the same effect as if both of the parties had executed the same document.  All counterparts shall be construed together with and shall consitiute one and the same instrument.  </w:t>
      </w:r>
    </w:p>
    <w:p>
      <w:pPr>
        <w:pStyle w:val="Normal"/>
        <w:widowControl/>
        <w:jc w:val="both"/>
        <w:rPr>
          <w:sz w:val="26"/>
          <w:u w:val="single"/>
        </w:rPr>
      </w:pPr>
      <w:r>
        <w:rPr>
          <w:sz w:val="26"/>
          <w:u w:val="single"/>
        </w:rPr>
      </w:r>
    </w:p>
    <w:p>
      <w:pPr>
        <w:pStyle w:val="Normal"/>
        <w:widowControl/>
        <w:ind w:firstLine="720" w:end="0"/>
        <w:jc w:val="both"/>
        <w:rPr/>
      </w:pPr>
      <w:r>
        <w:rPr>
          <w:b/>
          <w:i/>
          <w:sz w:val="26"/>
        </w:rPr>
        <w:t>13.13</w:t>
        <w:tab/>
      </w:r>
      <w:r>
        <w:rPr>
          <w:b/>
          <w:i/>
          <w:sz w:val="26"/>
          <w:u w:val="single"/>
        </w:rPr>
        <w:t>Year 2000 Compliance</w:t>
      </w:r>
      <w:r>
        <w:fldChar w:fldCharType="begin"/>
      </w:r>
      <w:r>
        <w:rPr/>
        <w:instrText xml:space="preserve"> TC "11.10</w:instrText>
        <w:tab/>
        <w:instrText xml:space="preserve">Confidentiality " \l 2 </w:instrText>
      </w:r>
      <w:r>
        <w:rPr/>
        <w:fldChar w:fldCharType="separate"/>
      </w:r>
      <w:r>
        <w:rPr/>
      </w:r>
      <w:r>
        <w:rPr/>
        <w:fldChar w:fldCharType="end"/>
      </w:r>
      <w:r>
        <w:rPr>
          <w:b/>
          <w:sz w:val="26"/>
          <w:u w:val="single"/>
        </w:rPr>
        <w:t>.</w:t>
      </w:r>
      <w:r>
        <w:rPr>
          <w:sz w:val="26"/>
        </w:rPr>
        <w:t xml:space="preserve">   Any software systems used by the Field Operator in the performance of its obligations hereunder, will be, and will remain Millennium Compliant (hereafter defined) and will not cease to be so at any time prior to, during, or after the year 2000; and will at all times, interoperate (if required) with Owner’s computer systems such that the software systems are and will remain Millennium Compliant.</w:t>
      </w:r>
    </w:p>
    <w:p>
      <w:pPr>
        <w:pStyle w:val="Normal"/>
        <w:widowControl/>
        <w:ind w:firstLine="720" w:end="0"/>
        <w:jc w:val="both"/>
        <w:rPr>
          <w:sz w:val="26"/>
        </w:rPr>
      </w:pPr>
      <w:r>
        <w:rPr>
          <w:sz w:val="26"/>
        </w:rPr>
      </w:r>
    </w:p>
    <w:p>
      <w:pPr>
        <w:pStyle w:val="Normal"/>
        <w:widowControl/>
        <w:jc w:val="both"/>
        <w:rPr>
          <w:sz w:val="26"/>
        </w:rPr>
      </w:pPr>
      <w:r>
        <w:rPr>
          <w:sz w:val="26"/>
        </w:rPr>
        <w:tab/>
        <w:t>For the purpose of this clause, the term “Millennium Compliant” shall mean that neither the performance nor the functionality of the software system or any part thereof (as the case may be) is or will be affected by dates prior to, during, or after the year 2000, and in particular (but without limitation) that the software systems and each part thereof has the ability to perform the following functions:</w:t>
      </w:r>
    </w:p>
    <w:p>
      <w:pPr>
        <w:pStyle w:val="Normal"/>
        <w:widowControl/>
        <w:jc w:val="both"/>
        <w:rPr>
          <w:sz w:val="26"/>
        </w:rPr>
      </w:pPr>
      <w:r>
        <w:rPr>
          <w:sz w:val="26"/>
        </w:rPr>
      </w:r>
    </w:p>
    <w:p>
      <w:pPr>
        <w:pStyle w:val="Normal"/>
        <w:widowControl/>
        <w:numPr>
          <w:ilvl w:val="0"/>
          <w:numId w:val="4"/>
        </w:numPr>
        <w:tabs>
          <w:tab w:val="clear" w:pos="720"/>
          <w:tab w:val="left" w:pos="1560" w:leader="none"/>
        </w:tabs>
        <w:ind w:hanging="420" w:start="1560" w:end="0"/>
        <w:jc w:val="both"/>
        <w:rPr>
          <w:sz w:val="26"/>
        </w:rPr>
      </w:pPr>
      <w:r>
        <w:rPr>
          <w:sz w:val="26"/>
        </w:rPr>
        <w:t>no value for current date will cause any interruption in operation;</w:t>
      </w:r>
    </w:p>
    <w:p>
      <w:pPr>
        <w:pStyle w:val="Normal"/>
        <w:widowControl/>
        <w:ind w:start="720" w:end="0"/>
        <w:jc w:val="both"/>
        <w:rPr>
          <w:sz w:val="26"/>
        </w:rPr>
      </w:pPr>
      <w:r>
        <w:rPr>
          <w:sz w:val="26"/>
        </w:rPr>
      </w:r>
    </w:p>
    <w:p>
      <w:pPr>
        <w:pStyle w:val="Normal"/>
        <w:widowControl/>
        <w:numPr>
          <w:ilvl w:val="0"/>
          <w:numId w:val="2"/>
        </w:numPr>
        <w:tabs>
          <w:tab w:val="clear" w:pos="720"/>
          <w:tab w:val="left" w:pos="1860" w:leader="none"/>
        </w:tabs>
        <w:ind w:firstLine="420" w:start="720" w:end="0"/>
        <w:jc w:val="both"/>
        <w:rPr>
          <w:sz w:val="26"/>
        </w:rPr>
      </w:pPr>
      <w:r>
        <w:rPr>
          <w:sz w:val="26"/>
        </w:rPr>
        <w:t>date-based functionality behaves and will behave consistently for dates prior to, during and after the Year 2000;</w:t>
      </w:r>
    </w:p>
    <w:p>
      <w:pPr>
        <w:pStyle w:val="Normal"/>
        <w:widowControl/>
        <w:jc w:val="both"/>
        <w:rPr>
          <w:sz w:val="26"/>
        </w:rPr>
      </w:pPr>
      <w:r>
        <w:rPr>
          <w:sz w:val="26"/>
        </w:rPr>
      </w:r>
    </w:p>
    <w:p>
      <w:pPr>
        <w:pStyle w:val="Normal"/>
        <w:widowControl/>
        <w:numPr>
          <w:ilvl w:val="0"/>
          <w:numId w:val="5"/>
        </w:numPr>
        <w:tabs>
          <w:tab w:val="clear" w:pos="720"/>
          <w:tab w:val="left" w:pos="1890" w:leader="none"/>
        </w:tabs>
        <w:ind w:firstLine="420" w:start="720" w:end="0"/>
        <w:jc w:val="both"/>
        <w:rPr>
          <w:sz w:val="26"/>
        </w:rPr>
      </w:pPr>
      <w:r>
        <w:rPr>
          <w:sz w:val="26"/>
        </w:rPr>
        <w:t>in all interfaces and data storage, the century in any date is and will be specified either explicitly or by unambiguous algorithms or inferencing rules; and</w:t>
      </w:r>
    </w:p>
    <w:p>
      <w:pPr>
        <w:pStyle w:val="Normal"/>
        <w:widowControl/>
        <w:ind w:start="720" w:end="0"/>
        <w:jc w:val="both"/>
        <w:rPr>
          <w:sz w:val="26"/>
        </w:rPr>
      </w:pPr>
      <w:r>
        <w:rPr>
          <w:sz w:val="26"/>
        </w:rPr>
      </w:r>
    </w:p>
    <w:p>
      <w:pPr>
        <w:pStyle w:val="Normal"/>
        <w:widowControl/>
        <w:numPr>
          <w:ilvl w:val="0"/>
          <w:numId w:val="3"/>
        </w:numPr>
        <w:tabs>
          <w:tab w:val="clear" w:pos="720"/>
          <w:tab w:val="left" w:pos="1890" w:leader="none"/>
        </w:tabs>
        <w:ind w:hanging="420" w:start="1560" w:end="0"/>
        <w:jc w:val="both"/>
        <w:rPr>
          <w:sz w:val="26"/>
        </w:rPr>
      </w:pPr>
      <w:r>
        <w:rPr>
          <w:sz w:val="26"/>
        </w:rPr>
        <w:t>the Year 2000 is and will be recognized as a leap year.</w:t>
      </w:r>
    </w:p>
    <w:p>
      <w:pPr>
        <w:pStyle w:val="Normal"/>
        <w:widowControl/>
        <w:jc w:val="both"/>
        <w:rPr>
          <w:sz w:val="26"/>
          <w:u w:val="single"/>
        </w:rPr>
      </w:pPr>
      <w:r>
        <w:rPr>
          <w:sz w:val="26"/>
          <w:u w:val="single"/>
        </w:rPr>
      </w:r>
    </w:p>
    <w:p>
      <w:pPr>
        <w:pStyle w:val="Normal"/>
        <w:widowControl/>
        <w:jc w:val="both"/>
        <w:rPr/>
      </w:pPr>
      <w:r>
        <w:rPr>
          <w:sz w:val="26"/>
        </w:rPr>
        <w:tab/>
      </w:r>
      <w:r>
        <w:rPr>
          <w:b/>
          <w:i/>
          <w:sz w:val="26"/>
        </w:rPr>
        <w:t>13.14</w:t>
        <w:tab/>
      </w:r>
      <w:r>
        <w:rPr>
          <w:b/>
          <w:i/>
          <w:sz w:val="26"/>
          <w:u w:val="single"/>
        </w:rPr>
        <w:t>No Warranty</w:t>
      </w:r>
      <w:r>
        <w:fldChar w:fldCharType="begin"/>
      </w:r>
      <w:r>
        <w:rPr/>
        <w:instrText xml:space="preserve"> TC "11.11</w:instrText>
        <w:tab/>
        <w:instrText xml:space="preserve">No Warranty " \l 2 </w:instrText>
      </w:r>
      <w:r>
        <w:rPr/>
        <w:fldChar w:fldCharType="separate"/>
      </w:r>
      <w:r>
        <w:rPr/>
      </w:r>
      <w:r>
        <w:rPr/>
        <w:fldChar w:fldCharType="end"/>
      </w:r>
      <w:r>
        <w:rPr>
          <w:sz w:val="26"/>
        </w:rPr>
        <w:t>.  NOTWITHSTANDING ANYTHING TO THE CONTRARY CONTAINED IN THIS AGREEMENT, IT IS EXPLICIT INTENT AND UNDERSTANDING OF EACH PARTY HERETO THAT OWNER IS MAKING NO REPRESENTATION OR WARRANTY WHATSOEVER, WITH RESPECT TO OWNER’S FACILITIES, EXPRESS OR IMPLIED, AND IT IS UNDERSTOOD THAT FIELD OPERATOR SHALL TAKE POSSESSION OF OWNER’S FACILITIES AND ANY OTHER PROPERTIES OR FACILITIES COVERED HEREUNDER "AS IS" AND "WHERE IS" WITH ALL FAULTS.  OWNER HEREBY EXPRESSLY DISCLAIMS AND NEGATES ANY REPRESENTATION OR WARRANTY, EXPRESSED OR IMPLIED, AT COMMON LAW, BY STATUTE OR OTHERWISE, RELATING TO THE CONDITION OF OWNER’S FACILITIES (INCLUDING, WITHOUT LIMITATION, ANY IMPLIED OR EXPRESS WARRANTY OF MERCHANTABILITY OR FITNESS FOR A PARTICULAR PURPOSE).</w:t>
      </w:r>
    </w:p>
    <w:p>
      <w:pPr>
        <w:pStyle w:val="Normal"/>
        <w:widowControl/>
        <w:jc w:val="both"/>
        <w:rPr>
          <w:sz w:val="26"/>
        </w:rPr>
      </w:pPr>
      <w:r>
        <w:rPr>
          <w:sz w:val="26"/>
        </w:rPr>
      </w:r>
    </w:p>
    <w:p>
      <w:pPr>
        <w:pStyle w:val="Normal"/>
        <w:widowControl/>
        <w:jc w:val="both"/>
        <w:rPr/>
      </w:pPr>
      <w:r>
        <w:rPr>
          <w:sz w:val="26"/>
        </w:rPr>
        <w:tab/>
      </w:r>
      <w:r>
        <w:rPr>
          <w:b/>
          <w:i/>
          <w:sz w:val="26"/>
        </w:rPr>
        <w:t>13.15</w:t>
        <w:tab/>
      </w:r>
      <w:r>
        <w:rPr>
          <w:b/>
          <w:i/>
          <w:sz w:val="26"/>
          <w:u w:val="single"/>
        </w:rPr>
        <w:t>Third Parties</w:t>
      </w:r>
      <w:r>
        <w:fldChar w:fldCharType="begin"/>
      </w:r>
      <w:r>
        <w:rPr/>
        <w:instrText xml:space="preserve"> TC "11.12</w:instrText>
        <w:tab/>
        <w:instrText xml:space="preserve">Third Parties " \l 2 </w:instrText>
      </w:r>
      <w:r>
        <w:rPr/>
        <w:fldChar w:fldCharType="separate"/>
      </w:r>
      <w:r>
        <w:rPr/>
      </w:r>
      <w:r>
        <w:rPr/>
        <w:fldChar w:fldCharType="end"/>
      </w:r>
      <w:r>
        <w:rPr>
          <w:sz w:val="26"/>
        </w:rPr>
        <w:t>.  This Agreement is not intended to confer upon any person not a party hereto any rights or remedies hereunder, and no person other than the parties hereto is entitled to rely on or enforce any representation, warranty or covenant contained herein.</w:t>
      </w:r>
    </w:p>
    <w:p>
      <w:pPr>
        <w:pStyle w:val="Normal"/>
        <w:widowControl/>
        <w:jc w:val="both"/>
        <w:rPr>
          <w:sz w:val="26"/>
        </w:rPr>
      </w:pPr>
      <w:r>
        <w:rPr>
          <w:sz w:val="26"/>
        </w:rPr>
      </w:r>
    </w:p>
    <w:p>
      <w:pPr>
        <w:pStyle w:val="Normal"/>
        <w:widowControl/>
        <w:jc w:val="both"/>
        <w:rPr>
          <w:sz w:val="26"/>
        </w:rPr>
      </w:pPr>
      <w:r>
        <w:rPr>
          <w:sz w:val="26"/>
        </w:rPr>
        <w:tab/>
        <w:t>IN WITNESS WHEREOF, the parties hereto have caused this Agreement to be executed effective as of the Effective Date.</w:t>
      </w:r>
    </w:p>
    <w:p>
      <w:pPr>
        <w:pStyle w:val="Normal"/>
        <w:widowControl/>
        <w:rPr>
          <w:sz w:val="26"/>
        </w:rPr>
      </w:pPr>
      <w:r>
        <w:rPr>
          <w:sz w:val="26"/>
        </w:rPr>
      </w:r>
    </w:p>
    <w:p>
      <w:pPr>
        <w:pStyle w:val="Normal"/>
        <w:widowControl/>
        <w:rPr/>
      </w:pPr>
      <w:r>
        <w:rPr>
          <w:sz w:val="26"/>
        </w:rPr>
        <w:tab/>
        <w:tab/>
        <w:tab/>
        <w:tab/>
        <w:tab/>
        <w:tab/>
      </w:r>
      <w:r>
        <w:rPr>
          <w:b/>
          <w:sz w:val="26"/>
        </w:rPr>
        <w:t>FIELD OPERATOR</w:t>
      </w:r>
      <w:r>
        <w:rPr>
          <w:sz w:val="26"/>
        </w:rPr>
        <w:t>:</w:t>
      </w:r>
    </w:p>
    <w:p>
      <w:pPr>
        <w:pStyle w:val="Normal"/>
        <w:widowControl/>
        <w:rPr>
          <w:sz w:val="26"/>
        </w:rPr>
      </w:pPr>
      <w:r>
        <w:rPr>
          <w:sz w:val="26"/>
        </w:rPr>
      </w:r>
    </w:p>
    <w:p>
      <w:pPr>
        <w:pStyle w:val="Normal"/>
        <w:widowControl/>
        <w:rPr>
          <w:sz w:val="26"/>
        </w:rPr>
      </w:pPr>
      <w:r>
        <w:rPr>
          <w:sz w:val="26"/>
        </w:rPr>
        <w:tab/>
        <w:tab/>
        <w:tab/>
        <w:tab/>
        <w:tab/>
        <w:tab/>
        <w:t>_____________________________.</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tab/>
        <w:tab/>
        <w:tab/>
        <w:tab/>
        <w:tab/>
        <w:tab/>
        <w:tab/>
        <w:t xml:space="preserve">By: </w:t>
      </w:r>
      <w:r>
        <w:rPr>
          <w:sz w:val="26"/>
          <w:u w:val="single"/>
        </w:rPr>
        <w:t xml:space="preserve">                                                        </w:t>
      </w:r>
    </w:p>
    <w:p>
      <w:pPr>
        <w:pStyle w:val="Normal"/>
        <w:widowControl/>
        <w:rPr>
          <w:sz w:val="26"/>
        </w:rPr>
      </w:pPr>
      <w:r>
        <w:rPr>
          <w:sz w:val="26"/>
        </w:rPr>
        <w:tab/>
        <w:tab/>
        <w:tab/>
        <w:tab/>
        <w:tab/>
        <w:tab/>
        <w:tab/>
        <w:t xml:space="preserve">Printed Name: </w:t>
      </w:r>
      <w:r>
        <w:rPr>
          <w:sz w:val="26"/>
          <w:u w:val="single"/>
        </w:rPr>
        <w:t xml:space="preserve">                                       </w:t>
      </w:r>
    </w:p>
    <w:p>
      <w:pPr>
        <w:pStyle w:val="Normal"/>
        <w:widowControl/>
        <w:rPr>
          <w:sz w:val="26"/>
        </w:rPr>
      </w:pPr>
      <w:r>
        <w:rPr>
          <w:sz w:val="26"/>
        </w:rPr>
        <w:tab/>
        <w:tab/>
        <w:tab/>
        <w:tab/>
        <w:tab/>
        <w:tab/>
        <w:tab/>
        <w:t xml:space="preserve">Title: </w:t>
      </w:r>
      <w:r>
        <w:rPr>
          <w:sz w:val="26"/>
          <w:u w:val="single"/>
        </w:rPr>
        <w:t xml:space="preserve">                                                     </w:t>
      </w:r>
    </w:p>
    <w:p>
      <w:pPr>
        <w:pStyle w:val="Normal"/>
        <w:widowControl/>
        <w:rPr>
          <w:sz w:val="26"/>
        </w:rPr>
      </w:pPr>
      <w:r>
        <w:rPr>
          <w:sz w:val="26"/>
        </w:rPr>
      </w:r>
    </w:p>
    <w:p>
      <w:pPr>
        <w:pStyle w:val="Normal"/>
        <w:widowControl/>
        <w:rPr>
          <w:sz w:val="26"/>
        </w:rPr>
      </w:pPr>
      <w:r>
        <w:rPr>
          <w:sz w:val="26"/>
        </w:rPr>
      </w:r>
    </w:p>
    <w:p>
      <w:pPr>
        <w:pStyle w:val="Normal"/>
        <w:widowControl/>
        <w:rPr/>
      </w:pPr>
      <w:r>
        <w:rPr>
          <w:sz w:val="26"/>
        </w:rPr>
        <w:tab/>
        <w:tab/>
        <w:tab/>
        <w:tab/>
        <w:tab/>
        <w:tab/>
      </w:r>
      <w:r>
        <w:rPr>
          <w:b/>
          <w:sz w:val="26"/>
        </w:rPr>
        <w:t>OWNER</w:t>
      </w:r>
      <w:r>
        <w:rPr>
          <w:sz w:val="26"/>
        </w:rPr>
        <w:t>:</w:t>
      </w:r>
    </w:p>
    <w:p>
      <w:pPr>
        <w:pStyle w:val="Normal"/>
        <w:widowControl/>
        <w:rPr>
          <w:sz w:val="26"/>
        </w:rPr>
      </w:pPr>
      <w:r>
        <w:rPr>
          <w:sz w:val="26"/>
        </w:rPr>
      </w:r>
    </w:p>
    <w:p>
      <w:pPr>
        <w:pStyle w:val="Normal"/>
        <w:widowControl/>
        <w:ind w:start="4320" w:end="0"/>
        <w:rPr>
          <w:sz w:val="26"/>
        </w:rPr>
      </w:pPr>
      <w:r>
        <w:rPr>
          <w:sz w:val="26"/>
        </w:rPr>
        <w:t>LOST CREEK GATHERING COMPANY,  L.L.C.</w:t>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tab/>
        <w:tab/>
        <w:tab/>
        <w:tab/>
        <w:tab/>
        <w:tab/>
        <w:tab/>
        <w:t xml:space="preserve">By: </w:t>
      </w:r>
      <w:r>
        <w:rPr>
          <w:sz w:val="26"/>
          <w:u w:val="single"/>
        </w:rPr>
        <w:t xml:space="preserve">                                                        </w:t>
      </w:r>
    </w:p>
    <w:p>
      <w:pPr>
        <w:pStyle w:val="Normal"/>
        <w:widowControl/>
        <w:rPr>
          <w:sz w:val="26"/>
        </w:rPr>
      </w:pPr>
      <w:r>
        <w:rPr>
          <w:sz w:val="26"/>
        </w:rPr>
        <w:tab/>
        <w:tab/>
        <w:tab/>
        <w:tab/>
        <w:tab/>
        <w:tab/>
        <w:tab/>
        <w:t xml:space="preserve">Printed Name: </w:t>
      </w:r>
      <w:r>
        <w:rPr>
          <w:sz w:val="26"/>
          <w:u w:val="single"/>
        </w:rPr>
        <w:t xml:space="preserve">                                       </w:t>
      </w:r>
    </w:p>
    <w:p>
      <w:pPr>
        <w:pStyle w:val="Normal"/>
        <w:widowControl/>
        <w:rPr/>
      </w:pPr>
      <w:r>
        <w:rPr>
          <w:sz w:val="26"/>
        </w:rPr>
        <w:tab/>
        <w:tab/>
        <w:tab/>
        <w:tab/>
        <w:tab/>
        <w:tab/>
        <w:tab/>
        <w:t xml:space="preserve">Title: </w:t>
      </w:r>
      <w:r>
        <w:rPr>
          <w:sz w:val="26"/>
          <w:u w:val="single"/>
        </w:rPr>
        <w:t xml:space="preserve">                                                     </w:t>
      </w:r>
    </w:p>
    <w:p>
      <w:pPr>
        <w:pStyle w:val="Normal"/>
        <w:widowControl/>
        <w:rPr>
          <w:sz w:val="26"/>
          <w:u w:val="single"/>
        </w:rPr>
      </w:pPr>
      <w:r>
        <w:rPr>
          <w:sz w:val="26"/>
          <w:u w:val="single"/>
        </w:rPr>
      </w:r>
    </w:p>
    <w:p>
      <w:pPr>
        <w:sectPr>
          <w:footerReference w:type="default" r:id="rId4"/>
          <w:footerReference w:type="first" r:id="rId5"/>
          <w:type w:val="nextPage"/>
          <w:pgSz w:w="12240" w:h="15840"/>
          <w:pgMar w:left="1440" w:right="1440" w:gutter="0" w:header="0" w:top="1440" w:footer="1915" w:bottom="1971"/>
          <w:pgNumType w:start="1" w:fmt="decimal"/>
          <w:formProt w:val="false"/>
          <w:titlePg/>
          <w:textDirection w:val="lrTb"/>
          <w:docGrid w:type="default" w:linePitch="360" w:charSpace="0"/>
        </w:sectPr>
        <w:pStyle w:val="Normal"/>
        <w:widowControl/>
        <w:rPr>
          <w:sz w:val="26"/>
          <w:u w:val="single"/>
        </w:rPr>
      </w:pPr>
      <w:r>
        <w:rPr>
          <w:sz w:val="26"/>
          <w:u w:val="single"/>
        </w:rPr>
      </w:r>
    </w:p>
    <w:p>
      <w:pPr>
        <w:pStyle w:val="Normal"/>
        <w:widowControl/>
        <w:jc w:val="center"/>
        <w:rPr>
          <w:b/>
          <w:sz w:val="26"/>
        </w:rPr>
      </w:pPr>
      <w:r>
        <w:rPr>
          <w:b/>
          <w:sz w:val="26"/>
        </w:rPr>
        <w:t>EXHIBIT “A”</w:t>
      </w:r>
    </w:p>
    <w:p>
      <w:pPr>
        <w:pStyle w:val="Heading1"/>
        <w:widowControl/>
        <w:ind w:hanging="0" w:start="0"/>
        <w:rPr>
          <w:u w:val="single"/>
        </w:rPr>
      </w:pPr>
      <w:r>
        <w:rPr>
          <w:u w:val="single"/>
        </w:rPr>
        <w:t>FACILITIES</w:t>
      </w:r>
    </w:p>
    <w:p>
      <w:pPr>
        <w:pStyle w:val="Normal"/>
        <w:widowControl/>
        <w:spacing w:before="240" w:after="0"/>
        <w:jc w:val="both"/>
        <w:rPr>
          <w:sz w:val="26"/>
          <w:u w:val="single"/>
        </w:rPr>
      </w:pPr>
      <w:r>
        <w:rPr>
          <w:sz w:val="26"/>
          <w:u w:val="single"/>
        </w:rPr>
      </w:r>
      <w:r>
        <w:br w:type="page"/>
      </w:r>
    </w:p>
    <w:p>
      <w:pPr>
        <w:pStyle w:val="Normal"/>
        <w:widowControl/>
        <w:jc w:val="center"/>
        <w:rPr>
          <w:b/>
          <w:sz w:val="26"/>
        </w:rPr>
      </w:pPr>
      <w:r>
        <w:rPr>
          <w:b/>
          <w:sz w:val="26"/>
        </w:rPr>
        <w:t>EXHIBIT “B”</w:t>
      </w:r>
    </w:p>
    <w:p>
      <w:pPr>
        <w:pStyle w:val="Normal"/>
        <w:widowControl/>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spacing w:lineRule="atLeast" w:line="1"/>
        <w:ind w:hanging="2880" w:start="2880" w:end="0"/>
        <w:jc w:val="center"/>
        <w:rPr>
          <w:b/>
          <w:sz w:val="26"/>
        </w:rPr>
      </w:pPr>
      <w:r>
        <w:rPr>
          <w:b/>
          <w:sz w:val="26"/>
        </w:rPr>
        <w:t xml:space="preserve">MEASUREMENT AND METERING STANDARDS </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b/>
          <w:sz w:val="26"/>
        </w:rPr>
      </w:pPr>
      <w:r>
        <w:rPr>
          <w:b/>
          <w:sz w:val="26"/>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1"/>
        <w:ind w:hanging="720" w:start="720" w:end="0"/>
        <w:jc w:val="both"/>
        <w:rPr>
          <w:sz w:val="26"/>
        </w:rPr>
      </w:pPr>
      <w:r>
        <w:rPr>
          <w:b/>
          <w:sz w:val="26"/>
        </w:rPr>
        <w:t>Measurement</w:t>
      </w:r>
      <w:r>
        <w:fldChar w:fldCharType="begin"/>
      </w:r>
      <w:r>
        <w:rPr/>
        <w:instrText xml:space="preserve"> TC " " \l 5 </w:instrText>
      </w:r>
      <w:r>
        <w:rPr/>
        <w:fldChar w:fldCharType="separate"/>
      </w:r>
      <w:r>
        <w:rPr/>
      </w:r>
      <w:r>
        <w:rPr/>
        <w:fldChar w:fldCharType="end"/>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6"/>
        </w:rPr>
      </w:pPr>
      <w:r>
        <w:rPr>
          <w:sz w:val="26"/>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pPr>
      <w:r>
        <w:rPr>
          <w:sz w:val="26"/>
        </w:rPr>
        <w:tab/>
        <w:tab/>
        <w:t xml:space="preserve">Suitable measurement equipment, such as orifice, turbine, positive, ultrasonic and other auxiliary measuring equipment shall be used to measure gas received and delivered hereunder.  </w:t>
      </w:r>
      <w:r>
        <w:fldChar w:fldCharType="begin"/>
      </w:r>
      <w:r>
        <w:rPr/>
        <w:instrText xml:space="preserve"> TC " " \l 3 </w:instrText>
      </w:r>
      <w:r>
        <w:rPr/>
        <w:fldChar w:fldCharType="separate"/>
      </w:r>
      <w:r>
        <w:rPr/>
      </w:r>
      <w:r>
        <w:rPr/>
        <w:fldChar w:fldCharType="end"/>
      </w:r>
      <w:r>
        <w:rPr>
          <w:sz w:val="26"/>
        </w:rPr>
        <w:t>Orifice meters shall be constructed and operated in accordance with the American Gas Association’s Report No. 3 (API 14.3) as amended, supplemented or revised from time to time.</w:t>
        <w:tab/>
        <w:t>Turbine meters shall be constructed and operated in accordance with the American Gas Association’s Report No. 7 as amended, supplemented or revised from time to time.  Displacement meters shall be constructed and operated in accordance with the American Gas Association’s standard for displacement measurement.  Ultrasonic meters shall be constructed and operated in accordance with the American Gas Association’s Report No. 9 as amended, supplemented or revised from time to time.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6"/>
        </w:rPr>
      </w:pPr>
      <w:r>
        <w:rPr>
          <w:sz w:val="26"/>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6"/>
        </w:rPr>
      </w:pPr>
      <w:r>
        <w:rPr>
          <w:sz w:val="26"/>
        </w:rPr>
        <w:tab/>
        <w:tab/>
        <w:t>The unit of volume for measurement of gas delivered under the Agreement shall be one (1) cubic foot of gas at a base temperature of sixty degrees Fahrenheit (60° F), an absolute pressure of fourteen and seventy-three hundredths (14.73) Psia and dry.  The results of such measurement shall be converted to a pressure base of fifteen and twenty-five thousandths (15.025) Psia for reporting purposes.  Atmospheric pressure for each Receipt Point and Delivery Point shall be assumed to be fourteen and seven tenths (14.7) Psia irrespective of the actual atmospheric pressure at such points from time to time. Temperature shall be determined by recording thermometer.  The arithmetical average of the hourly temperatures recorded to the nearest one degree Fahrenheit (1°F) during the period when gas is flowing each day shall be deemed the daily gas temperature and shall be used in computing the daily volumes of gas received and delivered under the Agreement.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6"/>
        </w:rPr>
      </w:pPr>
      <w:r>
        <w:rPr>
          <w:sz w:val="26"/>
        </w:rPr>
      </w:r>
    </w:p>
    <w:p>
      <w:pPr>
        <w:pStyle w:val="Normal"/>
        <w:keepNext w:val="true"/>
        <w:keepLines/>
        <w:widowContro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pacing w:lineRule="atLeast" w:line="1"/>
        <w:ind w:hanging="2880" w:start="2880" w:end="0"/>
        <w:jc w:val="both"/>
        <w:rPr>
          <w:sz w:val="26"/>
        </w:rPr>
      </w:pPr>
      <w:r>
        <w:rPr>
          <w:b/>
          <w:sz w:val="26"/>
        </w:rPr>
        <w:t>Gas Sampling</w:t>
      </w:r>
    </w:p>
    <w:p>
      <w:pPr>
        <w:pStyle w:val="Normal"/>
        <w:keepNext w:val="true"/>
        <w:keepLines/>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6"/>
        </w:rPr>
      </w:pPr>
      <w:r>
        <w:rPr>
          <w:sz w:val="26"/>
        </w:rPr>
      </w:r>
    </w:p>
    <w:p>
      <w:pPr>
        <w:pStyle w:val="Normal"/>
        <w:keepLines/>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jc w:val="both"/>
        <w:rPr>
          <w:sz w:val="26"/>
        </w:rPr>
      </w:pPr>
      <w:r>
        <w:rPr>
          <w:sz w:val="26"/>
        </w:rPr>
        <w:t>Samples of the flowing gas stream shall be used for determining the density, gross heating value, and compressibility factors.  Sampling of the flowing gas stream shall be by on-line chromatograph, continuous sampling device, or spot sample. Sampling shall be in accordance with Gas Producers Association (GPA) Standard 2166 or by other mutually agreeable methods.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6"/>
        </w:rPr>
      </w:pPr>
      <w:r>
        <w:rPr>
          <w:sz w:val="26"/>
        </w:rPr>
      </w:r>
    </w:p>
    <w:p>
      <w:pPr>
        <w:pStyle w:val="Normal"/>
        <w:widowContro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pacing w:lineRule="atLeast" w:line="1"/>
        <w:ind w:hanging="2880" w:start="2880" w:end="0"/>
        <w:jc w:val="both"/>
        <w:rPr>
          <w:sz w:val="26"/>
        </w:rPr>
      </w:pPr>
      <w:r>
        <w:rPr>
          <w:b/>
          <w:sz w:val="26"/>
        </w:rPr>
        <w:t>Gas Analysis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6"/>
        </w:rPr>
      </w:pPr>
      <w:r>
        <w:rPr>
          <w:sz w:val="26"/>
        </w:rPr>
        <w:t xml:space="preserve"> </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6"/>
        </w:rPr>
      </w:pPr>
      <w:r>
        <w:rPr>
          <w:sz w:val="26"/>
        </w:rPr>
        <w:tab/>
        <w:tab/>
        <w:t>The determination of the chemical composition of the sample shall be in accordance with Gas Producers Association Standard 2261. Component values shall be in accordance with the latest edition of Gas Producers Association Standard 2145.</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6"/>
        </w:rPr>
      </w:pPr>
      <w:r>
        <w:rPr>
          <w:sz w:val="26"/>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6"/>
        </w:rPr>
      </w:pPr>
      <w:r>
        <w:rPr>
          <w:sz w:val="26"/>
        </w:rPr>
        <w:tab/>
        <w:tab/>
        <w:t xml:space="preserve">The relative density (specific gravity) and gross heating value of the flowing gas stream shall be calculated in accordance with Gas Producers Association Standard 2172. The arithmetic average of the hourly relative density recorded during periods of flow each day by an on-line chromatograph shall be used to compute the volumes of gas metered during such day.  In the event a sampling device is installed, the relative density determined shall be considered as the relative density of all gas delivered during the corresponding period of sampling. The heating value of the gas in Btu's per cubic foot shall be determined by an on-line (continuous) chromatograph, a continuous gas sampling device or spot sample. In the event a continuous gas sampler is installed, the heating value determined shall be considered as the heating value of all gas delivered for the corresponding  period of sampling. In the event a spot sample is taken the heating value determined shall be considered as the heating value of all gas delivered from the day of the sample until the next spot sample is taken. </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6"/>
        </w:rPr>
      </w:pPr>
      <w:r>
        <w:rPr>
          <w:sz w:val="26"/>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pPr>
      <w:r>
        <w:rPr>
          <w:sz w:val="26"/>
        </w:rPr>
        <w:tab/>
        <w:tab/>
        <w:t>The term "</w:t>
      </w:r>
      <w:r>
        <w:rPr>
          <w:sz w:val="26"/>
          <w:u w:val="single"/>
        </w:rPr>
        <w:t>heating value</w:t>
      </w:r>
      <w:r>
        <w:rPr>
          <w:sz w:val="26"/>
        </w:rPr>
        <w:t xml:space="preserve">" as used herein shall mean the gross number of Btu's which would be produced by the combustion, at constant pressure, of the amount of gas saturated with water vapor which would occupy a volume of one (1) cubic foot, at a temperature of sixty degrees Fahrenheit (60°F), under a pressure of fourteen and seventy-three hundredths (14.73) Psia, with air at the same temperature and pressure as the gas, when the products of combustion are cooled to the initial temperature of the gas and air, and when the water formed by combustion is condensed to the liquid state.  Such heating value shall be converted to a pressure base of fifteen and twenty-five thousandths (15.025) Psia, a temperature base of sixty degrees Fahrenheit (60° F) and considered dry for reporting purposes.  If the water vapor content of the gas as received is seven (7) pounds per one million cubic feet (1,000 Mcf) or less, the gas shall be considered to be dry.  If the water vapor content of the gas as received is greater than seven (7) pounds per one million cubic feet (1,000 Mcf), the heating value shall be corrected using the applicable provisions of AGA Transmission Measurement Committee Report No. 5 as amended, supplemented or revised from time to time. </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6"/>
        </w:rPr>
      </w:pPr>
      <w:r>
        <w:rPr>
          <w:sz w:val="26"/>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6"/>
        </w:rPr>
      </w:pPr>
      <w:r>
        <w:rPr>
          <w:sz w:val="26"/>
        </w:rPr>
        <w:tab/>
        <w:tab/>
        <w:t xml:space="preserve">Supercompressibility factors shall be determined in accordance with the American Gas Association Report No.8 as amended, supplemented or revised from time to time. </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6"/>
        </w:rPr>
      </w:pPr>
      <w:r>
        <w:rPr>
          <w:sz w:val="26"/>
        </w:rPr>
      </w:r>
    </w:p>
    <w:p>
      <w:pPr>
        <w:pStyle w:val="Normal"/>
        <w:widowContro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pacing w:lineRule="atLeast" w:line="1"/>
        <w:ind w:hanging="2880" w:start="2880" w:end="0"/>
        <w:jc w:val="both"/>
        <w:rPr>
          <w:sz w:val="26"/>
        </w:rPr>
      </w:pPr>
      <w:r>
        <w:rPr>
          <w:b/>
          <w:sz w:val="26"/>
        </w:rPr>
        <w:t xml:space="preserve">Meter and Other Measurement Device Calibration  </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6"/>
        </w:rPr>
      </w:pPr>
      <w:r>
        <w:rPr>
          <w:sz w:val="26"/>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6"/>
        </w:rPr>
      </w:pPr>
      <w:r>
        <w:rPr>
          <w:sz w:val="26"/>
        </w:rPr>
        <w:tab/>
        <w:tab/>
        <w:t>Owner shall have access at all reasonable times to the measuring equipment, but the reading, calibration and adjustment thereof shall be done by the Field Operator.  The Field Operator shall regularly conduct monthly tests for accuracy of the equipment.  Such tests will involve equipment necessary to measure the flow of gas, relative density and Btu's and other equipment used for the purpose of providing values used to compute the volume of gas.  If upon test, any of the meters or auxiliary measurement equipment is found to be inaccurate and the aggregate effect of the error or errors on the quantities of gas calculated in MMBtu's is less than one percent (1%), the previous readings shall be considered correct, but such measurement equipment shall be adjusted at once to record correctly.  If, however, the aggregate effect of the error or errors on the quantity of gas calculated in MMBtu's is one percent (1%) or more, the previous readings shall be corrected to zero (0) error for the period of time during which said meters or other measuring equipment was known or agreed by the parties to be inaccurate.  If the extent of such period of inaccuracy is not known or agreed upon, then such corrections shall be for a period of one-half (1/2) of the elapsed time since the date of the preceding test. Such correction period shall not exceed six (6) Months.  In the event any of the measurement equipment is out of service or registering inaccurately, the volume of gas for the period in question shall be estimated by using (i) the registration of the check meter or meters, if accurately registering, or (ii) in their absence, by correcting the error if the percentage of deviation is ascertainable by calibration test or mathematical calculation; provided, however, if neither method is feasible, (iii) the quantity of gas received and delivered shall be estimated using deliveries during a period of similar conditions when all of the measuring equipment was registering accurately or (iv) by other mutually agreeable method.</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6"/>
        </w:rPr>
      </w:pPr>
      <w:r>
        <w:rPr>
          <w:sz w:val="26"/>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6"/>
        </w:rPr>
      </w:pPr>
      <w:r>
        <w:rPr>
          <w:sz w:val="26"/>
        </w:rPr>
        <w:tab/>
        <w:tab/>
        <w:t>The Field Operator shall give the Owner notice of the time of all tests of meters and appurtenant instruments sufficiently in advance of the holding of such tests so that the Owner may conveniently have its representatives present; provided, however, if the Field Operator has given such notice and the Owner is not present at the time specified, then the Field Operator may proceed with the tests as though the other party were present, and the results therefrom shall be deemed correct and accurate.</w:t>
      </w:r>
    </w:p>
    <w:p>
      <w:pPr>
        <w:pStyle w:val="Normal"/>
        <w:widowContro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pacing w:lineRule="atLeast" w:line="1" w:before="0" w:after="110"/>
        <w:ind w:hanging="2880" w:start="2880" w:end="0"/>
        <w:jc w:val="both"/>
        <w:rPr>
          <w:b/>
          <w:sz w:val="26"/>
        </w:rPr>
      </w:pPr>
      <w:r>
        <w:rPr>
          <w:b/>
          <w:sz w:val="26"/>
        </w:rPr>
      </w:r>
    </w:p>
    <w:p>
      <w:pPr>
        <w:pStyle w:val="Normal"/>
        <w:widowContro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pacing w:lineRule="atLeast" w:line="1" w:before="0" w:after="110"/>
        <w:ind w:hanging="2880" w:start="2880" w:end="0"/>
        <w:jc w:val="both"/>
        <w:rPr>
          <w:sz w:val="26"/>
        </w:rPr>
      </w:pPr>
      <w:r>
        <w:rPr>
          <w:b/>
          <w:sz w:val="26"/>
        </w:rPr>
        <w:t>Pulsation</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before="0" w:after="110"/>
        <w:jc w:val="both"/>
        <w:rPr>
          <w:sz w:val="26"/>
        </w:rPr>
      </w:pPr>
      <w:r>
        <w:rPr>
          <w:sz w:val="26"/>
        </w:rPr>
        <w:t>If Field Operator determines that any measurement error results from pulsation, Field Operator shall reduce the pulsation to a level such that the square root error in respect of pulsation is not greater than 1%.</w:t>
      </w:r>
    </w:p>
    <w:p>
      <w:pPr>
        <w:pStyle w:val="Normal"/>
        <w:widowControl/>
        <w:spacing w:before="240" w:after="0"/>
        <w:jc w:val="center"/>
        <w:rPr>
          <w:sz w:val="26"/>
        </w:rPr>
      </w:pPr>
      <w:r>
        <w:rPr>
          <w:sz w:val="26"/>
        </w:rPr>
      </w:r>
      <w:r>
        <w:br w:type="page"/>
      </w:r>
    </w:p>
    <w:p>
      <w:pPr>
        <w:pStyle w:val="Normal"/>
        <w:widowControl/>
        <w:spacing w:before="240" w:after="0"/>
        <w:jc w:val="center"/>
        <w:rPr>
          <w:b/>
          <w:sz w:val="26"/>
        </w:rPr>
      </w:pPr>
      <w:r>
        <w:rPr>
          <w:b/>
          <w:sz w:val="26"/>
        </w:rPr>
        <w:t>EXHIBIT “C”</w:t>
      </w:r>
    </w:p>
    <w:p>
      <w:pPr>
        <w:pStyle w:val="Heading2"/>
        <w:widowControl/>
        <w:ind w:hanging="0" w:start="0"/>
        <w:rPr/>
      </w:pPr>
      <w:r>
        <w:rPr/>
        <w:t>REPORTING AND NOTIFICATIONS/CONTACT PERSONNEL</w:t>
      </w:r>
    </w:p>
    <w:p>
      <w:pPr>
        <w:pStyle w:val="Normal"/>
        <w:widowControl/>
        <w:spacing w:before="240" w:after="0"/>
        <w:jc w:val="center"/>
        <w:rPr>
          <w:sz w:val="26"/>
        </w:rPr>
      </w:pPr>
      <w:r>
        <w:rPr>
          <w:sz w:val="26"/>
        </w:rPr>
      </w:r>
    </w:p>
    <w:p>
      <w:pPr>
        <w:pStyle w:val="Normal"/>
        <w:widowControl/>
        <w:rPr/>
      </w:pPr>
      <w:r>
        <w:rPr>
          <w:sz w:val="26"/>
        </w:rPr>
        <w:tab/>
      </w:r>
      <w:r>
        <w:rPr>
          <w:sz w:val="26"/>
          <w:u w:val="single"/>
        </w:rPr>
        <w:t>If to Field Operator</w:t>
      </w:r>
      <w:r>
        <w:rPr>
          <w:sz w:val="26"/>
        </w:rPr>
        <w:t>:</w:t>
      </w:r>
    </w:p>
    <w:p>
      <w:pPr>
        <w:pStyle w:val="Normal"/>
        <w:widowControl/>
        <w:rPr>
          <w:sz w:val="26"/>
        </w:rPr>
      </w:pPr>
      <w:r>
        <w:rPr>
          <w:sz w:val="26"/>
        </w:rPr>
      </w:r>
    </w:p>
    <w:p>
      <w:pPr>
        <w:pStyle w:val="Normal"/>
        <w:widowControl/>
        <w:rPr>
          <w:sz w:val="26"/>
        </w:rPr>
      </w:pPr>
      <w:r>
        <w:rPr>
          <w:sz w:val="26"/>
        </w:rPr>
        <w:tab/>
        <w:tab/>
        <w:t>Field Operator _____________________________</w:t>
      </w:r>
    </w:p>
    <w:p>
      <w:pPr>
        <w:pStyle w:val="Normal"/>
        <w:widowControl/>
        <w:rPr>
          <w:sz w:val="26"/>
        </w:rPr>
      </w:pPr>
      <w:r>
        <w:rPr>
          <w:sz w:val="26"/>
        </w:rPr>
        <w:tab/>
        <w:tab/>
        <w:t>_____________________________</w:t>
      </w:r>
    </w:p>
    <w:p>
      <w:pPr>
        <w:pStyle w:val="Normal"/>
        <w:widowControl/>
        <w:rPr>
          <w:sz w:val="26"/>
        </w:rPr>
      </w:pPr>
      <w:r>
        <w:rPr>
          <w:sz w:val="26"/>
        </w:rPr>
        <w:tab/>
        <w:tab/>
        <w:t>Attn:  ________________________</w:t>
      </w:r>
    </w:p>
    <w:p>
      <w:pPr>
        <w:pStyle w:val="Normal"/>
        <w:widowControl/>
        <w:rPr>
          <w:sz w:val="26"/>
        </w:rPr>
      </w:pPr>
      <w:r>
        <w:rPr>
          <w:sz w:val="26"/>
        </w:rPr>
        <w:tab/>
        <w:tab/>
        <w:t>Facsimile No. _________________</w:t>
      </w:r>
    </w:p>
    <w:p>
      <w:pPr>
        <w:pStyle w:val="Normal"/>
        <w:widowControl/>
        <w:rPr>
          <w:sz w:val="26"/>
        </w:rPr>
      </w:pPr>
      <w:r>
        <w:rPr>
          <w:sz w:val="26"/>
        </w:rPr>
      </w:r>
    </w:p>
    <w:p>
      <w:pPr>
        <w:pStyle w:val="Normal"/>
        <w:widowControl/>
        <w:rPr>
          <w:sz w:val="26"/>
        </w:rPr>
      </w:pPr>
      <w:r>
        <w:rPr>
          <w:sz w:val="26"/>
        </w:rPr>
      </w:r>
    </w:p>
    <w:p>
      <w:pPr>
        <w:pStyle w:val="Normal"/>
        <w:widowControl/>
        <w:rPr/>
      </w:pPr>
      <w:r>
        <w:rPr>
          <w:sz w:val="26"/>
        </w:rPr>
        <w:tab/>
      </w:r>
      <w:r>
        <w:rPr>
          <w:sz w:val="26"/>
          <w:u w:val="single"/>
        </w:rPr>
        <w:t>If to Owner (Notice to each Member)</w:t>
      </w:r>
      <w:r>
        <w:rPr>
          <w:sz w:val="26"/>
        </w:rPr>
        <w:t>:</w:t>
      </w:r>
    </w:p>
    <w:p>
      <w:pPr>
        <w:pStyle w:val="Normal"/>
        <w:widowControl/>
        <w:rPr>
          <w:sz w:val="26"/>
        </w:rPr>
      </w:pPr>
      <w:r>
        <w:rPr>
          <w:sz w:val="26"/>
        </w:rPr>
      </w:r>
    </w:p>
    <w:p>
      <w:pPr>
        <w:pStyle w:val="Normal"/>
        <w:widowControl/>
        <w:rPr>
          <w:sz w:val="26"/>
        </w:rPr>
      </w:pPr>
      <w:r>
        <w:rPr>
          <w:sz w:val="26"/>
        </w:rPr>
        <w:tab/>
        <w:tab/>
        <w:t>BURLINGTON RESOURCES TRADING INC.</w:t>
      </w:r>
    </w:p>
    <w:p>
      <w:pPr>
        <w:pStyle w:val="Normal"/>
        <w:widowControl/>
        <w:rPr>
          <w:sz w:val="26"/>
        </w:rPr>
      </w:pPr>
      <w:r>
        <w:rPr>
          <w:sz w:val="26"/>
        </w:rPr>
        <w:tab/>
        <w:tab/>
        <w:t>_____________________________</w:t>
      </w:r>
    </w:p>
    <w:p>
      <w:pPr>
        <w:pStyle w:val="Normal"/>
        <w:widowControl/>
        <w:rPr>
          <w:sz w:val="26"/>
        </w:rPr>
      </w:pPr>
      <w:r>
        <w:rPr>
          <w:sz w:val="26"/>
        </w:rPr>
        <w:tab/>
        <w:tab/>
        <w:t>_____________________________</w:t>
      </w:r>
    </w:p>
    <w:p>
      <w:pPr>
        <w:pStyle w:val="Normal"/>
        <w:widowControl/>
        <w:rPr>
          <w:sz w:val="26"/>
        </w:rPr>
      </w:pPr>
      <w:r>
        <w:rPr>
          <w:sz w:val="26"/>
        </w:rPr>
        <w:tab/>
        <w:tab/>
        <w:t>Attn:  ________________________</w:t>
      </w:r>
    </w:p>
    <w:p>
      <w:pPr>
        <w:pStyle w:val="Normal"/>
        <w:widowControl/>
        <w:rPr>
          <w:sz w:val="26"/>
        </w:rPr>
      </w:pPr>
      <w:r>
        <w:rPr>
          <w:sz w:val="26"/>
        </w:rPr>
        <w:tab/>
        <w:tab/>
        <w:t>Facsimile No.: _________________</w:t>
      </w:r>
    </w:p>
    <w:p>
      <w:pPr>
        <w:pStyle w:val="Normal"/>
        <w:widowControl/>
        <w:rPr>
          <w:sz w:val="26"/>
        </w:rPr>
      </w:pPr>
      <w:r>
        <w:rPr>
          <w:sz w:val="26"/>
        </w:rPr>
      </w:r>
    </w:p>
    <w:p>
      <w:pPr>
        <w:pStyle w:val="Normal"/>
        <w:widowControl/>
        <w:rPr>
          <w:sz w:val="26"/>
        </w:rPr>
      </w:pPr>
      <w:r>
        <w:rPr>
          <w:sz w:val="26"/>
        </w:rPr>
        <w:tab/>
        <w:tab/>
      </w:r>
    </w:p>
    <w:p>
      <w:pPr>
        <w:pStyle w:val="Normal"/>
        <w:widowControl/>
        <w:rPr>
          <w:sz w:val="26"/>
        </w:rPr>
      </w:pPr>
      <w:r>
        <w:rPr>
          <w:sz w:val="26"/>
        </w:rPr>
      </w:r>
    </w:p>
    <w:p>
      <w:pPr>
        <w:pStyle w:val="Normal"/>
        <w:widowControl/>
        <w:rPr>
          <w:sz w:val="26"/>
        </w:rPr>
      </w:pPr>
      <w:r>
        <w:rPr>
          <w:sz w:val="26"/>
        </w:rPr>
        <w:tab/>
        <w:tab/>
        <w:t>ECT WIND RIVER,  L.L.C.</w:t>
      </w:r>
    </w:p>
    <w:p>
      <w:pPr>
        <w:pStyle w:val="Normal"/>
        <w:widowControl/>
        <w:rPr>
          <w:sz w:val="26"/>
        </w:rPr>
      </w:pPr>
      <w:r>
        <w:rPr>
          <w:sz w:val="26"/>
        </w:rPr>
        <w:tab/>
        <w:tab/>
        <w:t>_____________________________</w:t>
      </w:r>
    </w:p>
    <w:p>
      <w:pPr>
        <w:pStyle w:val="Normal"/>
        <w:widowControl/>
        <w:rPr>
          <w:sz w:val="26"/>
        </w:rPr>
      </w:pPr>
      <w:r>
        <w:rPr>
          <w:sz w:val="26"/>
        </w:rPr>
        <w:tab/>
        <w:tab/>
        <w:t>_____________________________</w:t>
      </w:r>
    </w:p>
    <w:p>
      <w:pPr>
        <w:pStyle w:val="Normal"/>
        <w:widowControl/>
        <w:rPr>
          <w:sz w:val="26"/>
        </w:rPr>
      </w:pPr>
      <w:r>
        <w:rPr>
          <w:sz w:val="26"/>
        </w:rPr>
        <w:tab/>
        <w:tab/>
        <w:t>Attn:  ________________________</w:t>
      </w:r>
    </w:p>
    <w:p>
      <w:pPr>
        <w:pStyle w:val="Normal"/>
        <w:widowControl/>
        <w:rPr>
          <w:sz w:val="26"/>
        </w:rPr>
      </w:pPr>
      <w:r>
        <w:rPr>
          <w:sz w:val="26"/>
        </w:rPr>
        <w:tab/>
        <w:tab/>
        <w:t>Facsimile No.: _________________</w:t>
      </w:r>
    </w:p>
    <w:p>
      <w:pPr>
        <w:pStyle w:val="Normal"/>
        <w:widowControl/>
        <w:spacing w:before="240" w:after="0"/>
        <w:jc w:val="center"/>
        <w:rPr>
          <w:sz w:val="26"/>
        </w:rPr>
      </w:pPr>
      <w:r>
        <w:rPr>
          <w:sz w:val="26"/>
        </w:rPr>
      </w:r>
      <w:r>
        <w:br w:type="page"/>
      </w:r>
    </w:p>
    <w:p>
      <w:pPr>
        <w:pStyle w:val="Normal"/>
        <w:widowControl/>
        <w:spacing w:before="240" w:after="0"/>
        <w:jc w:val="center"/>
        <w:rPr>
          <w:b/>
          <w:sz w:val="26"/>
        </w:rPr>
      </w:pPr>
      <w:r>
        <w:rPr>
          <w:b/>
          <w:sz w:val="26"/>
        </w:rPr>
        <w:t xml:space="preserve"> </w:t>
      </w:r>
      <w:r>
        <w:rPr>
          <w:b/>
          <w:sz w:val="26"/>
        </w:rPr>
        <w:t>EXHIBIT “D”</w:t>
      </w:r>
    </w:p>
    <w:p>
      <w:pPr>
        <w:pStyle w:val="Heading2"/>
        <w:widowControl/>
        <w:ind w:hanging="0" w:start="0"/>
        <w:rPr/>
      </w:pPr>
      <w:r>
        <w:rPr/>
        <w:t>FIELD OPERATORS INSURANCE REQUIREMENTS</w:t>
      </w:r>
    </w:p>
    <w:p>
      <w:pPr>
        <w:pStyle w:val="Normal"/>
        <w:widowControl/>
        <w:tabs>
          <w:tab w:val="clear" w:pos="720"/>
          <w:tab w:val="center" w:pos="5400" w:leader="none"/>
        </w:tabs>
        <w:suppressAutoHyphens w:val="true"/>
        <w:spacing w:lineRule="exact" w:line="240"/>
        <w:jc w:val="both"/>
        <w:rPr>
          <w:spacing w:val="-3"/>
          <w:sz w:val="22"/>
        </w:rPr>
      </w:pPr>
      <w:r>
        <w:rPr>
          <w:spacing w:val="-3"/>
          <w:sz w:val="22"/>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2"/>
        </w:rPr>
      </w:pPr>
      <w:r>
        <w:rPr>
          <w:spacing w:val="-2"/>
          <w:sz w:val="22"/>
        </w:rPr>
      </w:r>
    </w:p>
    <w:p>
      <w:pPr>
        <w:pStyle w:val="Normal"/>
        <w:widowContro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u w:val="single"/>
        </w:rPr>
      </w:pPr>
      <w:r>
        <w:rPr>
          <w:spacing w:val="-3"/>
          <w:sz w:val="24"/>
          <w:u w:val="single"/>
        </w:rPr>
      </w:r>
    </w:p>
    <w:p>
      <w:pPr>
        <w:pStyle w:val="Normal"/>
        <w:widowContro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rPr>
      </w:pPr>
      <w:r>
        <w:rPr>
          <w:spacing w:val="-3"/>
          <w:sz w:val="24"/>
          <w:u w:val="single"/>
        </w:rPr>
        <w:t>Workers Compensation and Employers Liability Insurance</w:t>
      </w:r>
    </w:p>
    <w:p>
      <w:pPr>
        <w:pStyle w:val="Normal"/>
        <w:widowContro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r>
    </w:p>
    <w:p>
      <w:pPr>
        <w:pStyle w:val="Normal"/>
        <w:widowControl/>
        <w:tabs>
          <w:tab w:val="clear" w:pos="720"/>
          <w:tab w:val="left" w:pos="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t>Field Operator agrees to comply with Workers Compensation laws of the state where the Services are performed, and to maintain a Workers Compensation and Employers Liability policy.  This policy shall be endorsed to provide: all states coverage, voluntary compensation coverage and occupational disease.  If the Services are to be performed on or near navigable waters, the policy shall include coverage for United States Longshoreman's and Harbor Worker's Act, Death on the High Seas, Jones Act, and all shall contain endorsement for borrowed servants.</w:t>
      </w:r>
    </w:p>
    <w:p>
      <w:pPr>
        <w:pStyle w:val="Normal"/>
        <w:widowControl/>
        <w:tabs>
          <w:tab w:val="clear" w:pos="720"/>
          <w:tab w:val="left" w:pos="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t>Workers Compensation</w:t>
        <w:tab/>
        <w:t>Statutory</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spacing w:val="-2"/>
          <w:sz w:val="24"/>
        </w:rPr>
      </w:pPr>
      <w:r>
        <w:rPr>
          <w:spacing w:val="-2"/>
          <w:sz w:val="24"/>
        </w:rPr>
        <w:t>Employers Liability</w:t>
        <w:tab/>
        <w:t>$2,000,000 Each Accident (Minimum)</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spacing w:val="-2"/>
          <w:sz w:val="24"/>
        </w:rPr>
      </w:pPr>
      <w:r>
        <w:rPr>
          <w:spacing w:val="-2"/>
          <w:sz w:val="24"/>
        </w:rPr>
        <w:tab/>
        <w:t>$1,000,000 Disease Each Employee (Minimum)</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3"/>
          <w:sz w:val="24"/>
          <w:u w:val="single"/>
        </w:rPr>
        <w:t>General Liability Insurance</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t>General Liability insurance, endorsed to provide coverage for: explosion, collapse and underground damage to property of others; Contractual Liability (particularly the applicable provisions of the "General Indemnity" section of this contract; Field Operator's Protective Liability (if subcontracting is authorized) and Products and Completed Operations (for a minimum of two years after acceptance of the Services).  Watercraft exclusions deleted (if Services necessitates the use of watercraft of any kind.)</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spacing w:val="-2"/>
          <w:sz w:val="24"/>
        </w:rPr>
      </w:pPr>
      <w:r>
        <w:rPr>
          <w:spacing w:val="-2"/>
          <w:sz w:val="24"/>
        </w:rPr>
        <w:t>Bodily Injury</w:t>
        <w:tab/>
        <w:t>$1,000,000 Each Occurrence (Minimum)</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spacing w:val="-2"/>
          <w:sz w:val="24"/>
        </w:rPr>
      </w:pPr>
      <w:r>
        <w:rPr>
          <w:spacing w:val="-2"/>
          <w:sz w:val="24"/>
        </w:rPr>
        <w:t>Property Damage</w:t>
        <w:tab/>
        <w:t>$1,000,000 Each Occurrence (Minimum)</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spacing w:val="-2"/>
          <w:sz w:val="24"/>
        </w:rPr>
      </w:pPr>
      <w:r>
        <w:rPr>
          <w:spacing w:val="-2"/>
          <w:sz w:val="24"/>
        </w:rPr>
        <w:t>   </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t> </w:t>
      </w:r>
      <w:r>
        <w:rPr>
          <w:spacing w:val="-2"/>
          <w:sz w:val="24"/>
        </w:rPr>
        <w:t>OR</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spacing w:val="-2"/>
          <w:sz w:val="24"/>
        </w:rPr>
      </w:pPr>
      <w:r>
        <w:rPr>
          <w:spacing w:val="-2"/>
          <w:sz w:val="24"/>
        </w:rPr>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t>Bodily Injury and</w:t>
        <w:tab/>
        <w:t>$1,000,000 Combined Single Limit Each Occurrence (Minimum)</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t>Property Damage</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rPr>
      </w:pPr>
      <w:r>
        <w:rPr>
          <w:spacing w:val="-3"/>
          <w:sz w:val="24"/>
          <w:u w:val="single"/>
        </w:rPr>
        <w:t>Automobile Liability Insurance</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t>Automobile Liability insurance which shall include coverage for all owned, non</w:t>
        <w:noBreakHyphen/>
        <w:t>owned and hired vehicles.</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spacing w:val="-2"/>
          <w:sz w:val="24"/>
        </w:rPr>
      </w:pPr>
      <w:r>
        <w:rPr>
          <w:spacing w:val="-2"/>
          <w:sz w:val="24"/>
        </w:rPr>
        <w:t>Bodily Injury</w:t>
        <w:tab/>
        <w:t>$1,000,000 Each Person (Minimum)</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spacing w:val="-2"/>
          <w:sz w:val="24"/>
        </w:rPr>
      </w:pPr>
      <w:r>
        <w:rPr>
          <w:spacing w:val="-2"/>
          <w:sz w:val="24"/>
        </w:rPr>
        <w:tab/>
        <w:t>$2,000,000 Each Occurrence (Minimum)</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spacing w:val="-2"/>
          <w:sz w:val="24"/>
        </w:rPr>
      </w:pPr>
      <w:r>
        <w:rPr>
          <w:spacing w:val="-2"/>
          <w:sz w:val="24"/>
        </w:rPr>
        <w:t>Property Damage</w:t>
        <w:tab/>
        <w:t>$2,000,000 Each Occurrence (Minimum)</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spacing w:val="-2"/>
          <w:sz w:val="24"/>
        </w:rPr>
      </w:pPr>
      <w:r>
        <w:rPr>
          <w:spacing w:val="-2"/>
          <w:sz w:val="24"/>
        </w:rPr>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t> </w:t>
      </w:r>
      <w:r>
        <w:rPr>
          <w:spacing w:val="-2"/>
          <w:sz w:val="24"/>
        </w:rPr>
        <w:t>OR</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spacing w:val="-2"/>
          <w:sz w:val="24"/>
        </w:rPr>
      </w:pPr>
      <w:r>
        <w:rPr>
          <w:spacing w:val="-2"/>
          <w:sz w:val="24"/>
        </w:rPr>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t>Bodily Injury and</w:t>
        <w:tab/>
        <w:t>$1,000,000 Combined Single Limit Each Occurrence (Minimum)</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t>Property Damage</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rPr>
      </w:pPr>
      <w:r>
        <w:rPr>
          <w:spacing w:val="-3"/>
          <w:sz w:val="24"/>
          <w:u w:val="single"/>
        </w:rPr>
        <w:t>Excess Umbrella Liability Insurance</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rPr>
      </w:pPr>
      <w:r>
        <w:rPr>
          <w:spacing w:val="-3"/>
          <w:sz w:val="24"/>
        </w:rPr>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pPr>
      <w:r>
        <w:rPr>
          <w:spacing w:val="-2"/>
          <w:sz w:val="24"/>
        </w:rPr>
        <w:t>Bodily Injury and</w:t>
        <w:tab/>
        <w:t>$  10,000,000</w:t>
      </w:r>
      <w:r>
        <w:rPr>
          <w:spacing w:val="-2"/>
          <w:sz w:val="24"/>
          <w:u w:val="single"/>
        </w:rPr>
        <w:t xml:space="preserve"> </w:t>
      </w:r>
      <w:r>
        <w:rPr>
          <w:spacing w:val="-2"/>
          <w:sz w:val="24"/>
        </w:rPr>
        <w:t>Combined Single Limit Each Occurrence (Minimum)</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t>Property Damage</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u w:val="single"/>
        </w:rPr>
      </w:pPr>
      <w:r>
        <w:rPr>
          <w:spacing w:val="-3"/>
          <w:sz w:val="24"/>
          <w:u w:val="single"/>
        </w:rPr>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rPr>
      </w:pPr>
      <w:r>
        <w:rPr>
          <w:spacing w:val="-3"/>
          <w:sz w:val="24"/>
          <w:u w:val="single"/>
        </w:rPr>
        <w:t>Hull and Protection and Indemnity Insurance</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t>Hull and Protection and Indemnity insurance if the Services necessitate the use of watercraft of any kind.</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spacing w:val="-2"/>
          <w:sz w:val="24"/>
        </w:rPr>
      </w:pPr>
      <w:r>
        <w:rPr>
          <w:spacing w:val="-2"/>
          <w:sz w:val="24"/>
        </w:rPr>
        <w:t>Hull</w:t>
        <w:tab/>
        <w:t>Full replacement cost of the watercraft (Minimum)</w:t>
      </w:r>
    </w:p>
    <w:p>
      <w:pPr>
        <w:pStyle w:val="Normal"/>
        <w:widowControl/>
        <w:tabs>
          <w:tab w:val="clear" w:pos="720"/>
          <w:tab w:val="left" w:pos="0" w:leader="none"/>
          <w:tab w:val="left" w:pos="2430" w:leader="none"/>
          <w:tab w:val="left" w:pos="261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rPr>
          <w:spacing w:val="-2"/>
          <w:sz w:val="24"/>
        </w:rPr>
      </w:pPr>
      <w:r>
        <w:rPr>
          <w:spacing w:val="-2"/>
          <w:sz w:val="24"/>
        </w:rPr>
        <w:t>P &amp; I</w:t>
        <w:tab/>
        <w:t>$1,000,000 Each Occurrence or the full value of the vessel, whichever is greater (M aximum)</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rPr>
          <w:spacing w:val="-3"/>
          <w:sz w:val="24"/>
          <w:u w:val="single"/>
        </w:rPr>
      </w:pPr>
      <w:r>
        <w:rPr>
          <w:spacing w:val="-3"/>
          <w:sz w:val="24"/>
          <w:u w:val="single"/>
        </w:rPr>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u w:val="single"/>
        </w:rPr>
      </w:pPr>
      <w:r>
        <w:rPr>
          <w:spacing w:val="-3"/>
          <w:sz w:val="24"/>
          <w:u w:val="single"/>
        </w:rPr>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u w:val="single"/>
        </w:rPr>
      </w:pPr>
      <w:r>
        <w:rPr>
          <w:spacing w:val="-3"/>
          <w:sz w:val="24"/>
        </w:rPr>
        <w:t>Form 000-5106-S (7/92)</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u w:val="single"/>
        </w:rPr>
      </w:pPr>
      <w:r>
        <w:rPr>
          <w:spacing w:val="-3"/>
          <w:sz w:val="24"/>
          <w:u w:val="single"/>
        </w:rPr>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3"/>
          <w:sz w:val="24"/>
          <w:u w:val="single"/>
        </w:rPr>
        <w:t>Aircraft Liability Insurance</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t>Aircraft Liability insurance if the Services necessitate the use of aircraft of any kind.  The policy shall be endorsed to provide coverage for non</w:t>
        <w:noBreakHyphen/>
        <w:t>owned aircraft as well as Guest Voluntary Settlement.</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spacing w:val="-2"/>
          <w:sz w:val="24"/>
        </w:rPr>
      </w:pPr>
      <w:r>
        <w:rPr>
          <w:spacing w:val="-2"/>
          <w:sz w:val="24"/>
        </w:rPr>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spacing w:val="-2"/>
          <w:sz w:val="24"/>
        </w:rPr>
      </w:pPr>
      <w:r>
        <w:rPr>
          <w:spacing w:val="-2"/>
          <w:sz w:val="24"/>
        </w:rPr>
        <w:t>Bodily Injury and</w:t>
        <w:tab/>
        <w:t>$10,000,000  Combined Single Limit Each Occurrence (Minimum)</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t>Property Damage</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u w:val="single"/>
        </w:rPr>
      </w:pPr>
      <w:r>
        <w:rPr>
          <w:spacing w:val="-2"/>
          <w:sz w:val="24"/>
          <w:u w:val="single"/>
        </w:rPr>
        <w:t>Owners/Field Operators Protective Liability Insurance</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u w:val="single"/>
        </w:rPr>
      </w:pPr>
      <w:r>
        <w:rPr>
          <w:spacing w:val="-2"/>
          <w:sz w:val="24"/>
          <w:u w:val="single"/>
        </w:rPr>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t>Field Operator shall purchase an Owner's/Field Operator's Protective Liability policy which shall name Owner, its parent and affiliated companies as the named insured.  The policy shall be endorsed to provide that it is primary to any insurance carried by Owner, its parent or affiliated companies.</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t>Bodily Injury and</w:t>
        <w:tab/>
        <w:t>$1,000,000 Combined Single Limit Each Occurrence (Minimum)</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t>Property Damage</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u w:val="single"/>
        </w:rPr>
        <w:t>Builders Risk Insurance</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t>Naming Owner as an Insured and providing the following limits of liability:</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t>Full value of the Services, including Owner furnished materials.</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t>Owner retains the right to arrange such insurance.</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u w:val="single"/>
        </w:rPr>
      </w:pPr>
      <w:r>
        <w:rPr>
          <w:spacing w:val="-3"/>
          <w:sz w:val="24"/>
          <w:u w:val="single"/>
        </w:rPr>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rPr>
      </w:pPr>
      <w:r>
        <w:rPr>
          <w:spacing w:val="-3"/>
          <w:sz w:val="24"/>
          <w:u w:val="single"/>
        </w:rPr>
        <w:t>Additional Requirements</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t>Field Operator shall require any subcontractor at any tier, vendor, supplier, material dealer and others connected with the Services irrespective of their contractual relationship to Field Operator or Owner, to provide and maintain insurance at all times during the period that their agreement related to Services under this Contract is in force and effect at the subcontractor's, vendor's, supplier's, material dealer's, or others' own cost, with insurance limits and in form and issuing companies acceptable to Owner.</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t>Field Operator shall submit to Owner at the time Field Operator executes this Contract, a Certificate of Insurance, in form satisfactory to Owner, evidencing that satisfactory coverage of the type and limits set forth hereinabove are in effect.  Policies providing such coverages shall contain provisions that no cancellation or material changes in the policies shall become effective except on thirty (30) days advance written notice thereof to Owner.  Irrespective of the requirements as to insurance to be carried as provided for herein, the insolvency, bankruptcy or failure of any insurance company carrying insurance of Field Operator, or the failure of any insurance company to pay claims accruing, or the inadequacy of the limits of the insurance, shall not affect, negate or waive any of the provisions of this Contract, including, without exception, the indemnity obligations of Field Operator.</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r>
    </w:p>
    <w:p>
      <w:pPr>
        <w:pStyle w:val="BodyText"/>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rPr>
          <w:spacing w:val="-2"/>
          <w:sz w:val="24"/>
        </w:rPr>
      </w:pPr>
      <w:r>
        <w:rPr>
          <w:spacing w:val="-2"/>
          <w:sz w:val="24"/>
        </w:rPr>
        <w:t>Field Operator agrees to require any policies of insurance, except Workers' Compensation coverages, which are in any way related to the Services and that are secured and maintained by Field Operator or its subcontractors, to include Owner, its parent and affiliated companies, and their directors, officers, employees and agents, as Additional Insured.  Furthermore, Field Operator shall waive all rights of recovery against Owner, its parent and affiliated companies which Field Operator may have or acquire because of deductible clauses in or inadequacy of limits of, any policies of insurance maintained by Field Operator.</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4"/>
        </w:rPr>
      </w:pPr>
      <w:r>
        <w:rPr>
          <w:spacing w:val="-2"/>
          <w:sz w:val="24"/>
        </w:rPr>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sz w:val="22"/>
        </w:rPr>
      </w:pPr>
      <w:r>
        <w:rPr>
          <w:spacing w:val="-2"/>
          <w:sz w:val="24"/>
        </w:rPr>
        <w:t>Field Operator agrees to require all such policies of insurance which are in any way related to the Services and that are secured and maintained by Field Operator or its subcontractors, to include clauses providing that each underwriter shall waive its rights of recovery, under subrogation or otherwise, against Owner, its parent and affiliated companies and their directors, officers, employees and agents.</w:t>
      </w:r>
    </w:p>
    <w:p>
      <w:pPr>
        <w:pStyle w:val="Normal"/>
        <w:widowContro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Arial" w:hAnsi="Arial" w:cs="Arial"/>
          <w:spacing w:val="-2"/>
          <w:sz w:val="18"/>
        </w:rPr>
      </w:pPr>
      <w:r>
        <w:rPr>
          <w:rFonts w:cs="Arial" w:ascii="Arial" w:hAnsi="Arial"/>
          <w:spacing w:val="-2"/>
          <w:sz w:val="18"/>
        </w:rPr>
      </w:r>
      <w:r>
        <w:br w:type="page"/>
      </w:r>
    </w:p>
    <w:p>
      <w:pPr>
        <w:pStyle w:val="Normal"/>
        <w:widowControl/>
        <w:spacing w:before="240" w:after="0"/>
        <w:jc w:val="center"/>
        <w:rPr>
          <w:b/>
          <w:sz w:val="26"/>
        </w:rPr>
      </w:pPr>
      <w:r>
        <w:rPr>
          <w:b/>
          <w:sz w:val="26"/>
        </w:rPr>
        <w:t>EXHIBIT “E”</w:t>
      </w:r>
    </w:p>
    <w:p>
      <w:pPr>
        <w:pStyle w:val="Heading1"/>
        <w:widowControl/>
        <w:spacing w:before="240" w:after="0"/>
        <w:ind w:hanging="0" w:start="0"/>
        <w:rPr/>
      </w:pPr>
      <w:r>
        <w:rPr/>
        <w:t>Form of AFE</w:t>
      </w:r>
    </w:p>
    <w:p>
      <w:pPr>
        <w:pStyle w:val="Normal"/>
        <w:widowControl/>
        <w:spacing w:before="240" w:after="0"/>
        <w:jc w:val="both"/>
        <w:rPr>
          <w:sz w:val="26"/>
        </w:rPr>
      </w:pPr>
      <w:r>
        <w:rPr>
          <w:sz w:val="26"/>
        </w:rPr>
      </w:r>
    </w:p>
    <w:p>
      <w:pPr>
        <w:pStyle w:val="Normal"/>
        <w:widowControl/>
        <w:spacing w:before="240" w:after="0"/>
        <w:jc w:val="center"/>
        <w:rPr>
          <w:sz w:val="26"/>
        </w:rPr>
      </w:pPr>
      <w:r>
        <w:rPr>
          <w:sz w:val="26"/>
        </w:rPr>
      </w:r>
    </w:p>
    <w:p>
      <w:pPr>
        <w:pStyle w:val="Normal"/>
        <w:widowControl/>
        <w:jc w:val="both"/>
        <w:rPr>
          <w:sz w:val="26"/>
        </w:rPr>
      </w:pPr>
      <w:r>
        <w:rPr>
          <w:sz w:val="26"/>
        </w:rPr>
      </w:r>
    </w:p>
    <w:p>
      <w:pPr>
        <w:pStyle w:val="Normal"/>
        <w:widowControl/>
        <w:jc w:val="both"/>
        <w:rPr>
          <w:sz w:val="26"/>
        </w:rPr>
      </w:pPr>
      <w:r>
        <w:rPr>
          <w:sz w:val="26"/>
        </w:rPr>
      </w:r>
    </w:p>
    <w:p>
      <w:pPr>
        <w:pStyle w:val="Normal"/>
        <w:widowControl/>
        <w:spacing w:before="240" w:after="0"/>
        <w:jc w:val="center"/>
        <w:rPr>
          <w:sz w:val="26"/>
        </w:rPr>
      </w:pPr>
      <w:r>
        <w:rPr>
          <w:sz w:val="26"/>
        </w:rPr>
      </w:r>
    </w:p>
    <w:sectPr>
      <w:footerReference w:type="default" r:id="rId6"/>
      <w:footerReference w:type="first" r:id="rId7"/>
      <w:type w:val="nextPage"/>
      <w:pgSz w:w="12240" w:h="15840"/>
      <w:pgMar w:left="1440" w:right="1440" w:gutter="0" w:header="0" w:top="1440" w:footer="1920"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/mnt/main-storage/datasets/enron-docs/doc/WR_C_O_Agreement12_18.doc</w:t>
    </w:r>
    <w:r>
      <w:rPr>
        <w:sz w:val="16"/>
      </w:rPr>
      <w:fldChar w:fldCharType="end"/>
    </w:r>
  </w:p>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iv</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/mnt/main-storage/datasets/enron-docs/doc/WR_C_O_Agreement12_18.doc</w:t>
    </w:r>
    <w:r>
      <w:rPr>
        <w:sz w:val="16"/>
      </w:rPr>
      <w:fldChar w:fldCharType="end"/>
    </w:r>
  </w:p>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/mnt/main-storage/datasets/enron-docs/doc/WR_C_O_Agreement12_18.doc</w:t>
    </w:r>
    <w:r>
      <w:rPr>
        <w:sz w:val="12"/>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/mnt/main-storage/datasets/enron-docs/doc/WR_C_O_Agreement12_18.doc</w:t>
    </w:r>
    <w:r>
      <w:rPr>
        <w:sz w:val="12"/>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Letter"/>
      <w:lvlText w:val="(%1)"/>
      <w:lvlJc w:val="start"/>
      <w:pPr>
        <w:tabs>
          <w:tab w:val="num" w:pos="1140"/>
        </w:tabs>
        <w:ind w:start="2280" w:hanging="1140"/>
      </w:pPr>
    </w:lvl>
  </w:abstractNum>
  <w:abstractNum w:abstractNumId="3">
    <w:lvl w:ilvl="0">
      <w:start w:val="4"/>
      <w:numFmt w:val="lowerLetter"/>
      <w:lvlText w:val="(%1)"/>
      <w:lvlJc w:val="start"/>
      <w:pPr>
        <w:tabs>
          <w:tab w:val="num" w:pos="1140"/>
        </w:tabs>
        <w:ind w:start="2280" w:hanging="1140"/>
      </w:pPr>
    </w:lvl>
  </w:abstractNum>
  <w:abstractNum w:abstractNumId="4">
    <w:lvl w:ilvl="0">
      <w:start w:val="1"/>
      <w:numFmt w:val="lowerLetter"/>
      <w:lvlText w:val="(%1)"/>
      <w:lvlJc w:val="start"/>
      <w:pPr>
        <w:tabs>
          <w:tab w:val="num" w:pos="1140"/>
        </w:tabs>
        <w:ind w:start="2280" w:hanging="1140"/>
      </w:pPr>
    </w:lvl>
  </w:abstractNum>
  <w:abstractNum w:abstractNumId="5">
    <w:lvl w:ilvl="0">
      <w:start w:val="3"/>
      <w:numFmt w:val="lowerLetter"/>
      <w:lvlText w:val="(%1)"/>
      <w:lvlJc w:val="start"/>
      <w:pPr>
        <w:tabs>
          <w:tab w:val="num" w:pos="1140"/>
        </w:tabs>
        <w:ind w:start="2280" w:hanging="114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6"/>
    </w:rPr>
  </w:style>
  <w:style w:type="paragraph" w:styleId="Heading2">
    <w:name w:val="heading 2"/>
    <w:basedOn w:val="Normal"/>
    <w:next w:val="Normal"/>
    <w:qFormat/>
    <w:pPr>
      <w:keepNext w:val="true"/>
      <w:numPr>
        <w:ilvl w:val="1"/>
        <w:numId w:val="1"/>
      </w:numPr>
      <w:spacing w:before="240" w:after="0"/>
      <w:jc w:val="center"/>
      <w:outlineLvl w:val="1"/>
    </w:pPr>
    <w:rPr>
      <w:b/>
      <w:sz w:val="26"/>
      <w:u w:val="single"/>
    </w:rPr>
  </w:style>
  <w:style w:type="paragraph" w:styleId="Heading3">
    <w:name w:val="heading 3"/>
    <w:basedOn w:val="Normal"/>
    <w:next w:val="Normal"/>
    <w:qFormat/>
    <w:pPr>
      <w:keepNext w:val="true"/>
      <w:numPr>
        <w:ilvl w:val="2"/>
        <w:numId w:val="1"/>
      </w:numPr>
      <w:jc w:val="both"/>
      <w:outlineLvl w:val="2"/>
    </w:pPr>
    <w:rPr>
      <w:sz w:val="26"/>
    </w:rPr>
  </w:style>
  <w:style w:type="paragraph" w:styleId="Heading4">
    <w:name w:val="heading 4"/>
    <w:basedOn w:val="Normal"/>
    <w:next w:val="Normal"/>
    <w:qFormat/>
    <w:pPr>
      <w:keepNext w:val="true"/>
      <w:numPr>
        <w:ilvl w:val="3"/>
        <w:numId w:val="1"/>
      </w:numPr>
      <w:jc w:val="center"/>
      <w:outlineLvl w:val="3"/>
    </w:pPr>
    <w:rPr>
      <w:sz w:val="26"/>
      <w:u w:val="single"/>
    </w:rPr>
  </w:style>
  <w:style w:type="paragraph" w:styleId="Heading5">
    <w:name w:val="heading 5"/>
    <w:basedOn w:val="Normal"/>
    <w:next w:val="Normal"/>
    <w:qFormat/>
    <w:pPr>
      <w:keepNext w:val="true"/>
      <w:widowControl/>
      <w:numPr>
        <w:ilvl w:val="4"/>
        <w:numId w:val="1"/>
      </w:numPr>
      <w:ind w:firstLine="720" w:start="0" w:end="0"/>
      <w:jc w:val="both"/>
      <w:outlineLvl w:val="4"/>
    </w:pPr>
    <w:rPr>
      <w:i/>
      <w:sz w:val="26"/>
    </w:rPr>
  </w:style>
  <w:style w:type="paragraph" w:styleId="Heading6">
    <w:name w:val="heading 6"/>
    <w:basedOn w:val="Normal"/>
    <w:next w:val="Normal"/>
    <w:qFormat/>
    <w:pPr>
      <w:keepNext w:val="true"/>
      <w:widowControl/>
      <w:numPr>
        <w:ilvl w:val="5"/>
        <w:numId w:val="1"/>
      </w:numPr>
      <w:jc w:val="both"/>
      <w:outlineLvl w:val="5"/>
    </w:pPr>
    <w:rPr>
      <w:i/>
      <w:sz w:val="26"/>
    </w:rPr>
  </w:style>
  <w:style w:type="paragraph" w:styleId="Heading7">
    <w:name w:val="heading 7"/>
    <w:basedOn w:val="Normal"/>
    <w:next w:val="Normal"/>
    <w:qFormat/>
    <w:pPr>
      <w:keepNext w:val="true"/>
      <w:widowControl/>
      <w:numPr>
        <w:ilvl w:val="6"/>
        <w:numId w:val="1"/>
      </w:numPr>
      <w:jc w:val="end"/>
      <w:outlineLvl w:val="6"/>
    </w:pPr>
    <w:rPr>
      <w:b/>
      <w:sz w:val="26"/>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ind w:hanging="0" w:start="1440" w:end="0"/>
      <w:jc w:val="both"/>
    </w:pPr>
    <w:rPr>
      <w:sz w:val="26"/>
    </w:rPr>
  </w:style>
  <w:style w:type="paragraph" w:styleId="BlockText">
    <w:name w:val="Block Text"/>
    <w:basedOn w:val="Normal"/>
    <w:qFormat/>
    <w:pPr>
      <w:ind w:hanging="0" w:start="1440" w:end="90"/>
      <w:jc w:val="both"/>
    </w:pPr>
    <w:rPr>
      <w:sz w:val="26"/>
    </w:rPr>
  </w:style>
  <w:style w:type="paragraph" w:styleId="BodyTextIndent2">
    <w:name w:val="Body Text Indent 2"/>
    <w:basedOn w:val="Normal"/>
    <w:qFormat/>
    <w:pPr>
      <w:ind w:firstLine="720" w:start="1440" w:end="0"/>
      <w:jc w:val="both"/>
    </w:pPr>
    <w:rPr>
      <w:sz w:val="26"/>
    </w:rPr>
  </w:style>
  <w:style w:type="paragraph" w:styleId="BodyTextIndent3">
    <w:name w:val="Body Text Indent 3"/>
    <w:basedOn w:val="Normal"/>
    <w:qFormat/>
    <w:pPr>
      <w:ind w:hanging="0" w:start="720" w:end="0"/>
      <w:jc w:val="both"/>
    </w:pPr>
    <w:rPr>
      <w:sz w:val="26"/>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1998-12-17T18:17:00Z</dcterms:created>
  <dc:creator>ECT</dc:creator>
  <dc:description/>
  <dc:language>en-CA</dc:language>
  <cp:lastModifiedBy>gnemec</cp:lastModifiedBy>
  <cp:lastPrinted>1998-12-08T10:55:00Z</cp:lastPrinted>
  <dcterms:modified xsi:type="dcterms:W3CDTF">1998-12-17T18:54:00Z</dcterms:modified>
  <cp:revision>10</cp:revision>
  <dc:subject/>
  <dc:title>INTERNAL HPLC DRAFT ONLY</dc:title>
</cp:coreProperties>
</file>