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i/>
          <w:i/>
        </w:rPr>
      </w:pPr>
      <w:r>
        <w:rPr>
          <w:sz w:val="24"/>
        </w:rPr>
        <w:t xml:space="preserve"> 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Heading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REGISTRATION FORM</w:t>
      </w:r>
    </w:p>
    <w:p>
      <w:pPr>
        <w:pStyle w:val="BodyText"/>
        <w:jc w:val="both"/>
        <w:rPr>
          <w:spacing w:val="40"/>
        </w:rPr>
      </w:pPr>
      <w:r>
        <w:rPr>
          <w:spacing w:val="40"/>
        </w:rPr>
      </w:r>
    </w:p>
    <w:p>
      <w:pPr>
        <w:pStyle w:val="Heading2"/>
        <w:ind w:hanging="0" w:start="0"/>
        <w:rPr/>
      </w:pPr>
      <w:r>
        <w:rPr>
          <w:sz w:val="48"/>
        </w:rPr>
        <w:t xml:space="preserve">Liberalisation of Italy’s Energy Markets </w:t>
      </w:r>
    </w:p>
    <w:p>
      <w:pPr>
        <w:pStyle w:val="Heading5"/>
        <w:ind w:hanging="0" w:start="0"/>
        <w:jc w:val="center"/>
        <w:rPr>
          <w:rFonts w:ascii="Times New Roman" w:hAnsi="Times New Roman" w:cs="Times New Roman"/>
          <w:b w:val="false"/>
          <w:sz w:val="8"/>
        </w:rPr>
      </w:pPr>
      <w:r>
        <w:rPr>
          <w:rFonts w:cs="Times New Roman" w:ascii="Times New Roman" w:hAnsi="Times New Roman"/>
          <w:b w:val="false"/>
          <w:sz w:val="8"/>
        </w:rPr>
      </w:r>
    </w:p>
    <w:p>
      <w:pPr>
        <w:pStyle w:val="Normal"/>
        <w:jc w:val="center"/>
        <w:rPr>
          <w:rStyle w:val="DefaultParagraphFont"/>
          <w:rFonts w:ascii="Times New Roman" w:hAnsi="Times New Roman" w:cs="Times New Roman"/>
          <w:b/>
          <w:sz w:val="8"/>
        </w:rPr>
      </w:pPr>
      <w:r>
        <w:rPr>
          <w:rFonts w:cs="Times New Roman"/>
          <w:b/>
          <w:sz w:val="8"/>
        </w:rPr>
      </w:r>
    </w:p>
    <w:p>
      <w:pPr>
        <w:pStyle w:val="Normal"/>
        <w:ind w:firstLine="720" w:start="1440" w:end="0"/>
        <w:jc w:val="start"/>
        <w:rPr/>
      </w:pPr>
      <w:r>
        <w:rPr>
          <w:sz w:val="24"/>
        </w:rPr>
        <w:t>Monday 23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and Tuesday 24 October 2000</w:t>
      </w:r>
    </w:p>
    <w:p>
      <w:pPr>
        <w:pStyle w:val="Normal"/>
        <w:ind w:start="1440" w:end="0"/>
        <w:jc w:val="center"/>
        <w:rPr>
          <w:sz w:val="24"/>
        </w:rPr>
      </w:pPr>
      <w:r>
        <w:rPr>
          <w:sz w:val="24"/>
        </w:rPr>
        <w:t>Westin Excelsior Hotel, Rome Italy</w:t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93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395"/>
        <w:gridCol w:w="1560"/>
        <w:gridCol w:w="1701"/>
        <w:gridCol w:w="3118"/>
      </w:tblGrid>
      <w:tr>
        <w:trPr>
          <w:trHeight w:val="156" w:hRule="atLeast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774" w:type="dxa"/>
            <w:gridSpan w:val="4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186" w:hRule="atLeast"/>
        </w:trPr>
        <w:tc>
          <w:tcPr>
            <w:tcW w:w="154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</w:p>
        </w:tc>
        <w:tc>
          <w:tcPr>
            <w:tcW w:w="777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7774" w:type="dxa"/>
            <w:gridSpan w:val="4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7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943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City:</w:t>
            </w:r>
          </w:p>
        </w:tc>
        <w:tc>
          <w:tcPr>
            <w:tcW w:w="3261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Postcode:</w:t>
            </w:r>
          </w:p>
        </w:tc>
        <w:tc>
          <w:tcPr>
            <w:tcW w:w="311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Country:</w:t>
            </w:r>
          </w:p>
        </w:tc>
      </w:tr>
      <w:tr>
        <w:trPr/>
        <w:tc>
          <w:tcPr>
            <w:tcW w:w="4503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Tel:</w:t>
            </w:r>
          </w:p>
        </w:tc>
        <w:tc>
          <w:tcPr>
            <w:tcW w:w="4819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Fax:</w:t>
            </w:r>
          </w:p>
        </w:tc>
      </w:tr>
      <w:tr>
        <w:trPr>
          <w:trHeight w:val="201" w:hRule="atLeast"/>
        </w:trPr>
        <w:tc>
          <w:tcPr>
            <w:tcW w:w="93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Nature of business:</w:t>
            </w:r>
          </w:p>
        </w:tc>
      </w:tr>
      <w:tr>
        <w:trPr>
          <w:trHeight w:val="201" w:hRule="atLeast"/>
        </w:trPr>
        <w:tc>
          <w:tcPr>
            <w:tcW w:w="93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</w:tr>
      <w:tr>
        <w:trPr>
          <w:trHeight w:val="220" w:hRule="atLeast"/>
        </w:trPr>
        <w:tc>
          <w:tcPr>
            <w:tcW w:w="450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jc w:val="start"/>
              <w:rPr/>
            </w:pPr>
            <w:r>
              <w:rPr/>
              <w:t>Sign: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jc w:val="start"/>
              <w:rPr/>
            </w:pPr>
            <w:r>
              <w:rPr/>
              <w:t>Date:</w:t>
            </w:r>
          </w:p>
        </w:tc>
      </w:tr>
    </w:tbl>
    <w:p>
      <w:pPr>
        <w:pStyle w:val="BodyText2"/>
        <w:tabs>
          <w:tab w:val="clear" w:pos="720"/>
          <w:tab w:val="left" w:pos="1701" w:leader="none"/>
        </w:tabs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jc w:val="start"/>
        <w:rPr/>
      </w:pPr>
      <w:r>
        <w:rPr>
          <w:b/>
        </w:rPr>
        <w:t>The conference fee includes lunch, refreshments and documentation. It does not include accommodation or travel expenses.</w:t>
      </w:r>
    </w:p>
    <w:p>
      <w:pPr>
        <w:pStyle w:val="BodyText2"/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pBdr>
          <w:top w:val="single" w:sz="4" w:space="1" w:color="000000"/>
        </w:pBdr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pBdr>
          <w:top w:val="single" w:sz="4" w:space="1" w:color="000000"/>
        </w:pBdr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pBdr>
          <w:top w:val="single" w:sz="4" w:space="1" w:color="000000"/>
        </w:pBdr>
        <w:jc w:val="start"/>
        <w:rPr>
          <w:b/>
        </w:rPr>
      </w:pPr>
      <w:r>
        <w:rPr>
          <w:b/>
        </w:rPr>
        <w:t>Please book me ___ place(s)</w:t>
      </w:r>
    </w:p>
    <w:p>
      <w:pPr>
        <w:pStyle w:val="BodyText2"/>
        <w:pBdr>
          <w:top w:val="single" w:sz="4" w:space="1" w:color="000000"/>
        </w:pBdr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jc w:val="start"/>
        <w:rPr/>
      </w:pPr>
      <w:r>
        <w:rPr>
          <w:rFonts w:eastAsia="Monotype Sorts" w:cs="Monotype Sorts" w:ascii="Monotype Sorts" w:hAnsi="Monotype Sorts"/>
          <w:b/>
          <w:sz w:val="28"/>
        </w:rPr>
        <w:sym w:font="Monotype Sorts" w:char="f0ff"/>
      </w:r>
      <w:r>
        <w:rPr>
          <w:b/>
          <w:sz w:val="28"/>
        </w:rPr>
        <w:t xml:space="preserve">  </w:t>
      </w:r>
      <w:r>
        <w:rPr>
          <w:b/>
        </w:rPr>
        <w:t>Conference fee: £1,099 GBP</w:t>
      </w:r>
    </w:p>
    <w:p>
      <w:pPr>
        <w:pStyle w:val="BodyText2"/>
        <w:jc w:val="start"/>
        <w:rPr/>
      </w:pPr>
      <w:r>
        <w:rPr>
          <w:rFonts w:eastAsia="Monotype Sorts" w:cs="Monotype Sorts" w:ascii="Monotype Sorts" w:hAnsi="Monotype Sorts"/>
          <w:b/>
          <w:sz w:val="28"/>
        </w:rPr>
        <w:sym w:font="Monotype Sorts" w:char="f0ff"/>
      </w:r>
      <w:r>
        <w:rPr>
          <w:b/>
          <w:sz w:val="28"/>
        </w:rPr>
        <w:t xml:space="preserve">  </w:t>
      </w:r>
      <w:r>
        <w:rPr>
          <w:b/>
        </w:rPr>
        <w:t>Conference documentation for non-attending delegates: £180 GBP (inc. p&amp;p)</w:t>
      </w:r>
    </w:p>
    <w:p>
      <w:pPr>
        <w:pStyle w:val="BodyText2"/>
        <w:pBdr>
          <w:bottom w:val="single" w:sz="4" w:space="1" w:color="000000"/>
        </w:pBdr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pBdr>
          <w:bottom w:val="single" w:sz="4" w:space="1" w:color="000000"/>
        </w:pBdr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jc w:val="start"/>
        <w:rPr>
          <w:b/>
          <w:sz w:val="8"/>
        </w:rPr>
      </w:pPr>
      <w:r>
        <w:rPr>
          <w:b/>
          <w:sz w:val="8"/>
        </w:rPr>
      </w:r>
    </w:p>
    <w:p>
      <w:pPr>
        <w:pStyle w:val="BodyText2"/>
        <w:jc w:val="start"/>
        <w:rPr/>
      </w:pPr>
      <w:r>
        <w:rPr>
          <w:rFonts w:eastAsia="Monotype Sorts" w:cs="Monotype Sorts" w:ascii="Monotype Sorts" w:hAnsi="Monotype Sorts"/>
          <w:b/>
          <w:sz w:val="28"/>
        </w:rPr>
        <w:sym w:font="Monotype Sorts" w:char="f0ff"/>
      </w:r>
      <w:r>
        <w:rPr>
          <w:b/>
          <w:sz w:val="28"/>
        </w:rPr>
        <w:t xml:space="preserve"> </w:t>
      </w:r>
      <w:r>
        <w:rPr>
          <w:b/>
        </w:rPr>
        <w:t>Please invoice me</w:t>
      </w:r>
    </w:p>
    <w:p>
      <w:pPr>
        <w:pStyle w:val="BodyText2"/>
        <w:jc w:val="start"/>
        <w:rPr/>
      </w:pPr>
      <w:r>
        <w:rPr>
          <w:rFonts w:eastAsia="Monotype Sorts" w:cs="Monotype Sorts" w:ascii="Monotype Sorts" w:hAnsi="Monotype Sorts"/>
          <w:b/>
          <w:sz w:val="28"/>
        </w:rPr>
        <w:sym w:font="Monotype Sorts" w:char="f0ff"/>
      </w:r>
      <w:r>
        <w:rPr>
          <w:b/>
        </w:rPr>
        <w:t xml:space="preserve"> </w:t>
      </w:r>
      <w:r>
        <w:rPr>
          <w:b/>
        </w:rPr>
        <w:t xml:space="preserve">Please find my credit card details below </w:t>
      </w:r>
    </w:p>
    <w:p>
      <w:pPr>
        <w:pStyle w:val="BodyText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BodyText"/>
        <w:rPr/>
      </w:pPr>
      <w:r>
        <w:rPr>
          <w:rFonts w:cs="Times New Roman" w:ascii="Times New Roman" w:hAnsi="Times New Roman"/>
          <w:b/>
        </w:rPr>
        <w:t xml:space="preserve">Debit my </w:t>
        <w:tab/>
      </w:r>
      <w:r>
        <w:rPr>
          <w:rFonts w:eastAsia="Monotype Sorts" w:cs="Monotype Sorts" w:ascii="Monotype Sorts" w:hAnsi="Monotype Sorts"/>
          <w:b/>
          <w:sz w:val="28"/>
        </w:rPr>
        <w:sym w:font="Monotype Sorts" w:char="f096"/>
      </w:r>
      <w:r>
        <w:rPr>
          <w:rFonts w:cs="Times New Roman" w:ascii="Times New Roman" w:hAnsi="Times New Roman"/>
          <w:b/>
        </w:rPr>
        <w:t xml:space="preserve"> Visa</w:t>
        <w:tab/>
      </w:r>
      <w:r>
        <w:rPr>
          <w:rFonts w:eastAsia="Monotype Sorts" w:cs="Monotype Sorts" w:ascii="Monotype Sorts" w:hAnsi="Monotype Sorts"/>
          <w:b/>
          <w:sz w:val="28"/>
        </w:rPr>
        <w:sym w:font="Monotype Sorts" w:char="f096"/>
      </w:r>
      <w:r>
        <w:rPr>
          <w:rFonts w:cs="Times New Roman" w:ascii="Times New Roman" w:hAnsi="Times New Roman"/>
          <w:b/>
        </w:rPr>
        <w:t xml:space="preserve"> Amex</w:t>
        <w:tab/>
      </w:r>
      <w:r>
        <w:rPr>
          <w:rFonts w:eastAsia="Monotype Sorts" w:cs="Monotype Sorts" w:ascii="Monotype Sorts" w:hAnsi="Monotype Sorts"/>
          <w:b/>
          <w:sz w:val="28"/>
        </w:rPr>
        <w:sym w:font="Monotype Sorts" w:char="f096"/>
      </w:r>
      <w:r>
        <w:rPr>
          <w:rFonts w:cs="Times New Roman" w:ascii="Times New Roman" w:hAnsi="Times New Roman"/>
          <w:b/>
        </w:rPr>
        <w:t xml:space="preserve"> MasterCard</w:t>
      </w:r>
    </w:p>
    <w:p>
      <w:pPr>
        <w:pStyle w:val="BodyText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Credit Card Number -- -- -- --/-- -- -- --/-- -- -- --/-- -- -- --</w:t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Expiry Date -- -- / -- -- </w:t>
      </w:r>
    </w:p>
    <w:p>
      <w:pPr>
        <w:pStyle w:val="BodyText2"/>
        <w:jc w:val="star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BodyText2"/>
        <w:jc w:val="start"/>
        <w:rPr>
          <w:b/>
        </w:rPr>
      </w:pPr>
      <w:r>
        <w:rPr>
          <w:b/>
        </w:rPr>
        <w:t>Name on card</w:t>
        <w:tab/>
        <w:t xml:space="preserve"> -----------------------------------------------------</w:t>
      </w:r>
    </w:p>
    <w:p>
      <w:pPr>
        <w:pStyle w:val="BodyText2"/>
        <w:jc w:val="start"/>
        <w:rPr>
          <w:b/>
        </w:rPr>
      </w:pPr>
      <w:r>
        <w:rPr>
          <w:b/>
        </w:rPr>
      </w:r>
    </w:p>
    <w:p>
      <w:pPr>
        <w:pStyle w:val="BodyText2"/>
        <w:jc w:val="start"/>
        <w:rPr>
          <w:b/>
        </w:rPr>
      </w:pPr>
      <w:r>
        <w:rPr>
          <w:b/>
        </w:rPr>
        <w:t>Signature ----------------------------------------------------------</w:t>
      </w:r>
    </w:p>
    <w:p>
      <w:pPr>
        <w:pStyle w:val="BodyText2"/>
        <w:jc w:val="start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0"/>
        <w:rPr/>
      </w:pPr>
      <w:r>
        <w:rPr/>
        <w:t>Fax back to: +44 (0)20 7704 8440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Alternatively, please call Marcus Mack on +44 (0)20 7704 6521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4"/>
        </w:rPr>
        <w:t>for more information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-426" w:end="-341"/>
        <w:jc w:val="center"/>
        <w:rPr>
          <w:i/>
          <w:i/>
          <w:sz w:val="28"/>
        </w:rPr>
      </w:pPr>
      <w:r>
        <w:rPr>
          <w:i/>
          <w:sz w:val="28"/>
        </w:rPr>
        <w:t>Check our website regularly for updates of the programme:</w:t>
      </w:r>
    </w:p>
    <w:p>
      <w:pPr>
        <w:pStyle w:val="Normal"/>
        <w:ind w:start="-426" w:end="-341"/>
        <w:jc w:val="center"/>
        <w:rPr>
          <w:b/>
          <w:sz w:val="44"/>
        </w:rPr>
      </w:pPr>
      <w:r>
        <w:rPr>
          <w:b/>
          <w:sz w:val="44"/>
        </w:rPr>
        <w:t>www.thecwcgroup.com</w:t>
      </w:r>
    </w:p>
    <w:sectPr>
      <w:type w:val="nextPage"/>
      <w:pgSz w:w="11906" w:h="16838"/>
      <w:pgMar w:left="1800" w:right="1800" w:gutter="0" w:header="0" w:top="42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b/>
      <w:spacing w:val="40"/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sz w:val="4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i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Bookman Old Style" w:hAnsi="Bookman Old Style" w:cs="Bookman Old Style"/>
      <w:b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32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sz w:val="24"/>
      <w:lang w:val="en-US"/>
    </w:rPr>
  </w:style>
  <w:style w:type="paragraph" w:styleId="BodyText3">
    <w:name w:val="Body Text 3"/>
    <w:basedOn w:val="Normal"/>
    <w:qFormat/>
    <w:pPr/>
    <w:rPr>
      <w:b/>
      <w:i/>
      <w:sz w:val="26"/>
    </w:rPr>
  </w:style>
  <w:style w:type="paragraph" w:styleId="BlockText">
    <w:name w:val="Block Text"/>
    <w:basedOn w:val="Normal"/>
    <w:qFormat/>
    <w:pPr>
      <w:ind w:hanging="0" w:start="-426" w:end="-341"/>
    </w:pPr>
    <w:rPr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2000-06-19T08:36:00Z</dcterms:created>
  <dc:creator>Jessica Chetty</dc:creator>
  <dc:description/>
  <dc:language>en-CA</dc:language>
  <cp:lastModifiedBy>Any User</cp:lastModifiedBy>
  <cp:lastPrinted>2000-08-10T11:27:00Z</cp:lastPrinted>
  <dcterms:modified xsi:type="dcterms:W3CDTF">2000-08-10T08:09:00Z</dcterms:modified>
  <cp:revision>6</cp:revision>
  <dc:subject/>
  <dc:title>I am delighted to inform you of the dates for an exclusive and senior-level Bolivian Energy Summit, which we have been commissioned to produce under the auspices of the Government of Bolivia</dc:title>
</cp:coreProperties>
</file>